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AE" w:rsidRDefault="00DA23AE" w:rsidP="00DA23AE">
      <w:pPr>
        <w:ind w:left="3540" w:firstLine="708"/>
      </w:pPr>
      <w:r>
        <w:rPr>
          <w:rFonts w:ascii="Times New Roman CYR" w:hAnsi="Times New Roman CYR" w:cs="Times New Roman CYR"/>
          <w:b/>
          <w:noProof/>
          <w:sz w:val="20"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3AE" w:rsidRDefault="00DA23AE" w:rsidP="00DA23AE">
      <w:pPr>
        <w:jc w:val="center"/>
      </w:pPr>
      <w:r>
        <w:t>Совет депутатов Александро-Невского городского поселения</w:t>
      </w:r>
    </w:p>
    <w:p w:rsidR="00DA23AE" w:rsidRDefault="00DA23AE" w:rsidP="00DA23AE">
      <w:pPr>
        <w:jc w:val="center"/>
      </w:pPr>
      <w:r>
        <w:t>Александро-Невского муниципального района</w:t>
      </w:r>
    </w:p>
    <w:p w:rsidR="00DA23AE" w:rsidRDefault="00DA23AE" w:rsidP="00DA23AE">
      <w:pPr>
        <w:jc w:val="center"/>
      </w:pPr>
      <w:r>
        <w:t>Рязанской области</w:t>
      </w:r>
    </w:p>
    <w:p w:rsidR="00DA23AE" w:rsidRDefault="00DA23AE" w:rsidP="00DA23AE">
      <w:pPr>
        <w:jc w:val="center"/>
        <w:rPr>
          <w:sz w:val="20"/>
        </w:rPr>
      </w:pPr>
    </w:p>
    <w:p w:rsidR="00DA23AE" w:rsidRDefault="00DA23AE" w:rsidP="00DA23AE">
      <w:pPr>
        <w:keepNext/>
        <w:numPr>
          <w:ilvl w:val="0"/>
          <w:numId w:val="1"/>
        </w:numPr>
        <w:tabs>
          <w:tab w:val="left" w:pos="0"/>
        </w:tabs>
        <w:ind w:left="432" w:hanging="432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Совет депутатов городского поселения</w:t>
      </w:r>
    </w:p>
    <w:p w:rsidR="00DA23AE" w:rsidRDefault="00DA23AE" w:rsidP="00DA23AE"/>
    <w:p w:rsidR="00DA23AE" w:rsidRDefault="00DA23AE" w:rsidP="00DA23AE">
      <w:pPr>
        <w:jc w:val="center"/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DA23AE" w:rsidRDefault="00DA23AE" w:rsidP="00DA23AE">
      <w:pPr>
        <w:jc w:val="center"/>
        <w:rPr>
          <w:b/>
          <w:bCs/>
          <w:sz w:val="16"/>
          <w:szCs w:val="40"/>
        </w:rPr>
      </w:pPr>
    </w:p>
    <w:p w:rsidR="00DA23AE" w:rsidRDefault="00DA23AE" w:rsidP="00DA23AE">
      <w:pPr>
        <w:rPr>
          <w:b/>
          <w:bCs/>
          <w:sz w:val="16"/>
          <w:szCs w:val="40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509"/>
      </w:tblGrid>
      <w:tr w:rsidR="00DA23AE" w:rsidTr="00DA23AE">
        <w:tc>
          <w:tcPr>
            <w:tcW w:w="3190" w:type="dxa"/>
            <w:hideMark/>
          </w:tcPr>
          <w:p w:rsidR="00DA23AE" w:rsidRDefault="00DA23AE">
            <w:r>
              <w:t xml:space="preserve">   от  16 мая 2018 года                    </w:t>
            </w:r>
          </w:p>
        </w:tc>
        <w:tc>
          <w:tcPr>
            <w:tcW w:w="3190" w:type="dxa"/>
            <w:hideMark/>
          </w:tcPr>
          <w:p w:rsidR="00DA23AE" w:rsidRDefault="00DA23AE">
            <w:pPr>
              <w:jc w:val="center"/>
            </w:pPr>
            <w:r>
              <w:t xml:space="preserve">   р.п. Александро-Невский</w:t>
            </w:r>
          </w:p>
        </w:tc>
        <w:tc>
          <w:tcPr>
            <w:tcW w:w="3509" w:type="dxa"/>
            <w:hideMark/>
          </w:tcPr>
          <w:p w:rsidR="00DA23AE" w:rsidRDefault="00DA23AE">
            <w:pPr>
              <w:ind w:left="820"/>
            </w:pPr>
            <w:r>
              <w:t xml:space="preserve">                           № 49</w:t>
            </w:r>
          </w:p>
        </w:tc>
      </w:tr>
    </w:tbl>
    <w:p w:rsidR="00DA23AE" w:rsidRDefault="00DA23AE" w:rsidP="00DA23AE">
      <w:pPr>
        <w:pStyle w:val="ConsPlusTitle"/>
        <w:jc w:val="center"/>
      </w:pPr>
    </w:p>
    <w:p w:rsidR="00DA23AE" w:rsidRDefault="00DA23AE" w:rsidP="00DA23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23AE" w:rsidRDefault="00DA23AE" w:rsidP="00DA23AE">
      <w:pPr>
        <w:widowControl w:val="0"/>
        <w:autoSpaceDE w:val="0"/>
        <w:rPr>
          <w:b/>
          <w:bCs/>
        </w:rPr>
      </w:pPr>
    </w:p>
    <w:p w:rsidR="00DA23AE" w:rsidRPr="00E9057A" w:rsidRDefault="00DA23AE" w:rsidP="00E9057A">
      <w:pPr>
        <w:jc w:val="center"/>
      </w:pPr>
      <w:r>
        <w:rPr>
          <w:b/>
          <w:bCs/>
        </w:rPr>
        <w:t xml:space="preserve">Об исполнении бюджета муниципального образования – Александро-Невское городское поселение Александро-Невского </w:t>
      </w:r>
      <w:r w:rsidR="00E9057A">
        <w:rPr>
          <w:b/>
          <w:bCs/>
        </w:rPr>
        <w:t xml:space="preserve">муниципального района Рязанской </w:t>
      </w:r>
      <w:r>
        <w:rPr>
          <w:b/>
          <w:bCs/>
        </w:rPr>
        <w:t>области  за  2017 год</w:t>
      </w:r>
    </w:p>
    <w:p w:rsidR="00DA23AE" w:rsidRDefault="00DA23AE" w:rsidP="00DA23AE">
      <w:pPr>
        <w:ind w:left="-567" w:firstLine="567"/>
        <w:jc w:val="center"/>
      </w:pPr>
    </w:p>
    <w:p w:rsidR="00DA23AE" w:rsidRDefault="00DA23AE" w:rsidP="00DA23AE">
      <w:pPr>
        <w:ind w:left="-567" w:firstLine="567"/>
        <w:jc w:val="center"/>
      </w:pPr>
    </w:p>
    <w:p w:rsidR="00DA23AE" w:rsidRDefault="00DA23AE" w:rsidP="00DA23AE">
      <w:pPr>
        <w:tabs>
          <w:tab w:val="left" w:pos="284"/>
        </w:tabs>
        <w:ind w:firstLine="709"/>
        <w:jc w:val="both"/>
        <w:rPr>
          <w:color w:val="000000"/>
        </w:rPr>
      </w:pPr>
      <w:r>
        <w:rPr>
          <w:color w:val="000000"/>
        </w:rPr>
        <w:t>Рассмотрев отчет администрации Александро-Невского городского поселения Александро-Невского муниципального района об исполнении бюджета муниципального образования – Александро-Невского городского поселения Александро-Невского муниципального района за 2017 год, внесенный главой городского поселения, руководствуясь подпунктом 2 пункта 8 статьи 34 Устава муниципального образования –  Александро-Невское городское поселение, Совет депутатов Александро-Невского городского поселения РЕШИЛ:</w:t>
      </w:r>
    </w:p>
    <w:p w:rsidR="00DA23AE" w:rsidRDefault="00DA23AE" w:rsidP="00DA23AE">
      <w:pPr>
        <w:tabs>
          <w:tab w:val="left" w:pos="284"/>
        </w:tabs>
        <w:ind w:firstLine="709"/>
        <w:jc w:val="both"/>
        <w:rPr>
          <w:color w:val="FF0000"/>
        </w:rPr>
      </w:pPr>
    </w:p>
    <w:p w:rsidR="00DA23AE" w:rsidRDefault="00DA23AE" w:rsidP="00DA23AE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1.  Утвердить отчет об исполнении бюджета муниципального образования – Александро-Невское городское поселение Александро-Невского муниципального района Рязанской области за 2017 год по доходам  в сумме 13 462 079,45 руб. и по расходам в сумме 12 522 307,72 руб. и </w:t>
      </w:r>
      <w:r>
        <w:t xml:space="preserve">с превышением расходов над доходами </w:t>
      </w:r>
      <w:r>
        <w:rPr>
          <w:color w:val="000000"/>
        </w:rPr>
        <w:t xml:space="preserve">в </w:t>
      </w:r>
      <w:r>
        <w:t>сумме   -939 771,73 руб</w:t>
      </w:r>
      <w:r>
        <w:rPr>
          <w:color w:val="000000"/>
        </w:rPr>
        <w:t>.</w:t>
      </w:r>
    </w:p>
    <w:p w:rsidR="00DA23AE" w:rsidRDefault="00DA23AE" w:rsidP="00DA23AE">
      <w:pPr>
        <w:pStyle w:val="2"/>
        <w:spacing w:after="0" w:line="240" w:lineRule="auto"/>
        <w:ind w:left="0" w:firstLine="709"/>
        <w:jc w:val="both"/>
        <w:rPr>
          <w:color w:val="000000"/>
        </w:rPr>
      </w:pPr>
    </w:p>
    <w:p w:rsidR="00DA23AE" w:rsidRDefault="00DA23AE" w:rsidP="00DA23AE">
      <w:pPr>
        <w:ind w:firstLine="709"/>
        <w:jc w:val="both"/>
        <w:rPr>
          <w:color w:val="000000"/>
        </w:rPr>
      </w:pPr>
      <w:r>
        <w:rPr>
          <w:color w:val="000000"/>
        </w:rPr>
        <w:t>2. Утвердить исполнение  бюджета муниципального образования – Александро-Невское городское поселение  за  2017 год:</w:t>
      </w:r>
    </w:p>
    <w:p w:rsidR="00DA23AE" w:rsidRDefault="00DA23AE" w:rsidP="00DA23AE">
      <w:pPr>
        <w:ind w:firstLine="709"/>
        <w:jc w:val="both"/>
      </w:pPr>
      <w:r>
        <w:rPr>
          <w:color w:val="000000"/>
        </w:rPr>
        <w:t xml:space="preserve">- по </w:t>
      </w:r>
      <w:r>
        <w:t>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 к настоящему решению;</w:t>
      </w:r>
    </w:p>
    <w:p w:rsidR="00DA23AE" w:rsidRDefault="00DA23AE" w:rsidP="00DA23AE">
      <w:pPr>
        <w:ind w:firstLine="709"/>
        <w:jc w:val="both"/>
      </w:pPr>
      <w:r>
        <w:t>- по муниципальным программам и не программным направлениям деятельности, группам и подгруппам видов расходов классификации расходов бюджета, согласно приложению 2 к настоящему решению;</w:t>
      </w:r>
    </w:p>
    <w:p w:rsidR="00DA23AE" w:rsidRDefault="00DA23AE" w:rsidP="00DA23AE">
      <w:pPr>
        <w:ind w:firstLine="709"/>
        <w:jc w:val="both"/>
      </w:pPr>
      <w:r>
        <w:t>- по разделам, подразделам классификации расходов бюджетов, согласно приложению 3 к настоящему решению;</w:t>
      </w:r>
    </w:p>
    <w:p w:rsidR="00DA23AE" w:rsidRDefault="00DA23AE" w:rsidP="00DA23AE">
      <w:pPr>
        <w:ind w:firstLine="709"/>
        <w:jc w:val="both"/>
      </w:pPr>
      <w:r>
        <w:t>- по расходам по ведомственной структуре расходов, согласно приложению 4 к настоящему решению;</w:t>
      </w:r>
    </w:p>
    <w:p w:rsidR="00DA23AE" w:rsidRDefault="00DA23AE" w:rsidP="00DA23AE">
      <w:pPr>
        <w:ind w:firstLine="709"/>
        <w:jc w:val="both"/>
      </w:pPr>
      <w:r>
        <w:t>- по  источникам внутреннего финансирования дефицита бюджета по кодам групп, подгрупп, статей, видов источников финансирования дефицитов бюджета, согласно приложению 5 к настоящему решению.</w:t>
      </w:r>
    </w:p>
    <w:p w:rsidR="00DA23AE" w:rsidRDefault="00DA23AE" w:rsidP="00DA23AE">
      <w:pPr>
        <w:ind w:firstLine="709"/>
        <w:jc w:val="both"/>
      </w:pPr>
    </w:p>
    <w:p w:rsidR="00DA23AE" w:rsidRDefault="00DA23AE" w:rsidP="00DA23AE">
      <w:pPr>
        <w:pStyle w:val="2"/>
        <w:spacing w:after="0" w:line="240" w:lineRule="auto"/>
        <w:ind w:left="0" w:firstLine="709"/>
        <w:jc w:val="both"/>
      </w:pPr>
      <w:r>
        <w:lastRenderedPageBreak/>
        <w:t xml:space="preserve">3. Утвердить объем расходов бюджета муниципального образования на исполнение публичных нормативных обязательств за </w:t>
      </w:r>
      <w:r>
        <w:rPr>
          <w:color w:val="000000"/>
        </w:rPr>
        <w:t xml:space="preserve"> 2017 года</w:t>
      </w:r>
      <w:r>
        <w:t xml:space="preserve"> в сумме 120 883,54 руб.</w:t>
      </w:r>
    </w:p>
    <w:p w:rsidR="00DA23AE" w:rsidRDefault="00DA23AE" w:rsidP="00DA23AE">
      <w:pPr>
        <w:pStyle w:val="2"/>
        <w:spacing w:after="0" w:line="240" w:lineRule="auto"/>
        <w:ind w:left="0" w:firstLine="709"/>
        <w:jc w:val="both"/>
      </w:pPr>
    </w:p>
    <w:p w:rsidR="00DA23AE" w:rsidRDefault="00DA23AE" w:rsidP="00DA23AE">
      <w:pPr>
        <w:ind w:firstLine="709"/>
        <w:jc w:val="both"/>
        <w:rPr>
          <w:color w:val="000000"/>
        </w:rPr>
      </w:pPr>
      <w:r>
        <w:rPr>
          <w:color w:val="000000"/>
        </w:rPr>
        <w:t>4. Утвердить объем расходов резервного фонда муниципального образования – Александро-Невское городское поселение Александро-Невского муниципального района Рязанской области по расходам за  2017 год в сумме  55 500,00 руб.</w:t>
      </w:r>
    </w:p>
    <w:p w:rsidR="00DA23AE" w:rsidRDefault="00DA23AE" w:rsidP="00DA23AE">
      <w:pPr>
        <w:ind w:right="-185" w:firstLine="709"/>
        <w:jc w:val="both"/>
        <w:rPr>
          <w:color w:val="000000"/>
        </w:rPr>
      </w:pPr>
    </w:p>
    <w:p w:rsidR="00DA23AE" w:rsidRDefault="00DA23AE" w:rsidP="00DA23AE">
      <w:pPr>
        <w:ind w:right="-185" w:firstLine="709"/>
        <w:jc w:val="both"/>
        <w:rPr>
          <w:color w:val="000000"/>
        </w:rPr>
      </w:pPr>
      <w:r>
        <w:rPr>
          <w:color w:val="000000"/>
        </w:rPr>
        <w:t>5. Утвердить исполнение дорожного фонда муниципального образования – Александро-Невское городское поселение Александро-Невского муниципального района Рязанской области по расходам за 2017 год в сумме  5 649 830,68 руб.</w:t>
      </w:r>
    </w:p>
    <w:p w:rsidR="00DA23AE" w:rsidRDefault="00DA23AE" w:rsidP="00DA23AE">
      <w:pPr>
        <w:ind w:firstLine="709"/>
        <w:jc w:val="both"/>
        <w:rPr>
          <w:color w:val="000000"/>
        </w:rPr>
      </w:pPr>
    </w:p>
    <w:p w:rsidR="00DA23AE" w:rsidRDefault="00DA23AE" w:rsidP="00DA23AE">
      <w:pPr>
        <w:ind w:firstLine="709"/>
        <w:jc w:val="both"/>
        <w:rPr>
          <w:color w:val="000000"/>
        </w:rPr>
      </w:pPr>
      <w:r>
        <w:rPr>
          <w:color w:val="000000"/>
        </w:rPr>
        <w:t>6. Настоящее решение направить главе  муниципального образования  - Александро-Невское городское поселение для подписания и  обнародования.</w:t>
      </w:r>
    </w:p>
    <w:p w:rsidR="00DA23AE" w:rsidRDefault="00DA23AE" w:rsidP="00DA23AE">
      <w:pPr>
        <w:ind w:firstLine="709"/>
        <w:jc w:val="both"/>
        <w:rPr>
          <w:color w:val="000000"/>
        </w:rPr>
      </w:pPr>
    </w:p>
    <w:p w:rsidR="00DA23AE" w:rsidRDefault="00DA23AE" w:rsidP="00DA23AE">
      <w:pPr>
        <w:ind w:firstLine="709"/>
        <w:jc w:val="both"/>
        <w:rPr>
          <w:color w:val="000000"/>
        </w:rPr>
      </w:pPr>
      <w:r>
        <w:rPr>
          <w:color w:val="000000"/>
        </w:rPr>
        <w:t>7. Настоящее решение вступает в силу со дня его опубликования.</w:t>
      </w:r>
    </w:p>
    <w:p w:rsidR="00DA23AE" w:rsidRDefault="00DA23AE" w:rsidP="00DA23AE">
      <w:pPr>
        <w:ind w:left="-567" w:firstLine="567"/>
        <w:jc w:val="center"/>
      </w:pPr>
    </w:p>
    <w:p w:rsidR="00DA23AE" w:rsidRDefault="00DA23AE" w:rsidP="00DA2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3AE" w:rsidRDefault="00DA23AE" w:rsidP="00DA2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3AE" w:rsidRDefault="00DA23AE" w:rsidP="00DA23AE">
      <w:pPr>
        <w:shd w:val="clear" w:color="auto" w:fill="FFFFFF"/>
        <w:tabs>
          <w:tab w:val="left" w:pos="1130"/>
        </w:tabs>
        <w:autoSpaceDE w:val="0"/>
      </w:pPr>
      <w:r>
        <w:t xml:space="preserve">Глава Александро-Невского </w:t>
      </w:r>
      <w:proofErr w:type="gramStart"/>
      <w:r>
        <w:t>городского</w:t>
      </w:r>
      <w:proofErr w:type="gramEnd"/>
    </w:p>
    <w:p w:rsidR="00DA23AE" w:rsidRDefault="00DA23AE" w:rsidP="00DA23AE">
      <w:pPr>
        <w:shd w:val="clear" w:color="auto" w:fill="FFFFFF"/>
        <w:tabs>
          <w:tab w:val="left" w:pos="1130"/>
        </w:tabs>
        <w:autoSpaceDE w:val="0"/>
      </w:pPr>
      <w:r>
        <w:t>Поселения, председатель Совета депутатов</w:t>
      </w:r>
    </w:p>
    <w:p w:rsidR="00DA23AE" w:rsidRDefault="00DA23AE" w:rsidP="00DA23AE">
      <w:pPr>
        <w:shd w:val="clear" w:color="auto" w:fill="FFFFFF"/>
        <w:tabs>
          <w:tab w:val="left" w:pos="1130"/>
        </w:tabs>
        <w:autoSpaceDE w:val="0"/>
      </w:pPr>
      <w:r>
        <w:t>Александро-Невского городского поселения                                                   В.А. Ушакова</w:t>
      </w:r>
    </w:p>
    <w:p w:rsidR="008378C8" w:rsidRDefault="00E9057A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3AE"/>
    <w:rsid w:val="00047F47"/>
    <w:rsid w:val="00246600"/>
    <w:rsid w:val="003B2719"/>
    <w:rsid w:val="00AD7328"/>
    <w:rsid w:val="00BD104F"/>
    <w:rsid w:val="00D17A60"/>
    <w:rsid w:val="00DA23AE"/>
    <w:rsid w:val="00E9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semiHidden/>
    <w:unhideWhenUsed/>
    <w:rsid w:val="00DA23A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23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DA23A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A23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DA2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4</cp:revision>
  <dcterms:created xsi:type="dcterms:W3CDTF">2018-06-29T07:12:00Z</dcterms:created>
  <dcterms:modified xsi:type="dcterms:W3CDTF">2018-06-29T07:23:00Z</dcterms:modified>
</cp:coreProperties>
</file>