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65" w:rsidRPr="00601940" w:rsidRDefault="00AC6B6F" w:rsidP="004A1765">
      <w:pPr>
        <w:jc w:val="right"/>
        <w:rPr>
          <w:b/>
          <w:bCs/>
          <w:sz w:val="24"/>
          <w:szCs w:val="24"/>
          <w:u w:val="single"/>
        </w:rPr>
      </w:pPr>
      <w:r>
        <w:rPr>
          <w:noProof/>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0</wp:posOffset>
            </wp:positionV>
            <wp:extent cx="631190" cy="72136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31190" cy="721360"/>
                    </a:xfrm>
                    <a:prstGeom prst="rect">
                      <a:avLst/>
                    </a:prstGeom>
                    <a:noFill/>
                    <a:ln w="9525">
                      <a:noFill/>
                      <a:miter lim="800000"/>
                      <a:headEnd/>
                      <a:tailEnd/>
                    </a:ln>
                  </pic:spPr>
                </pic:pic>
              </a:graphicData>
            </a:graphic>
          </wp:anchor>
        </w:drawing>
      </w:r>
      <w:r w:rsidR="004A1765">
        <w:rPr>
          <w:noProof/>
        </w:rPr>
        <w:t xml:space="preserve"> </w:t>
      </w:r>
    </w:p>
    <w:p w:rsidR="00B037EA" w:rsidRPr="007375B4" w:rsidRDefault="00B037EA" w:rsidP="00B037EA">
      <w:pPr>
        <w:suppressAutoHyphens/>
        <w:jc w:val="center"/>
        <w:rPr>
          <w:sz w:val="24"/>
          <w:szCs w:val="24"/>
          <w:lang w:eastAsia="zh-CN"/>
        </w:rPr>
      </w:pPr>
      <w:r w:rsidRPr="007375B4">
        <w:rPr>
          <w:sz w:val="24"/>
          <w:szCs w:val="24"/>
          <w:lang w:eastAsia="zh-CN"/>
        </w:rPr>
        <w:t>Совет депутатов Александро-Невского городского поселения</w:t>
      </w:r>
    </w:p>
    <w:p w:rsidR="00B037EA" w:rsidRPr="007375B4" w:rsidRDefault="00B037EA" w:rsidP="00B037EA">
      <w:pPr>
        <w:suppressAutoHyphens/>
        <w:jc w:val="center"/>
        <w:rPr>
          <w:sz w:val="24"/>
          <w:szCs w:val="24"/>
          <w:lang w:eastAsia="zh-CN"/>
        </w:rPr>
      </w:pPr>
      <w:r w:rsidRPr="007375B4">
        <w:rPr>
          <w:sz w:val="24"/>
          <w:szCs w:val="24"/>
          <w:lang w:eastAsia="zh-CN"/>
        </w:rPr>
        <w:t>Александро-Невского муниципального района</w:t>
      </w:r>
    </w:p>
    <w:p w:rsidR="00B037EA" w:rsidRPr="007375B4" w:rsidRDefault="00B037EA" w:rsidP="00B037EA">
      <w:pPr>
        <w:suppressAutoHyphens/>
        <w:jc w:val="center"/>
        <w:rPr>
          <w:sz w:val="24"/>
          <w:szCs w:val="24"/>
          <w:lang w:eastAsia="zh-CN"/>
        </w:rPr>
      </w:pPr>
      <w:r w:rsidRPr="007375B4">
        <w:rPr>
          <w:sz w:val="24"/>
          <w:szCs w:val="24"/>
          <w:lang w:eastAsia="zh-CN"/>
        </w:rPr>
        <w:t>Рязанской области</w:t>
      </w:r>
    </w:p>
    <w:p w:rsidR="004A1765" w:rsidRPr="00B037EA" w:rsidRDefault="004A1765" w:rsidP="00B037EA">
      <w:pPr>
        <w:pStyle w:val="1"/>
        <w:jc w:val="right"/>
        <w:rPr>
          <w:rFonts w:ascii="Times New Roman" w:hAnsi="Times New Roman"/>
          <w:b w:val="0"/>
        </w:rPr>
      </w:pPr>
    </w:p>
    <w:p w:rsidR="004A1765" w:rsidRPr="00B037EA" w:rsidRDefault="004A1765" w:rsidP="004A1765">
      <w:pPr>
        <w:pStyle w:val="2"/>
        <w:rPr>
          <w:rFonts w:ascii="Times New Roman" w:hAnsi="Times New Roman"/>
          <w:i w:val="0"/>
          <w:sz w:val="48"/>
          <w:szCs w:val="48"/>
        </w:rPr>
      </w:pPr>
      <w:r w:rsidRPr="00B037EA">
        <w:rPr>
          <w:rFonts w:ascii="Times New Roman" w:hAnsi="Times New Roman"/>
          <w:i w:val="0"/>
          <w:sz w:val="36"/>
          <w:szCs w:val="36"/>
        </w:rPr>
        <w:t xml:space="preserve"> </w:t>
      </w:r>
      <w:proofErr w:type="gramStart"/>
      <w:r w:rsidRPr="00B037EA">
        <w:rPr>
          <w:rFonts w:ascii="Times New Roman" w:hAnsi="Times New Roman"/>
          <w:i w:val="0"/>
          <w:sz w:val="48"/>
          <w:szCs w:val="48"/>
        </w:rPr>
        <w:t>Р</w:t>
      </w:r>
      <w:proofErr w:type="gramEnd"/>
      <w:r w:rsidRPr="00B037EA">
        <w:rPr>
          <w:rFonts w:ascii="Times New Roman" w:hAnsi="Times New Roman"/>
          <w:i w:val="0"/>
          <w:sz w:val="48"/>
          <w:szCs w:val="48"/>
        </w:rPr>
        <w:t xml:space="preserve"> Е Ш Е Н И Е</w:t>
      </w:r>
    </w:p>
    <w:p w:rsidR="004A1765" w:rsidRDefault="004A1765" w:rsidP="004A1765"/>
    <w:p w:rsidR="004A1765" w:rsidRPr="00E2797E" w:rsidRDefault="00794272" w:rsidP="004A1765">
      <w:r w:rsidRPr="00E2797E">
        <w:t xml:space="preserve">от  </w:t>
      </w:r>
      <w:r w:rsidR="00A23820">
        <w:t>16</w:t>
      </w:r>
      <w:r w:rsidR="00EA1101" w:rsidRPr="00E2797E">
        <w:t xml:space="preserve"> </w:t>
      </w:r>
      <w:r w:rsidR="00B037EA" w:rsidRPr="00E2797E">
        <w:t>марта</w:t>
      </w:r>
      <w:r w:rsidR="00EA1101" w:rsidRPr="00E2797E">
        <w:t xml:space="preserve"> 2022</w:t>
      </w:r>
      <w:r w:rsidR="004A1765" w:rsidRPr="00E2797E">
        <w:t xml:space="preserve">  года        </w:t>
      </w:r>
      <w:r w:rsidR="00601940" w:rsidRPr="00E2797E">
        <w:t xml:space="preserve">  </w:t>
      </w:r>
      <w:r w:rsidR="00B037EA" w:rsidRPr="00E2797E">
        <w:t xml:space="preserve">   </w:t>
      </w:r>
      <w:r w:rsidR="00601940" w:rsidRPr="00E2797E">
        <w:t xml:space="preserve"> </w:t>
      </w:r>
      <w:r w:rsidR="004A1765" w:rsidRPr="00E2797E">
        <w:t xml:space="preserve"> </w:t>
      </w:r>
      <w:r w:rsidR="00601940" w:rsidRPr="00E2797E">
        <w:t xml:space="preserve">  </w:t>
      </w:r>
      <w:proofErr w:type="spellStart"/>
      <w:r w:rsidR="004A1765" w:rsidRPr="00E2797E">
        <w:t>р</w:t>
      </w:r>
      <w:r w:rsidR="00601940" w:rsidRPr="00E2797E">
        <w:t>.п</w:t>
      </w:r>
      <w:proofErr w:type="spellEnd"/>
      <w:r w:rsidR="00601940" w:rsidRPr="00E2797E">
        <w:t>. Александро-Невский</w:t>
      </w:r>
      <w:r w:rsidR="00601940" w:rsidRPr="00E2797E">
        <w:tab/>
      </w:r>
      <w:r w:rsidR="00601940" w:rsidRPr="00E2797E">
        <w:tab/>
        <w:t xml:space="preserve">  </w:t>
      </w:r>
      <w:r w:rsidR="005B63E0" w:rsidRPr="00E2797E">
        <w:t xml:space="preserve"> </w:t>
      </w:r>
      <w:r w:rsidR="00E2797E">
        <w:t xml:space="preserve">          </w:t>
      </w:r>
      <w:r w:rsidR="00601940" w:rsidRPr="00E2797E">
        <w:t xml:space="preserve"> </w:t>
      </w:r>
      <w:r w:rsidR="005B63E0" w:rsidRPr="00E2797E">
        <w:t>№</w:t>
      </w:r>
      <w:r w:rsidR="004A1765" w:rsidRPr="00E2797E">
        <w:t xml:space="preserve"> </w:t>
      </w:r>
      <w:r w:rsidR="00677C09">
        <w:t>39</w:t>
      </w:r>
      <w:bookmarkStart w:id="0" w:name="_GoBack"/>
      <w:bookmarkEnd w:id="0"/>
    </w:p>
    <w:p w:rsidR="004A1765" w:rsidRPr="00601940" w:rsidRDefault="004A1765" w:rsidP="004A1765">
      <w:pPr>
        <w:rPr>
          <w:sz w:val="24"/>
          <w:szCs w:val="24"/>
        </w:rPr>
      </w:pPr>
    </w:p>
    <w:p w:rsidR="004A1765" w:rsidRPr="00601940" w:rsidRDefault="004A1765" w:rsidP="004A1765">
      <w:pPr>
        <w:pStyle w:val="ConsPlusTitle"/>
        <w:widowControl/>
        <w:jc w:val="center"/>
        <w:rPr>
          <w:sz w:val="24"/>
          <w:szCs w:val="24"/>
        </w:rPr>
      </w:pPr>
    </w:p>
    <w:p w:rsidR="00B037EA" w:rsidRPr="00B037EA" w:rsidRDefault="00DF0093" w:rsidP="00B037EA">
      <w:pPr>
        <w:jc w:val="center"/>
      </w:pPr>
      <w:r w:rsidRPr="00B037EA">
        <w:t xml:space="preserve">О внесении изменений в </w:t>
      </w:r>
      <w:r w:rsidR="003E192D" w:rsidRPr="00B037EA">
        <w:t xml:space="preserve">решение </w:t>
      </w:r>
      <w:r w:rsidR="00B037EA" w:rsidRPr="00B037EA">
        <w:t xml:space="preserve">Совета депутатов Александро-Невского городского поселения </w:t>
      </w:r>
      <w:r w:rsidR="00C13C6F" w:rsidRPr="00B037EA">
        <w:t xml:space="preserve">от </w:t>
      </w:r>
      <w:r w:rsidR="00B037EA" w:rsidRPr="00B037EA">
        <w:t>2</w:t>
      </w:r>
      <w:r w:rsidR="003E192D" w:rsidRPr="00B037EA">
        <w:t xml:space="preserve"> </w:t>
      </w:r>
      <w:r w:rsidR="00B037EA" w:rsidRPr="00B037EA">
        <w:t>дека</w:t>
      </w:r>
      <w:r w:rsidR="003E192D" w:rsidRPr="00B037EA">
        <w:t xml:space="preserve">бря 2021 </w:t>
      </w:r>
      <w:r w:rsidR="00C13C6F" w:rsidRPr="00B037EA">
        <w:t>года</w:t>
      </w:r>
      <w:r w:rsidR="00B037EA" w:rsidRPr="00B037EA">
        <w:t xml:space="preserve"> № 20</w:t>
      </w:r>
      <w:r w:rsidR="00C13C6F" w:rsidRPr="00B037EA">
        <w:t xml:space="preserve"> </w:t>
      </w:r>
      <w:r w:rsidR="003E192D" w:rsidRPr="00B037EA">
        <w:t>«</w:t>
      </w:r>
      <w:r w:rsidR="00B037EA" w:rsidRPr="00B037EA">
        <w:t>Об утверждении Положения о муниципальном земельном контроле</w:t>
      </w:r>
      <w:r w:rsidR="00B037EA">
        <w:t xml:space="preserve"> </w:t>
      </w:r>
      <w:r w:rsidR="00B037EA" w:rsidRPr="00B037EA">
        <w:t>в границах муниципального образования – Александро-Невское городское поселение  Александро-Невского</w:t>
      </w:r>
    </w:p>
    <w:p w:rsidR="00D33BD5" w:rsidRPr="00B037EA" w:rsidRDefault="00B037EA" w:rsidP="00B037EA">
      <w:pPr>
        <w:ind w:firstLine="709"/>
        <w:jc w:val="center"/>
      </w:pPr>
      <w:r w:rsidRPr="00B037EA">
        <w:t>муниципального района Рязанской области</w:t>
      </w:r>
      <w:r w:rsidR="003E192D" w:rsidRPr="00B037EA">
        <w:t>»</w:t>
      </w:r>
      <w:r w:rsidR="00225430" w:rsidRPr="00B037EA">
        <w:t xml:space="preserve">  </w:t>
      </w:r>
      <w:r w:rsidR="00D33BD5" w:rsidRPr="00B037EA">
        <w:t xml:space="preserve"> </w:t>
      </w:r>
      <w:r w:rsidR="00225430" w:rsidRPr="00B037EA">
        <w:t xml:space="preserve"> </w:t>
      </w:r>
    </w:p>
    <w:p w:rsidR="00D33BD5" w:rsidRPr="00601940" w:rsidRDefault="00D33BD5" w:rsidP="00D33BD5">
      <w:pPr>
        <w:ind w:firstLine="709"/>
        <w:jc w:val="both"/>
        <w:rPr>
          <w:sz w:val="24"/>
          <w:szCs w:val="24"/>
        </w:rPr>
      </w:pPr>
    </w:p>
    <w:p w:rsidR="00D33BD5" w:rsidRPr="00B037EA" w:rsidRDefault="00225430" w:rsidP="00B037EA">
      <w:pPr>
        <w:ind w:firstLine="709"/>
        <w:jc w:val="both"/>
      </w:pPr>
      <w:r w:rsidRPr="00B037EA">
        <w:t xml:space="preserve"> </w:t>
      </w:r>
      <w:r w:rsidR="00D17FC5" w:rsidRPr="00B037EA">
        <w:t>В</w:t>
      </w:r>
      <w:r w:rsidRPr="00B037EA">
        <w:rPr>
          <w:color w:val="000000"/>
        </w:rPr>
        <w:t xml:space="preserve"> соответствии </w:t>
      </w:r>
      <w:r w:rsidR="00D17FC5" w:rsidRPr="00B037EA">
        <w:rPr>
          <w:color w:val="000000"/>
        </w:rPr>
        <w:t xml:space="preserve">с Федеральным законом от 31.07.2020 г. № 248-ФЗ «О государственном контроле (надзоре) и муниципальном контроле в Российской Федерации», </w:t>
      </w:r>
      <w:r w:rsidRPr="00B037EA">
        <w:rPr>
          <w:color w:val="000000"/>
        </w:rPr>
        <w:t>статьей 72 Земельного кодекса Российской Федерации, Уставо</w:t>
      </w:r>
      <w:r w:rsidR="00D17FC5" w:rsidRPr="00B037EA">
        <w:rPr>
          <w:color w:val="000000"/>
        </w:rPr>
        <w:t>м</w:t>
      </w:r>
      <w:r w:rsidR="00C81968" w:rsidRPr="00B037EA">
        <w:rPr>
          <w:color w:val="000000"/>
        </w:rPr>
        <w:t xml:space="preserve"> </w:t>
      </w:r>
      <w:r w:rsidR="00C81968" w:rsidRPr="00B037EA">
        <w:t xml:space="preserve">муниципального образования – </w:t>
      </w:r>
      <w:r w:rsidR="00B037EA" w:rsidRPr="00B037EA">
        <w:t xml:space="preserve">Александро-Невское городское поселение Александро-Невского муниципального района Рязанской области, Совет депутатов Александро-Невского городского поселения Александро-Невского муниципального района Рязанской области </w:t>
      </w:r>
      <w:r w:rsidR="00B037EA" w:rsidRPr="00B037EA">
        <w:rPr>
          <w:b/>
        </w:rPr>
        <w:t>РЕШИЛ</w:t>
      </w:r>
      <w:r w:rsidR="00B037EA" w:rsidRPr="00B037EA">
        <w:t>:</w:t>
      </w:r>
    </w:p>
    <w:p w:rsidR="00B037EA" w:rsidRPr="00601940" w:rsidRDefault="00B037EA" w:rsidP="00B037EA">
      <w:pPr>
        <w:ind w:firstLine="709"/>
        <w:jc w:val="both"/>
        <w:rPr>
          <w:sz w:val="24"/>
          <w:szCs w:val="24"/>
        </w:rPr>
      </w:pPr>
    </w:p>
    <w:p w:rsidR="00B037EA" w:rsidRPr="00B037EA" w:rsidRDefault="00B037EA" w:rsidP="00B037EA">
      <w:pPr>
        <w:ind w:firstLine="708"/>
        <w:jc w:val="both"/>
      </w:pPr>
      <w:r>
        <w:t xml:space="preserve">1. </w:t>
      </w:r>
      <w:r w:rsidR="00DF0093" w:rsidRPr="00B037EA">
        <w:t>Внести изменение в</w:t>
      </w:r>
      <w:r w:rsidR="00C81968" w:rsidRPr="00B037EA">
        <w:rPr>
          <w:color w:val="000000"/>
        </w:rPr>
        <w:t xml:space="preserve"> </w:t>
      </w:r>
      <w:r w:rsidR="00D17FC5" w:rsidRPr="00B037EA">
        <w:rPr>
          <w:color w:val="000000"/>
        </w:rPr>
        <w:t xml:space="preserve"> </w:t>
      </w:r>
      <w:r w:rsidR="003E192D" w:rsidRPr="00B037EA">
        <w:rPr>
          <w:color w:val="000000"/>
        </w:rPr>
        <w:t xml:space="preserve">решение </w:t>
      </w:r>
      <w:r w:rsidRPr="00B037EA">
        <w:t>Совета депутатов Александро-Невского городского поселения от 2 декабря 2021 года № 20 «Об утверждении Положения о муниципальном земельном контроле в границах муниципального образования – Александро-Невское городское поселение  Александро-Невского</w:t>
      </w:r>
    </w:p>
    <w:p w:rsidR="00D33BD5" w:rsidRDefault="00B037EA" w:rsidP="00B037EA">
      <w:pPr>
        <w:jc w:val="both"/>
      </w:pPr>
      <w:r w:rsidRPr="00B037EA">
        <w:t>муниципального района Рязанской области»</w:t>
      </w:r>
      <w:r>
        <w:t xml:space="preserve">, </w:t>
      </w:r>
      <w:r w:rsidR="00605418" w:rsidRPr="00B037EA">
        <w:rPr>
          <w:color w:val="000000"/>
        </w:rPr>
        <w:t>изложи</w:t>
      </w:r>
      <w:r w:rsidR="00D17FC5" w:rsidRPr="00B037EA">
        <w:rPr>
          <w:color w:val="000000"/>
        </w:rPr>
        <w:t>в</w:t>
      </w:r>
      <w:r w:rsidR="00605418" w:rsidRPr="00B037EA">
        <w:rPr>
          <w:color w:val="000000"/>
        </w:rPr>
        <w:t xml:space="preserve"> </w:t>
      </w:r>
      <w:r w:rsidR="007B4E30" w:rsidRPr="00B037EA">
        <w:rPr>
          <w:color w:val="000000"/>
        </w:rPr>
        <w:t xml:space="preserve">приложение № 3 </w:t>
      </w:r>
      <w:r w:rsidR="00605418" w:rsidRPr="00B037EA">
        <w:t xml:space="preserve">Положения о муниципальном земельном контроле в границах муниципального образования – </w:t>
      </w:r>
      <w:r>
        <w:t xml:space="preserve">Александро-Невское городское поселение </w:t>
      </w:r>
      <w:r w:rsidR="00605418" w:rsidRPr="00B037EA">
        <w:t>Александро-Невск</w:t>
      </w:r>
      <w:r>
        <w:t>ого</w:t>
      </w:r>
      <w:r w:rsidR="00605418" w:rsidRPr="00B037EA">
        <w:t xml:space="preserve"> муниципальн</w:t>
      </w:r>
      <w:r>
        <w:t>ого</w:t>
      </w:r>
      <w:r w:rsidR="00605418" w:rsidRPr="00B037EA">
        <w:t xml:space="preserve"> район</w:t>
      </w:r>
      <w:r>
        <w:t>а</w:t>
      </w:r>
      <w:r w:rsidR="00605418" w:rsidRPr="00B037EA">
        <w:t xml:space="preserve"> Рязанской области в следующей редакции:</w:t>
      </w:r>
    </w:p>
    <w:p w:rsidR="00B037EA" w:rsidRPr="00B037EA" w:rsidRDefault="00B037EA" w:rsidP="00B037EA">
      <w:pPr>
        <w:jc w:val="both"/>
      </w:pPr>
    </w:p>
    <w:p w:rsidR="00601940" w:rsidRPr="00601940" w:rsidRDefault="00601940" w:rsidP="00601940">
      <w:pPr>
        <w:ind w:left="360"/>
        <w:jc w:val="both"/>
        <w:rPr>
          <w:sz w:val="24"/>
          <w:szCs w:val="24"/>
        </w:rPr>
      </w:pPr>
    </w:p>
    <w:p w:rsidR="007B4E30" w:rsidRPr="006D6D15" w:rsidRDefault="00794272" w:rsidP="007B4E30">
      <w:pPr>
        <w:pStyle w:val="ConsPlusNormal"/>
        <w:ind w:firstLine="0"/>
        <w:jc w:val="right"/>
        <w:rPr>
          <w:rFonts w:ascii="Times New Roman" w:hAnsi="Times New Roman" w:cs="Times New Roman"/>
          <w:sz w:val="24"/>
          <w:szCs w:val="24"/>
        </w:rPr>
      </w:pPr>
      <w:r>
        <w:rPr>
          <w:b/>
          <w:sz w:val="24"/>
          <w:szCs w:val="24"/>
        </w:rPr>
        <w:t xml:space="preserve"> </w:t>
      </w:r>
      <w:r w:rsidR="007B4E30" w:rsidRPr="006D6D15">
        <w:rPr>
          <w:rFonts w:ascii="Times New Roman" w:hAnsi="Times New Roman" w:cs="Times New Roman"/>
          <w:color w:val="000000"/>
          <w:sz w:val="24"/>
          <w:szCs w:val="24"/>
        </w:rPr>
        <w:t>Приложение № 3</w:t>
      </w:r>
    </w:p>
    <w:p w:rsidR="007B4E30" w:rsidRPr="006D6D15" w:rsidRDefault="007B4E30" w:rsidP="007B4E30">
      <w:pPr>
        <w:pStyle w:val="ConsPlusNormal"/>
        <w:ind w:firstLine="0"/>
        <w:jc w:val="right"/>
        <w:rPr>
          <w:rFonts w:ascii="Times New Roman" w:hAnsi="Times New Roman" w:cs="Times New Roman"/>
          <w:color w:val="000000"/>
          <w:sz w:val="24"/>
          <w:szCs w:val="24"/>
        </w:rPr>
      </w:pPr>
      <w:r w:rsidRPr="006D6D15">
        <w:rPr>
          <w:rFonts w:ascii="Times New Roman" w:hAnsi="Times New Roman" w:cs="Times New Roman"/>
          <w:color w:val="000000"/>
          <w:sz w:val="24"/>
          <w:szCs w:val="24"/>
        </w:rPr>
        <w:t xml:space="preserve">к Положению о муниципальном земельном контроле </w:t>
      </w:r>
    </w:p>
    <w:p w:rsidR="00501683" w:rsidRDefault="00501683" w:rsidP="00501683">
      <w:pPr>
        <w:pStyle w:val="ConsPlusNormal"/>
        <w:ind w:firstLine="0"/>
        <w:jc w:val="right"/>
        <w:rPr>
          <w:rFonts w:ascii="Times New Roman" w:hAnsi="Times New Roman" w:cs="Times New Roman"/>
          <w:sz w:val="24"/>
          <w:szCs w:val="24"/>
        </w:rPr>
      </w:pPr>
      <w:r w:rsidRPr="006D6D15">
        <w:rPr>
          <w:rFonts w:ascii="Times New Roman" w:hAnsi="Times New Roman" w:cs="Times New Roman"/>
          <w:color w:val="000000"/>
          <w:sz w:val="24"/>
          <w:szCs w:val="24"/>
        </w:rPr>
        <w:t xml:space="preserve">в границах </w:t>
      </w:r>
      <w:r>
        <w:rPr>
          <w:rFonts w:ascii="Times New Roman" w:hAnsi="Times New Roman" w:cs="Times New Roman"/>
          <w:sz w:val="24"/>
          <w:szCs w:val="24"/>
        </w:rPr>
        <w:t>Александро-Невского городского</w:t>
      </w:r>
      <w:r w:rsidRPr="00103B12">
        <w:rPr>
          <w:rFonts w:ascii="Times New Roman" w:hAnsi="Times New Roman" w:cs="Times New Roman"/>
          <w:sz w:val="24"/>
          <w:szCs w:val="24"/>
        </w:rPr>
        <w:t xml:space="preserve"> поселени</w:t>
      </w:r>
      <w:r>
        <w:rPr>
          <w:rFonts w:ascii="Times New Roman" w:hAnsi="Times New Roman" w:cs="Times New Roman"/>
          <w:sz w:val="24"/>
          <w:szCs w:val="24"/>
        </w:rPr>
        <w:t>я</w:t>
      </w:r>
      <w:r w:rsidRPr="00103B12">
        <w:rPr>
          <w:rFonts w:ascii="Times New Roman" w:hAnsi="Times New Roman" w:cs="Times New Roman"/>
          <w:sz w:val="24"/>
          <w:szCs w:val="24"/>
        </w:rPr>
        <w:t xml:space="preserve"> </w:t>
      </w:r>
    </w:p>
    <w:p w:rsidR="00501683" w:rsidRPr="006D6D15" w:rsidRDefault="00501683" w:rsidP="00501683">
      <w:pPr>
        <w:pStyle w:val="ConsPlusNormal"/>
        <w:ind w:firstLine="0"/>
        <w:jc w:val="right"/>
        <w:rPr>
          <w:rFonts w:ascii="Times New Roman" w:hAnsi="Times New Roman" w:cs="Times New Roman"/>
          <w:i/>
          <w:iCs/>
          <w:color w:val="000000"/>
          <w:sz w:val="24"/>
          <w:szCs w:val="24"/>
        </w:rPr>
      </w:pPr>
      <w:r w:rsidRPr="006D6D15">
        <w:rPr>
          <w:rFonts w:ascii="Times New Roman" w:hAnsi="Times New Roman" w:cs="Times New Roman"/>
          <w:color w:val="000000"/>
          <w:sz w:val="24"/>
          <w:szCs w:val="24"/>
        </w:rPr>
        <w:t>Александро-Невского района Рязанской области</w:t>
      </w:r>
    </w:p>
    <w:p w:rsidR="007B4E30" w:rsidRPr="006D6D15" w:rsidRDefault="007B4E30" w:rsidP="007B4E30">
      <w:pPr>
        <w:pStyle w:val="ConsTitle"/>
        <w:widowControl/>
        <w:jc w:val="both"/>
        <w:rPr>
          <w:rFonts w:ascii="Times New Roman" w:hAnsi="Times New Roman" w:cs="Times New Roman"/>
          <w:sz w:val="24"/>
          <w:szCs w:val="24"/>
        </w:rPr>
      </w:pPr>
    </w:p>
    <w:p w:rsidR="007B4E30" w:rsidRPr="00B037EA" w:rsidRDefault="007B4E30" w:rsidP="007B4E30">
      <w:pPr>
        <w:pStyle w:val="ConsTitle"/>
        <w:widowControl/>
        <w:jc w:val="center"/>
        <w:rPr>
          <w:rFonts w:ascii="Times New Roman" w:hAnsi="Times New Roman" w:cs="Times New Roman"/>
          <w:sz w:val="28"/>
          <w:szCs w:val="28"/>
        </w:rPr>
      </w:pPr>
      <w:r w:rsidRPr="00B037EA">
        <w:rPr>
          <w:rFonts w:ascii="Times New Roman" w:hAnsi="Times New Roman" w:cs="Times New Roman"/>
          <w:sz w:val="28"/>
          <w:szCs w:val="28"/>
        </w:rPr>
        <w:t>Ключевые показатели муниципального контроля и их целевые значения, индикативные показатели</w:t>
      </w:r>
    </w:p>
    <w:p w:rsidR="007B4E30" w:rsidRPr="006D6D15" w:rsidRDefault="007B4E30" w:rsidP="007B4E30">
      <w:pPr>
        <w:pStyle w:val="ConsTitle"/>
        <w:widowControl/>
        <w:jc w:val="center"/>
        <w:rPr>
          <w:rFonts w:ascii="Times New Roman" w:hAnsi="Times New Roman" w:cs="Times New Roman"/>
          <w:sz w:val="24"/>
          <w:szCs w:val="24"/>
        </w:rPr>
      </w:pP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1701"/>
        <w:gridCol w:w="2245"/>
      </w:tblGrid>
      <w:tr w:rsidR="00A72A5E" w:rsidRPr="006D6D15" w:rsidTr="00A72A5E">
        <w:trPr>
          <w:trHeight w:val="315"/>
        </w:trPr>
        <w:tc>
          <w:tcPr>
            <w:tcW w:w="5552" w:type="dxa"/>
            <w:tcBorders>
              <w:top w:val="single" w:sz="4" w:space="0" w:color="auto"/>
              <w:left w:val="single" w:sz="4" w:space="0" w:color="auto"/>
              <w:bottom w:val="single" w:sz="4" w:space="0" w:color="auto"/>
              <w:right w:val="single" w:sz="4" w:space="0" w:color="auto"/>
            </w:tcBorders>
            <w:hideMark/>
          </w:tcPr>
          <w:p w:rsidR="00A72A5E" w:rsidRPr="009A2FE0" w:rsidRDefault="00A72A5E" w:rsidP="002432D6">
            <w:pPr>
              <w:adjustRightInd w:val="0"/>
              <w:ind w:left="23" w:hanging="113"/>
              <w:jc w:val="center"/>
              <w:rPr>
                <w:b/>
                <w:sz w:val="24"/>
                <w:szCs w:val="24"/>
              </w:rPr>
            </w:pPr>
            <w:r w:rsidRPr="009A2FE0">
              <w:rPr>
                <w:b/>
                <w:sz w:val="24"/>
                <w:szCs w:val="24"/>
              </w:rPr>
              <w:lastRenderedPageBreak/>
              <w:t>Ключевые показатели</w:t>
            </w:r>
          </w:p>
        </w:tc>
        <w:tc>
          <w:tcPr>
            <w:tcW w:w="1701" w:type="dxa"/>
            <w:tcBorders>
              <w:top w:val="single" w:sz="4" w:space="0" w:color="auto"/>
              <w:left w:val="single" w:sz="4" w:space="0" w:color="auto"/>
              <w:bottom w:val="single" w:sz="4" w:space="0" w:color="auto"/>
              <w:right w:val="single" w:sz="4" w:space="0" w:color="auto"/>
            </w:tcBorders>
            <w:hideMark/>
          </w:tcPr>
          <w:p w:rsidR="00A72A5E" w:rsidRPr="009A2FE0" w:rsidRDefault="00A72A5E" w:rsidP="002432D6">
            <w:pPr>
              <w:adjustRightInd w:val="0"/>
              <w:ind w:left="23" w:hanging="113"/>
              <w:jc w:val="center"/>
              <w:rPr>
                <w:b/>
                <w:sz w:val="24"/>
                <w:szCs w:val="24"/>
              </w:rPr>
            </w:pPr>
            <w:r w:rsidRPr="009A2FE0">
              <w:rPr>
                <w:b/>
                <w:sz w:val="24"/>
                <w:szCs w:val="24"/>
              </w:rPr>
              <w:t>Единица измерения</w:t>
            </w:r>
          </w:p>
        </w:tc>
        <w:tc>
          <w:tcPr>
            <w:tcW w:w="2245" w:type="dxa"/>
            <w:tcBorders>
              <w:top w:val="single" w:sz="4" w:space="0" w:color="auto"/>
              <w:left w:val="single" w:sz="4" w:space="0" w:color="auto"/>
              <w:bottom w:val="single" w:sz="4" w:space="0" w:color="auto"/>
              <w:right w:val="single" w:sz="4" w:space="0" w:color="auto"/>
            </w:tcBorders>
          </w:tcPr>
          <w:p w:rsidR="00A72A5E" w:rsidRPr="009A2FE0" w:rsidRDefault="00A72A5E" w:rsidP="002432D6">
            <w:pPr>
              <w:adjustRightInd w:val="0"/>
              <w:ind w:left="23" w:hanging="113"/>
              <w:jc w:val="center"/>
              <w:rPr>
                <w:b/>
                <w:sz w:val="24"/>
                <w:szCs w:val="24"/>
              </w:rPr>
            </w:pPr>
            <w:r w:rsidRPr="009A2FE0">
              <w:rPr>
                <w:b/>
                <w:sz w:val="24"/>
                <w:szCs w:val="24"/>
              </w:rPr>
              <w:t>Целевые значения</w:t>
            </w:r>
          </w:p>
        </w:tc>
      </w:tr>
      <w:tr w:rsidR="00A72A5E" w:rsidRPr="006D6D15" w:rsidTr="00A72A5E">
        <w:trPr>
          <w:trHeight w:val="150"/>
        </w:trPr>
        <w:tc>
          <w:tcPr>
            <w:tcW w:w="5552" w:type="dxa"/>
            <w:tcBorders>
              <w:top w:val="single" w:sz="4" w:space="0" w:color="auto"/>
              <w:left w:val="single" w:sz="4" w:space="0" w:color="auto"/>
              <w:bottom w:val="single" w:sz="4" w:space="0" w:color="auto"/>
              <w:right w:val="single" w:sz="4" w:space="0" w:color="auto"/>
            </w:tcBorders>
            <w:hideMark/>
          </w:tcPr>
          <w:p w:rsidR="00A72A5E" w:rsidRPr="009A2FE0" w:rsidRDefault="00A72A5E" w:rsidP="00A72A5E">
            <w:pPr>
              <w:adjustRightInd w:val="0"/>
              <w:ind w:firstLine="539"/>
              <w:jc w:val="both"/>
              <w:rPr>
                <w:sz w:val="24"/>
                <w:szCs w:val="24"/>
              </w:rPr>
            </w:pPr>
            <w:r w:rsidRPr="009A2FE0">
              <w:rPr>
                <w:sz w:val="24"/>
                <w:szCs w:val="24"/>
              </w:rPr>
              <w:t xml:space="preserve">  Доля соответствия фактического использования земельных участков разрешенному использованию, указанному в правоустанавливающих документах, от общего количества проверенных земельных участков</w:t>
            </w:r>
            <w:r w:rsidR="009A2FE0" w:rsidRPr="009A2FE0">
              <w:rPr>
                <w:sz w:val="24"/>
                <w:szCs w:val="24"/>
              </w:rPr>
              <w:t xml:space="preserve"> за год</w:t>
            </w:r>
            <w:r w:rsidRPr="009A2FE0">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A72A5E" w:rsidRPr="009A2FE0" w:rsidRDefault="00A72A5E" w:rsidP="00030CFB">
            <w:pPr>
              <w:rPr>
                <w:sz w:val="24"/>
                <w:szCs w:val="24"/>
              </w:rPr>
            </w:pPr>
            <w:r w:rsidRPr="009A2FE0">
              <w:rPr>
                <w:sz w:val="24"/>
                <w:szCs w:val="24"/>
              </w:rPr>
              <w:t>%</w:t>
            </w:r>
          </w:p>
        </w:tc>
        <w:tc>
          <w:tcPr>
            <w:tcW w:w="2245" w:type="dxa"/>
            <w:tcBorders>
              <w:top w:val="single" w:sz="4" w:space="0" w:color="auto"/>
              <w:left w:val="single" w:sz="4" w:space="0" w:color="auto"/>
              <w:bottom w:val="single" w:sz="4" w:space="0" w:color="auto"/>
              <w:right w:val="single" w:sz="4" w:space="0" w:color="auto"/>
            </w:tcBorders>
          </w:tcPr>
          <w:p w:rsidR="00A72A5E" w:rsidRPr="009A2FE0" w:rsidRDefault="00A72A5E" w:rsidP="00030CFB">
            <w:pPr>
              <w:rPr>
                <w:sz w:val="24"/>
                <w:szCs w:val="24"/>
              </w:rPr>
            </w:pPr>
            <w:r w:rsidRPr="009A2FE0">
              <w:rPr>
                <w:sz w:val="24"/>
                <w:szCs w:val="24"/>
              </w:rPr>
              <w:t>Не менее 50 %</w:t>
            </w:r>
          </w:p>
        </w:tc>
      </w:tr>
    </w:tbl>
    <w:p w:rsidR="007B4E30" w:rsidRPr="006D6D15" w:rsidRDefault="007B4E30" w:rsidP="007B4E30">
      <w:pPr>
        <w:pStyle w:val="ConsTitle"/>
        <w:widowControl/>
        <w:jc w:val="center"/>
        <w:rPr>
          <w:rFonts w:ascii="Times New Roman" w:hAnsi="Times New Roman" w:cs="Times New Roman"/>
          <w:sz w:val="24"/>
          <w:szCs w:val="24"/>
        </w:rPr>
      </w:pPr>
    </w:p>
    <w:p w:rsidR="009A2FE0" w:rsidRDefault="009A2FE0" w:rsidP="007B4E30">
      <w:pPr>
        <w:jc w:val="center"/>
        <w:rPr>
          <w:b/>
          <w:sz w:val="24"/>
          <w:szCs w:val="24"/>
        </w:rPr>
      </w:pPr>
    </w:p>
    <w:p w:rsidR="009A2FE0" w:rsidRDefault="009A2FE0" w:rsidP="005140AB">
      <w:pPr>
        <w:rPr>
          <w:b/>
          <w:sz w:val="24"/>
          <w:szCs w:val="24"/>
        </w:rPr>
      </w:pPr>
    </w:p>
    <w:p w:rsidR="007B4E30" w:rsidRPr="00B037EA" w:rsidRDefault="007B4E30" w:rsidP="007B4E30">
      <w:pPr>
        <w:jc w:val="center"/>
        <w:rPr>
          <w:b/>
        </w:rPr>
      </w:pPr>
      <w:r w:rsidRPr="00B037EA">
        <w:rPr>
          <w:b/>
        </w:rPr>
        <w:t>Индикативные показатели</w:t>
      </w:r>
    </w:p>
    <w:p w:rsidR="00605418" w:rsidRPr="00601940" w:rsidRDefault="00605418" w:rsidP="00D17FC5">
      <w:pPr>
        <w:pStyle w:val="Main"/>
        <w:ind w:firstLine="426"/>
        <w:rPr>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622"/>
        <w:gridCol w:w="8870"/>
      </w:tblGrid>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center"/>
              <w:rPr>
                <w:sz w:val="24"/>
                <w:szCs w:val="24"/>
              </w:rPr>
            </w:pPr>
            <w:r>
              <w:rPr>
                <w:sz w:val="24"/>
                <w:szCs w:val="24"/>
              </w:rPr>
              <w:t>№</w:t>
            </w:r>
          </w:p>
          <w:p w:rsidR="009A2FE0" w:rsidRPr="009A2FE0" w:rsidRDefault="009A2FE0" w:rsidP="009A2FE0">
            <w:pPr>
              <w:pStyle w:val="ac"/>
              <w:jc w:val="center"/>
              <w:rPr>
                <w:sz w:val="24"/>
                <w:szCs w:val="24"/>
              </w:rPr>
            </w:pPr>
            <w:proofErr w:type="gramStart"/>
            <w:r w:rsidRPr="009A2FE0">
              <w:rPr>
                <w:sz w:val="24"/>
                <w:szCs w:val="24"/>
              </w:rPr>
              <w:t>п</w:t>
            </w:r>
            <w:proofErr w:type="gramEnd"/>
            <w:r>
              <w:rPr>
                <w:sz w:val="24"/>
                <w:szCs w:val="24"/>
              </w:rPr>
              <w:t>/</w:t>
            </w:r>
            <w:r w:rsidRPr="009A2FE0">
              <w:rPr>
                <w:sz w:val="24"/>
                <w:szCs w:val="24"/>
              </w:rPr>
              <w:t>п</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center"/>
              <w:rPr>
                <w:sz w:val="24"/>
                <w:szCs w:val="24"/>
              </w:rPr>
            </w:pPr>
            <w:r w:rsidRPr="009A2FE0">
              <w:rPr>
                <w:sz w:val="24"/>
                <w:szCs w:val="24"/>
              </w:rPr>
              <w:t>Наименование показателя</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center"/>
              <w:rPr>
                <w:sz w:val="24"/>
                <w:szCs w:val="24"/>
              </w:rPr>
            </w:pPr>
            <w:r w:rsidRPr="009A2FE0">
              <w:rPr>
                <w:sz w:val="24"/>
                <w:szCs w:val="24"/>
              </w:rPr>
              <w:t>1</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center"/>
              <w:rPr>
                <w:sz w:val="24"/>
                <w:szCs w:val="24"/>
              </w:rPr>
            </w:pPr>
            <w:r w:rsidRPr="009A2FE0">
              <w:rPr>
                <w:sz w:val="24"/>
                <w:szCs w:val="24"/>
              </w:rPr>
              <w:t>2</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1</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внеплановых контрольных (надзорных) мероприятий, проведенных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2</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3</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Общее количество контрольных (надзорных) мероприятий с взаимодействием, проведенных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4</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5</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контрольных (надзорных) мероприятий, проведенных с использованием средств дистанционного взаимодействия,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6</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обязательных профилактических визитов, проведенных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7</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предостережений о недопустимости нарушения обязательных требований, объявленных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8</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контрольных (надзорных) мероприятий, по результатам которых выявлены нарушения обязательных требований,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9</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контрольных (надзорных) мероприятий, по итогам которых возбуждены дела об административных правонарушениях,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10</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Сумма административных штрафов, наложенных по результатам контрольных (надзорных) мероприятий,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11</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12</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13</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Общее количество учтенных объектов контроля на конец отчетного периода</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14</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учтенных объектов контроля, отнесенных к категориям риска, по каждой из категорий риска, на конец отчетного периода</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15</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учтенных контролируемых лиц на конец отчетного периода</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16</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учтенных контролируемых лиц, в отношении которых проведены контрольные (надзорные) мероприятия,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lastRenderedPageBreak/>
              <w:t>17</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Общее количество жалоб, поданных контролируемыми лицами в досудебном порядке,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18</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жалоб, в отношении которых Министерством был нарушен срок рассмотрения,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19</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 xml:space="preserve">Количество жалоб, поданных контролируемыми лицами в досудебном порядке, по </w:t>
            </w:r>
            <w:proofErr w:type="gramStart"/>
            <w:r w:rsidRPr="009A2FE0">
              <w:rPr>
                <w:sz w:val="24"/>
                <w:szCs w:val="24"/>
              </w:rPr>
              <w:t>итогам</w:t>
            </w:r>
            <w:proofErr w:type="gramEnd"/>
            <w:r w:rsidRPr="009A2FE0">
              <w:rPr>
                <w:sz w:val="24"/>
                <w:szCs w:val="24"/>
              </w:rPr>
              <w:t xml:space="preserve"> рассмотрения которых принято решение о полной либо частичной отмене решения Министерства либо о признании действий (бездействия) должностных лиц Министерства недействительными,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20</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исковых заявлений об оспаривании решений, действий (бездействия) должностных лиц Министерства, направленных контролируемыми лицами в судебном порядке,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21</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исковых заявлений об оспаривании решений, действий (бездействия) должностных лиц Министерства,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22</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контрольных (надзорных) мероприятий, проведенных с грубым нарушением требований к организации и осуществлению регионального государственного контроля и результаты которых были признаны недействительными и (или) отменены, за отчетный период</w:t>
            </w:r>
          </w:p>
        </w:tc>
      </w:tr>
    </w:tbl>
    <w:p w:rsidR="00605418" w:rsidRPr="00601940" w:rsidRDefault="00605418" w:rsidP="00605418">
      <w:pPr>
        <w:ind w:left="720"/>
        <w:jc w:val="both"/>
        <w:rPr>
          <w:sz w:val="24"/>
          <w:szCs w:val="24"/>
        </w:rPr>
      </w:pPr>
    </w:p>
    <w:p w:rsidR="00D33BD5" w:rsidRPr="00B037EA" w:rsidRDefault="00D33BD5" w:rsidP="00D33BD5">
      <w:pPr>
        <w:adjustRightInd w:val="0"/>
        <w:ind w:firstLine="709"/>
        <w:jc w:val="both"/>
      </w:pPr>
      <w:r w:rsidRPr="00B037EA">
        <w:t xml:space="preserve">2. </w:t>
      </w:r>
      <w:r w:rsidR="00B037EA" w:rsidRPr="00B037EA">
        <w:t>Настоящее решение опубликовать в Информационном бюллетене Александро-Невского городского поселения Александро-Невского муниципального района Рязанской области и разместить на официальном сайте администрации Александро-Невского городского поселения Александро-Невского муниципального района.</w:t>
      </w:r>
    </w:p>
    <w:p w:rsidR="00601940" w:rsidRPr="00B037EA" w:rsidRDefault="00601940" w:rsidP="004A1765">
      <w:pPr>
        <w:pStyle w:val="ac"/>
        <w:ind w:firstLine="709"/>
        <w:jc w:val="both"/>
      </w:pPr>
    </w:p>
    <w:p w:rsidR="000D6542" w:rsidRPr="00B037EA" w:rsidRDefault="00D17FC5" w:rsidP="004A1765">
      <w:pPr>
        <w:pStyle w:val="ac"/>
        <w:ind w:firstLine="709"/>
        <w:jc w:val="both"/>
      </w:pPr>
      <w:r w:rsidRPr="00B037EA">
        <w:t>3</w:t>
      </w:r>
      <w:r w:rsidR="00DB1EBA" w:rsidRPr="00B037EA">
        <w:t xml:space="preserve">. Настоящее </w:t>
      </w:r>
      <w:r w:rsidRPr="00B037EA">
        <w:t>решение</w:t>
      </w:r>
      <w:r w:rsidR="00DB1EBA" w:rsidRPr="00B037EA">
        <w:t xml:space="preserve"> вступает в силу со дня его официального опубликования</w:t>
      </w:r>
      <w:r w:rsidR="000D6542" w:rsidRPr="00B037EA">
        <w:t>.</w:t>
      </w:r>
    </w:p>
    <w:p w:rsidR="004A1765" w:rsidRPr="00601940" w:rsidRDefault="004A1765" w:rsidP="004A1765">
      <w:pPr>
        <w:pStyle w:val="ac"/>
        <w:ind w:firstLine="709"/>
        <w:jc w:val="both"/>
        <w:rPr>
          <w:sz w:val="24"/>
          <w:szCs w:val="24"/>
        </w:rPr>
      </w:pPr>
    </w:p>
    <w:p w:rsidR="00D33BD5" w:rsidRPr="00601940" w:rsidRDefault="00D33BD5" w:rsidP="00D33BD5">
      <w:pPr>
        <w:jc w:val="both"/>
        <w:rPr>
          <w:sz w:val="24"/>
          <w:szCs w:val="24"/>
        </w:rPr>
      </w:pPr>
    </w:p>
    <w:p w:rsidR="00501683" w:rsidRPr="007375B4" w:rsidRDefault="00501683" w:rsidP="00501683">
      <w:pPr>
        <w:tabs>
          <w:tab w:val="left" w:pos="8100"/>
        </w:tabs>
        <w:adjustRightInd w:val="0"/>
      </w:pPr>
      <w:r w:rsidRPr="007375B4">
        <w:t xml:space="preserve">Глава Александро-Невского </w:t>
      </w:r>
      <w:proofErr w:type="gramStart"/>
      <w:r w:rsidRPr="007375B4">
        <w:t>городского</w:t>
      </w:r>
      <w:proofErr w:type="gramEnd"/>
    </w:p>
    <w:p w:rsidR="00501683" w:rsidRPr="007375B4" w:rsidRDefault="00501683" w:rsidP="00501683">
      <w:pPr>
        <w:shd w:val="clear" w:color="auto" w:fill="FFFFFF"/>
        <w:tabs>
          <w:tab w:val="left" w:pos="7358"/>
          <w:tab w:val="left" w:pos="7740"/>
        </w:tabs>
        <w:rPr>
          <w:color w:val="000000"/>
        </w:rPr>
      </w:pPr>
      <w:r w:rsidRPr="007375B4">
        <w:t>поселения, п</w:t>
      </w:r>
      <w:r w:rsidRPr="007375B4">
        <w:rPr>
          <w:color w:val="000000"/>
          <w:spacing w:val="1"/>
        </w:rPr>
        <w:t>редседатель</w:t>
      </w:r>
      <w:r w:rsidRPr="007375B4">
        <w:rPr>
          <w:color w:val="000000"/>
        </w:rPr>
        <w:t xml:space="preserve"> Совета депутатов</w:t>
      </w:r>
    </w:p>
    <w:p w:rsidR="00501683" w:rsidRDefault="00501683" w:rsidP="00501683">
      <w:pPr>
        <w:shd w:val="clear" w:color="auto" w:fill="FFFFFF"/>
        <w:tabs>
          <w:tab w:val="left" w:pos="7358"/>
          <w:tab w:val="left" w:pos="7740"/>
        </w:tabs>
        <w:rPr>
          <w:color w:val="000000"/>
        </w:rPr>
      </w:pPr>
      <w:r w:rsidRPr="007375B4">
        <w:rPr>
          <w:color w:val="000000"/>
        </w:rPr>
        <w:t xml:space="preserve">Александро-Невского городского поселения                             </w:t>
      </w:r>
      <w:r>
        <w:rPr>
          <w:color w:val="000000"/>
        </w:rPr>
        <w:t xml:space="preserve">    </w:t>
      </w:r>
      <w:r w:rsidRPr="007375B4">
        <w:rPr>
          <w:color w:val="000000"/>
        </w:rPr>
        <w:t xml:space="preserve">      Г.Е. </w:t>
      </w:r>
      <w:proofErr w:type="spellStart"/>
      <w:r w:rsidRPr="007375B4">
        <w:rPr>
          <w:color w:val="000000"/>
        </w:rPr>
        <w:t>Шанин</w:t>
      </w:r>
      <w:proofErr w:type="spellEnd"/>
    </w:p>
    <w:p w:rsidR="00CB5382" w:rsidRPr="00CB5382" w:rsidRDefault="00CB5382" w:rsidP="00CB5382"/>
    <w:p w:rsidR="00CB5382" w:rsidRPr="00CB5382" w:rsidRDefault="00CB5382" w:rsidP="00CB5382"/>
    <w:p w:rsidR="00CB5382" w:rsidRDefault="00CB5382" w:rsidP="00CB5382"/>
    <w:p w:rsidR="00CB5382" w:rsidRPr="00FC1E8A" w:rsidRDefault="00CB5382" w:rsidP="00CB5382">
      <w:pPr>
        <w:pStyle w:val="21"/>
        <w:spacing w:line="240" w:lineRule="atLeast"/>
      </w:pPr>
    </w:p>
    <w:p w:rsidR="00CB5382" w:rsidRPr="00EA1101" w:rsidRDefault="00CB5382" w:rsidP="00CB5382">
      <w:pPr>
        <w:pStyle w:val="21"/>
        <w:spacing w:line="240" w:lineRule="atLeast"/>
      </w:pPr>
    </w:p>
    <w:p w:rsidR="00CB5382" w:rsidRPr="00EA1101" w:rsidRDefault="00CB5382" w:rsidP="00CB5382">
      <w:pPr>
        <w:pStyle w:val="21"/>
        <w:spacing w:line="240" w:lineRule="atLeast"/>
      </w:pPr>
    </w:p>
    <w:p w:rsidR="00CB5382" w:rsidRPr="005140AB" w:rsidRDefault="00CB5382" w:rsidP="00CB5382">
      <w:pPr>
        <w:pStyle w:val="21"/>
        <w:spacing w:line="240" w:lineRule="atLeast"/>
      </w:pPr>
    </w:p>
    <w:p w:rsidR="00CB5382" w:rsidRPr="00EA1101" w:rsidRDefault="00CB5382" w:rsidP="00CB5382">
      <w:pPr>
        <w:pStyle w:val="21"/>
        <w:spacing w:line="240" w:lineRule="atLeast"/>
      </w:pPr>
    </w:p>
    <w:sectPr w:rsidR="00CB5382" w:rsidRPr="00EA1101" w:rsidSect="00403ECC">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219" w:rsidRDefault="00B90219" w:rsidP="008D3028">
      <w:r>
        <w:separator/>
      </w:r>
    </w:p>
  </w:endnote>
  <w:endnote w:type="continuationSeparator" w:id="0">
    <w:p w:rsidR="00B90219" w:rsidRDefault="00B90219" w:rsidP="008D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01" w:rsidRDefault="00EA110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01" w:rsidRDefault="00EA1101">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01" w:rsidRDefault="00EA110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219" w:rsidRDefault="00B90219" w:rsidP="008D3028">
      <w:r>
        <w:separator/>
      </w:r>
    </w:p>
  </w:footnote>
  <w:footnote w:type="continuationSeparator" w:id="0">
    <w:p w:rsidR="00B90219" w:rsidRDefault="00B90219" w:rsidP="008D3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01" w:rsidRDefault="00EA110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AB" w:rsidRDefault="005140AB" w:rsidP="005140AB">
    <w:pPr>
      <w:pStyle w:val="af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01" w:rsidRDefault="00EA110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38E2"/>
    <w:multiLevelType w:val="hybridMultilevel"/>
    <w:tmpl w:val="4DFE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71276"/>
    <w:multiLevelType w:val="hybridMultilevel"/>
    <w:tmpl w:val="E8164E7A"/>
    <w:lvl w:ilvl="0" w:tplc="381A8718">
      <w:numFmt w:val="bullet"/>
      <w:lvlText w:val="–"/>
      <w:lvlJc w:val="left"/>
      <w:pPr>
        <w:ind w:left="2024" w:hanging="360"/>
      </w:pPr>
      <w:rPr>
        <w:rFonts w:ascii="Calibri" w:eastAsia="Calibri" w:hAnsi="Calibri" w:cs="Calibri" w:hint="default"/>
        <w:w w:val="100"/>
        <w:sz w:val="20"/>
        <w:szCs w:val="20"/>
        <w:lang w:val="ru-RU" w:eastAsia="ru-RU" w:bidi="ru-RU"/>
      </w:rPr>
    </w:lvl>
    <w:lvl w:ilvl="1" w:tplc="35CAF460">
      <w:numFmt w:val="bullet"/>
      <w:lvlText w:val="•"/>
      <w:lvlJc w:val="left"/>
      <w:pPr>
        <w:ind w:left="2862" w:hanging="360"/>
      </w:pPr>
      <w:rPr>
        <w:rFonts w:hint="default"/>
        <w:lang w:val="ru-RU" w:eastAsia="ru-RU" w:bidi="ru-RU"/>
      </w:rPr>
    </w:lvl>
    <w:lvl w:ilvl="2" w:tplc="BE846808">
      <w:numFmt w:val="bullet"/>
      <w:lvlText w:val="•"/>
      <w:lvlJc w:val="left"/>
      <w:pPr>
        <w:ind w:left="3704" w:hanging="360"/>
      </w:pPr>
      <w:rPr>
        <w:rFonts w:hint="default"/>
        <w:lang w:val="ru-RU" w:eastAsia="ru-RU" w:bidi="ru-RU"/>
      </w:rPr>
    </w:lvl>
    <w:lvl w:ilvl="3" w:tplc="88220A24">
      <w:numFmt w:val="bullet"/>
      <w:lvlText w:val="•"/>
      <w:lvlJc w:val="left"/>
      <w:pPr>
        <w:ind w:left="4546" w:hanging="360"/>
      </w:pPr>
      <w:rPr>
        <w:rFonts w:hint="default"/>
        <w:lang w:val="ru-RU" w:eastAsia="ru-RU" w:bidi="ru-RU"/>
      </w:rPr>
    </w:lvl>
    <w:lvl w:ilvl="4" w:tplc="4170BADE">
      <w:numFmt w:val="bullet"/>
      <w:lvlText w:val="•"/>
      <w:lvlJc w:val="left"/>
      <w:pPr>
        <w:ind w:left="5388" w:hanging="360"/>
      </w:pPr>
      <w:rPr>
        <w:rFonts w:hint="default"/>
        <w:lang w:val="ru-RU" w:eastAsia="ru-RU" w:bidi="ru-RU"/>
      </w:rPr>
    </w:lvl>
    <w:lvl w:ilvl="5" w:tplc="891EDE2A">
      <w:numFmt w:val="bullet"/>
      <w:lvlText w:val="•"/>
      <w:lvlJc w:val="left"/>
      <w:pPr>
        <w:ind w:left="6230" w:hanging="360"/>
      </w:pPr>
      <w:rPr>
        <w:rFonts w:hint="default"/>
        <w:lang w:val="ru-RU" w:eastAsia="ru-RU" w:bidi="ru-RU"/>
      </w:rPr>
    </w:lvl>
    <w:lvl w:ilvl="6" w:tplc="9014FA0E">
      <w:numFmt w:val="bullet"/>
      <w:lvlText w:val="•"/>
      <w:lvlJc w:val="left"/>
      <w:pPr>
        <w:ind w:left="7072" w:hanging="360"/>
      </w:pPr>
      <w:rPr>
        <w:rFonts w:hint="default"/>
        <w:lang w:val="ru-RU" w:eastAsia="ru-RU" w:bidi="ru-RU"/>
      </w:rPr>
    </w:lvl>
    <w:lvl w:ilvl="7" w:tplc="9D962108">
      <w:numFmt w:val="bullet"/>
      <w:lvlText w:val="•"/>
      <w:lvlJc w:val="left"/>
      <w:pPr>
        <w:ind w:left="7914" w:hanging="360"/>
      </w:pPr>
      <w:rPr>
        <w:rFonts w:hint="default"/>
        <w:lang w:val="ru-RU" w:eastAsia="ru-RU" w:bidi="ru-RU"/>
      </w:rPr>
    </w:lvl>
    <w:lvl w:ilvl="8" w:tplc="AA227C08">
      <w:numFmt w:val="bullet"/>
      <w:lvlText w:val="•"/>
      <w:lvlJc w:val="left"/>
      <w:pPr>
        <w:ind w:left="8756" w:hanging="360"/>
      </w:pPr>
      <w:rPr>
        <w:rFonts w:hint="default"/>
        <w:lang w:val="ru-RU" w:eastAsia="ru-RU" w:bidi="ru-RU"/>
      </w:rPr>
    </w:lvl>
  </w:abstractNum>
  <w:abstractNum w:abstractNumId="2">
    <w:nsid w:val="79267B10"/>
    <w:multiLevelType w:val="hybridMultilevel"/>
    <w:tmpl w:val="EB469A82"/>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3B74"/>
    <w:rsid w:val="000008E5"/>
    <w:rsid w:val="000023A0"/>
    <w:rsid w:val="000204BC"/>
    <w:rsid w:val="0002182B"/>
    <w:rsid w:val="00030CFB"/>
    <w:rsid w:val="00033A7E"/>
    <w:rsid w:val="00045514"/>
    <w:rsid w:val="00053E62"/>
    <w:rsid w:val="00062A2D"/>
    <w:rsid w:val="0006368C"/>
    <w:rsid w:val="000863BE"/>
    <w:rsid w:val="000B4B6E"/>
    <w:rsid w:val="000C344A"/>
    <w:rsid w:val="000D1A7C"/>
    <w:rsid w:val="000D6542"/>
    <w:rsid w:val="000E6D34"/>
    <w:rsid w:val="00114DDA"/>
    <w:rsid w:val="00116227"/>
    <w:rsid w:val="00117F93"/>
    <w:rsid w:val="0012055C"/>
    <w:rsid w:val="0012097F"/>
    <w:rsid w:val="00123F8A"/>
    <w:rsid w:val="00147A97"/>
    <w:rsid w:val="001524EC"/>
    <w:rsid w:val="0019611C"/>
    <w:rsid w:val="001A2008"/>
    <w:rsid w:val="001D5D16"/>
    <w:rsid w:val="001E3F7C"/>
    <w:rsid w:val="002009B9"/>
    <w:rsid w:val="002038D9"/>
    <w:rsid w:val="00204102"/>
    <w:rsid w:val="00213F93"/>
    <w:rsid w:val="00217F4C"/>
    <w:rsid w:val="00225430"/>
    <w:rsid w:val="00233376"/>
    <w:rsid w:val="00240288"/>
    <w:rsid w:val="002432D6"/>
    <w:rsid w:val="00261782"/>
    <w:rsid w:val="00283FD7"/>
    <w:rsid w:val="00284031"/>
    <w:rsid w:val="002C3E5F"/>
    <w:rsid w:val="002D0754"/>
    <w:rsid w:val="002D11E1"/>
    <w:rsid w:val="002E3B74"/>
    <w:rsid w:val="00300BC8"/>
    <w:rsid w:val="00303526"/>
    <w:rsid w:val="00304A0B"/>
    <w:rsid w:val="0032600F"/>
    <w:rsid w:val="00341D84"/>
    <w:rsid w:val="003605F0"/>
    <w:rsid w:val="00367C72"/>
    <w:rsid w:val="003724C2"/>
    <w:rsid w:val="00391094"/>
    <w:rsid w:val="003C4207"/>
    <w:rsid w:val="003C59EF"/>
    <w:rsid w:val="003D5CD7"/>
    <w:rsid w:val="003E192D"/>
    <w:rsid w:val="003F627A"/>
    <w:rsid w:val="00403ECC"/>
    <w:rsid w:val="00424824"/>
    <w:rsid w:val="00425470"/>
    <w:rsid w:val="00427825"/>
    <w:rsid w:val="00454042"/>
    <w:rsid w:val="00460D00"/>
    <w:rsid w:val="00467C69"/>
    <w:rsid w:val="004711A3"/>
    <w:rsid w:val="004736EC"/>
    <w:rsid w:val="0047445F"/>
    <w:rsid w:val="00487D94"/>
    <w:rsid w:val="004A1765"/>
    <w:rsid w:val="004A3D3D"/>
    <w:rsid w:val="004B2FF8"/>
    <w:rsid w:val="004B54B6"/>
    <w:rsid w:val="004D54D6"/>
    <w:rsid w:val="004D77CA"/>
    <w:rsid w:val="004E045A"/>
    <w:rsid w:val="004E1E53"/>
    <w:rsid w:val="004E3775"/>
    <w:rsid w:val="004E5FB8"/>
    <w:rsid w:val="004E6AB2"/>
    <w:rsid w:val="00501683"/>
    <w:rsid w:val="005140AB"/>
    <w:rsid w:val="00541640"/>
    <w:rsid w:val="00546362"/>
    <w:rsid w:val="005469B5"/>
    <w:rsid w:val="00563605"/>
    <w:rsid w:val="00591594"/>
    <w:rsid w:val="005B63E0"/>
    <w:rsid w:val="005C5233"/>
    <w:rsid w:val="005C5CE0"/>
    <w:rsid w:val="005E222F"/>
    <w:rsid w:val="005F2659"/>
    <w:rsid w:val="00601940"/>
    <w:rsid w:val="00605418"/>
    <w:rsid w:val="006304EC"/>
    <w:rsid w:val="00634DCD"/>
    <w:rsid w:val="00640557"/>
    <w:rsid w:val="00643B3C"/>
    <w:rsid w:val="006464AF"/>
    <w:rsid w:val="006627D1"/>
    <w:rsid w:val="006642A4"/>
    <w:rsid w:val="0067166C"/>
    <w:rsid w:val="00677C09"/>
    <w:rsid w:val="006B46F5"/>
    <w:rsid w:val="006B5FA3"/>
    <w:rsid w:val="006F0A10"/>
    <w:rsid w:val="006F7A87"/>
    <w:rsid w:val="00702EBF"/>
    <w:rsid w:val="007118B1"/>
    <w:rsid w:val="007176E7"/>
    <w:rsid w:val="0073705C"/>
    <w:rsid w:val="00757099"/>
    <w:rsid w:val="00794272"/>
    <w:rsid w:val="007A35F1"/>
    <w:rsid w:val="007B38E9"/>
    <w:rsid w:val="007B4E30"/>
    <w:rsid w:val="007E7E4D"/>
    <w:rsid w:val="007F0AD3"/>
    <w:rsid w:val="007F3726"/>
    <w:rsid w:val="00810FD9"/>
    <w:rsid w:val="00811486"/>
    <w:rsid w:val="00817F79"/>
    <w:rsid w:val="00824172"/>
    <w:rsid w:val="00827741"/>
    <w:rsid w:val="00832633"/>
    <w:rsid w:val="00837FE4"/>
    <w:rsid w:val="00861646"/>
    <w:rsid w:val="00862ECA"/>
    <w:rsid w:val="0086427B"/>
    <w:rsid w:val="008658D6"/>
    <w:rsid w:val="00874F99"/>
    <w:rsid w:val="00875DDA"/>
    <w:rsid w:val="00880727"/>
    <w:rsid w:val="008867EB"/>
    <w:rsid w:val="008B5CB5"/>
    <w:rsid w:val="008C5F3F"/>
    <w:rsid w:val="008D3028"/>
    <w:rsid w:val="008D3324"/>
    <w:rsid w:val="008E436D"/>
    <w:rsid w:val="008E4C78"/>
    <w:rsid w:val="008E4E71"/>
    <w:rsid w:val="009026EE"/>
    <w:rsid w:val="00904F6F"/>
    <w:rsid w:val="009238F4"/>
    <w:rsid w:val="0093010E"/>
    <w:rsid w:val="00937329"/>
    <w:rsid w:val="00945BC2"/>
    <w:rsid w:val="00966B23"/>
    <w:rsid w:val="009672DE"/>
    <w:rsid w:val="0097430B"/>
    <w:rsid w:val="0099482A"/>
    <w:rsid w:val="009A2FE0"/>
    <w:rsid w:val="009C019B"/>
    <w:rsid w:val="009D023A"/>
    <w:rsid w:val="009D5E6D"/>
    <w:rsid w:val="009E1586"/>
    <w:rsid w:val="009F583A"/>
    <w:rsid w:val="00A03101"/>
    <w:rsid w:val="00A04A46"/>
    <w:rsid w:val="00A23676"/>
    <w:rsid w:val="00A23820"/>
    <w:rsid w:val="00A64229"/>
    <w:rsid w:val="00A72A5E"/>
    <w:rsid w:val="00A736A1"/>
    <w:rsid w:val="00A963AD"/>
    <w:rsid w:val="00AA3A54"/>
    <w:rsid w:val="00AB1B84"/>
    <w:rsid w:val="00AB7176"/>
    <w:rsid w:val="00AC3E17"/>
    <w:rsid w:val="00AC6B6F"/>
    <w:rsid w:val="00AE3B8B"/>
    <w:rsid w:val="00AE5AD3"/>
    <w:rsid w:val="00AF4B82"/>
    <w:rsid w:val="00B037EA"/>
    <w:rsid w:val="00B123FD"/>
    <w:rsid w:val="00B131B7"/>
    <w:rsid w:val="00B256B9"/>
    <w:rsid w:val="00B352BE"/>
    <w:rsid w:val="00B53526"/>
    <w:rsid w:val="00B6280D"/>
    <w:rsid w:val="00B80F2F"/>
    <w:rsid w:val="00B90219"/>
    <w:rsid w:val="00B9284D"/>
    <w:rsid w:val="00BA79F9"/>
    <w:rsid w:val="00BE0810"/>
    <w:rsid w:val="00BF31BA"/>
    <w:rsid w:val="00BF5276"/>
    <w:rsid w:val="00C0648A"/>
    <w:rsid w:val="00C12C34"/>
    <w:rsid w:val="00C13C6F"/>
    <w:rsid w:val="00C17CE5"/>
    <w:rsid w:val="00C2104B"/>
    <w:rsid w:val="00C604DC"/>
    <w:rsid w:val="00C81968"/>
    <w:rsid w:val="00C82491"/>
    <w:rsid w:val="00C85C6E"/>
    <w:rsid w:val="00CB1BF8"/>
    <w:rsid w:val="00CB5382"/>
    <w:rsid w:val="00CC23C5"/>
    <w:rsid w:val="00CC3FA5"/>
    <w:rsid w:val="00CC4AB3"/>
    <w:rsid w:val="00CE0987"/>
    <w:rsid w:val="00D051DB"/>
    <w:rsid w:val="00D11714"/>
    <w:rsid w:val="00D16338"/>
    <w:rsid w:val="00D17FC5"/>
    <w:rsid w:val="00D224FC"/>
    <w:rsid w:val="00D33BD5"/>
    <w:rsid w:val="00D3450A"/>
    <w:rsid w:val="00D568C3"/>
    <w:rsid w:val="00D743DD"/>
    <w:rsid w:val="00D77F4C"/>
    <w:rsid w:val="00D80A74"/>
    <w:rsid w:val="00DA3845"/>
    <w:rsid w:val="00DB1EBA"/>
    <w:rsid w:val="00DC2465"/>
    <w:rsid w:val="00DC36FD"/>
    <w:rsid w:val="00DC398E"/>
    <w:rsid w:val="00DC5955"/>
    <w:rsid w:val="00DD7A7E"/>
    <w:rsid w:val="00DF0093"/>
    <w:rsid w:val="00DF03DC"/>
    <w:rsid w:val="00DF33DD"/>
    <w:rsid w:val="00E060BC"/>
    <w:rsid w:val="00E21204"/>
    <w:rsid w:val="00E2797E"/>
    <w:rsid w:val="00E439CB"/>
    <w:rsid w:val="00E51371"/>
    <w:rsid w:val="00E527D2"/>
    <w:rsid w:val="00E70DAC"/>
    <w:rsid w:val="00E921A0"/>
    <w:rsid w:val="00EA1101"/>
    <w:rsid w:val="00EA5E6C"/>
    <w:rsid w:val="00EB0898"/>
    <w:rsid w:val="00EB2CF6"/>
    <w:rsid w:val="00EB523A"/>
    <w:rsid w:val="00EC5380"/>
    <w:rsid w:val="00ED6963"/>
    <w:rsid w:val="00EF07F0"/>
    <w:rsid w:val="00EF2901"/>
    <w:rsid w:val="00F069C7"/>
    <w:rsid w:val="00F06E8B"/>
    <w:rsid w:val="00F1017B"/>
    <w:rsid w:val="00F36328"/>
    <w:rsid w:val="00F55442"/>
    <w:rsid w:val="00F62273"/>
    <w:rsid w:val="00F6637C"/>
    <w:rsid w:val="00F67416"/>
    <w:rsid w:val="00F67C33"/>
    <w:rsid w:val="00F82F2D"/>
    <w:rsid w:val="00F84105"/>
    <w:rsid w:val="00F85412"/>
    <w:rsid w:val="00FA7E7E"/>
    <w:rsid w:val="00FB3C7A"/>
    <w:rsid w:val="00FC564B"/>
    <w:rsid w:val="00FC5E8B"/>
    <w:rsid w:val="00FD1BAB"/>
    <w:rsid w:val="00FF1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B74"/>
    <w:pPr>
      <w:autoSpaceDE w:val="0"/>
      <w:autoSpaceDN w:val="0"/>
    </w:pPr>
    <w:rPr>
      <w:rFonts w:ascii="Times New Roman" w:eastAsia="Times New Roman" w:hAnsi="Times New Roman"/>
      <w:sz w:val="28"/>
      <w:szCs w:val="28"/>
    </w:rPr>
  </w:style>
  <w:style w:type="paragraph" w:styleId="1">
    <w:name w:val="heading 1"/>
    <w:basedOn w:val="a"/>
    <w:next w:val="a"/>
    <w:link w:val="10"/>
    <w:uiPriority w:val="9"/>
    <w:qFormat/>
    <w:rsid w:val="004A1765"/>
    <w:pPr>
      <w:keepNext/>
      <w:autoSpaceDE/>
      <w:autoSpaceDN/>
      <w:jc w:val="center"/>
      <w:outlineLvl w:val="0"/>
    </w:pPr>
    <w:rPr>
      <w:rFonts w:ascii="Cambria" w:hAnsi="Cambria"/>
      <w:b/>
      <w:bCs/>
      <w:kern w:val="32"/>
      <w:sz w:val="32"/>
      <w:szCs w:val="32"/>
    </w:rPr>
  </w:style>
  <w:style w:type="paragraph" w:styleId="2">
    <w:name w:val="heading 2"/>
    <w:basedOn w:val="a"/>
    <w:next w:val="a"/>
    <w:link w:val="20"/>
    <w:uiPriority w:val="9"/>
    <w:qFormat/>
    <w:rsid w:val="004A1765"/>
    <w:pPr>
      <w:keepNext/>
      <w:autoSpaceDE/>
      <w:autoSpaceDN/>
      <w:jc w:val="center"/>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E436D"/>
    <w:rPr>
      <w:i/>
      <w:iCs/>
    </w:rPr>
  </w:style>
  <w:style w:type="paragraph" w:styleId="a4">
    <w:name w:val="Body Text"/>
    <w:basedOn w:val="a"/>
    <w:link w:val="a5"/>
    <w:rsid w:val="002E3B74"/>
    <w:pPr>
      <w:jc w:val="both"/>
    </w:pPr>
  </w:style>
  <w:style w:type="character" w:customStyle="1" w:styleId="a5">
    <w:name w:val="Основной текст Знак"/>
    <w:basedOn w:val="a0"/>
    <w:link w:val="a4"/>
    <w:rsid w:val="002E3B74"/>
    <w:rPr>
      <w:rFonts w:ascii="Times New Roman" w:eastAsia="Times New Roman" w:hAnsi="Times New Roman" w:cs="Times New Roman"/>
      <w:sz w:val="28"/>
      <w:szCs w:val="28"/>
      <w:lang w:eastAsia="ru-RU"/>
    </w:rPr>
  </w:style>
  <w:style w:type="paragraph" w:customStyle="1" w:styleId="Main">
    <w:name w:val="Main"/>
    <w:basedOn w:val="a"/>
    <w:link w:val="Main0"/>
    <w:qFormat/>
    <w:rsid w:val="00062A2D"/>
    <w:pPr>
      <w:autoSpaceDE/>
      <w:autoSpaceDN/>
      <w:ind w:firstLine="709"/>
      <w:jc w:val="both"/>
    </w:pPr>
    <w:rPr>
      <w:rFonts w:eastAsia="Calibri"/>
    </w:rPr>
  </w:style>
  <w:style w:type="character" w:customStyle="1" w:styleId="Main0">
    <w:name w:val="Main Знак"/>
    <w:basedOn w:val="a0"/>
    <w:link w:val="Main"/>
    <w:rsid w:val="00062A2D"/>
    <w:rPr>
      <w:rFonts w:ascii="Times New Roman" w:eastAsia="Calibri" w:hAnsi="Times New Roman" w:cs="Times New Roman"/>
      <w:sz w:val="28"/>
      <w:szCs w:val="28"/>
      <w:lang w:eastAsia="ru-RU"/>
    </w:rPr>
  </w:style>
  <w:style w:type="paragraph" w:styleId="a6">
    <w:name w:val="Balloon Text"/>
    <w:basedOn w:val="a"/>
    <w:link w:val="a7"/>
    <w:uiPriority w:val="99"/>
    <w:semiHidden/>
    <w:unhideWhenUsed/>
    <w:rsid w:val="00062A2D"/>
    <w:rPr>
      <w:rFonts w:ascii="Segoe UI" w:hAnsi="Segoe UI" w:cs="Segoe UI"/>
      <w:sz w:val="18"/>
      <w:szCs w:val="18"/>
    </w:rPr>
  </w:style>
  <w:style w:type="character" w:customStyle="1" w:styleId="a7">
    <w:name w:val="Текст выноски Знак"/>
    <w:basedOn w:val="a0"/>
    <w:link w:val="a6"/>
    <w:uiPriority w:val="99"/>
    <w:semiHidden/>
    <w:rsid w:val="00062A2D"/>
    <w:rPr>
      <w:rFonts w:ascii="Segoe UI" w:eastAsia="Times New Roman" w:hAnsi="Segoe UI" w:cs="Segoe UI"/>
      <w:sz w:val="18"/>
      <w:szCs w:val="18"/>
      <w:lang w:eastAsia="ru-RU"/>
    </w:rPr>
  </w:style>
  <w:style w:type="character" w:customStyle="1" w:styleId="FontStyle13">
    <w:name w:val="Font Style13"/>
    <w:basedOn w:val="a0"/>
    <w:rsid w:val="00541640"/>
    <w:rPr>
      <w:rFonts w:ascii="Times New Roman" w:hAnsi="Times New Roman" w:cs="Times New Roman"/>
      <w:sz w:val="22"/>
      <w:szCs w:val="22"/>
    </w:rPr>
  </w:style>
  <w:style w:type="table" w:styleId="a8">
    <w:name w:val="Table Grid"/>
    <w:basedOn w:val="a1"/>
    <w:uiPriority w:val="59"/>
    <w:rsid w:val="00DC5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D3324"/>
    <w:pPr>
      <w:ind w:left="720"/>
      <w:contextualSpacing/>
    </w:pPr>
  </w:style>
  <w:style w:type="table" w:customStyle="1" w:styleId="11">
    <w:name w:val="Сетка таблицы1"/>
    <w:basedOn w:val="a1"/>
    <w:next w:val="a8"/>
    <w:uiPriority w:val="59"/>
    <w:rsid w:val="003D5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E70DAC"/>
    <w:rPr>
      <w:sz w:val="24"/>
      <w:szCs w:val="24"/>
    </w:rPr>
  </w:style>
  <w:style w:type="table" w:customStyle="1" w:styleId="TableNormal">
    <w:name w:val="Table Normal"/>
    <w:uiPriority w:val="2"/>
    <w:semiHidden/>
    <w:unhideWhenUsed/>
    <w:qFormat/>
    <w:rsid w:val="00D1633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ab">
    <w:name w:val="Гипертекстовая ссылка"/>
    <w:basedOn w:val="a0"/>
    <w:uiPriority w:val="99"/>
    <w:rsid w:val="00C81968"/>
    <w:rPr>
      <w:rFonts w:cs="Times New Roman"/>
      <w:color w:val="106BBE"/>
    </w:rPr>
  </w:style>
  <w:style w:type="character" w:customStyle="1" w:styleId="10">
    <w:name w:val="Заголовок 1 Знак"/>
    <w:basedOn w:val="a0"/>
    <w:link w:val="1"/>
    <w:uiPriority w:val="9"/>
    <w:rsid w:val="004A176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A1765"/>
    <w:rPr>
      <w:rFonts w:ascii="Cambria" w:eastAsia="Times New Roman" w:hAnsi="Cambria" w:cs="Times New Roman"/>
      <w:b/>
      <w:bCs/>
      <w:i/>
      <w:iCs/>
      <w:sz w:val="28"/>
      <w:szCs w:val="28"/>
    </w:rPr>
  </w:style>
  <w:style w:type="paragraph" w:customStyle="1" w:styleId="ConsPlusTitle">
    <w:name w:val="ConsPlusTitle"/>
    <w:rsid w:val="004A1765"/>
    <w:pPr>
      <w:widowControl w:val="0"/>
      <w:autoSpaceDE w:val="0"/>
      <w:autoSpaceDN w:val="0"/>
      <w:adjustRightInd w:val="0"/>
    </w:pPr>
    <w:rPr>
      <w:rFonts w:ascii="Arial" w:eastAsia="Times New Roman" w:hAnsi="Arial" w:cs="Arial"/>
      <w:b/>
      <w:bCs/>
    </w:rPr>
  </w:style>
  <w:style w:type="paragraph" w:styleId="ac">
    <w:name w:val="No Spacing"/>
    <w:uiPriority w:val="1"/>
    <w:qFormat/>
    <w:rsid w:val="004A1765"/>
    <w:pPr>
      <w:autoSpaceDE w:val="0"/>
      <w:autoSpaceDN w:val="0"/>
    </w:pPr>
    <w:rPr>
      <w:rFonts w:ascii="Times New Roman" w:eastAsia="Times New Roman" w:hAnsi="Times New Roman"/>
      <w:sz w:val="28"/>
      <w:szCs w:val="28"/>
    </w:rPr>
  </w:style>
  <w:style w:type="character" w:styleId="ad">
    <w:name w:val="Hyperlink"/>
    <w:rsid w:val="008D3028"/>
    <w:rPr>
      <w:color w:val="0000FF"/>
      <w:u w:val="single"/>
    </w:rPr>
  </w:style>
  <w:style w:type="paragraph" w:customStyle="1" w:styleId="ConsTitle">
    <w:name w:val="ConsTitle"/>
    <w:rsid w:val="008D3028"/>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8D3028"/>
    <w:pPr>
      <w:suppressAutoHyphens/>
      <w:autoSpaceDE w:val="0"/>
      <w:ind w:firstLine="720"/>
    </w:pPr>
    <w:rPr>
      <w:rFonts w:ascii="Arial" w:eastAsia="Times New Roman" w:hAnsi="Arial" w:cs="Arial"/>
      <w:lang w:eastAsia="zh-CN"/>
    </w:rPr>
  </w:style>
  <w:style w:type="paragraph" w:customStyle="1" w:styleId="s1">
    <w:name w:val="s_1"/>
    <w:basedOn w:val="a"/>
    <w:rsid w:val="008D3028"/>
    <w:pPr>
      <w:autoSpaceDE/>
      <w:autoSpaceDN/>
      <w:ind w:firstLine="720"/>
      <w:jc w:val="both"/>
    </w:pPr>
    <w:rPr>
      <w:rFonts w:ascii="Arial" w:hAnsi="Arial" w:cs="Arial"/>
      <w:sz w:val="26"/>
      <w:szCs w:val="26"/>
    </w:rPr>
  </w:style>
  <w:style w:type="paragraph" w:customStyle="1" w:styleId="12">
    <w:name w:val="Без интервала1"/>
    <w:rsid w:val="008D3028"/>
    <w:pPr>
      <w:suppressAutoHyphens/>
    </w:pPr>
    <w:rPr>
      <w:rFonts w:eastAsia="Times New Roman" w:cs="Calibri"/>
      <w:sz w:val="22"/>
      <w:szCs w:val="22"/>
      <w:lang w:eastAsia="zh-CN"/>
    </w:rPr>
  </w:style>
  <w:style w:type="paragraph" w:styleId="ae">
    <w:name w:val="footnote text"/>
    <w:basedOn w:val="a"/>
    <w:link w:val="13"/>
    <w:rsid w:val="008D3028"/>
    <w:pPr>
      <w:autoSpaceDE/>
      <w:autoSpaceDN/>
    </w:pPr>
    <w:rPr>
      <w:sz w:val="20"/>
      <w:szCs w:val="20"/>
    </w:rPr>
  </w:style>
  <w:style w:type="character" w:customStyle="1" w:styleId="af">
    <w:name w:val="Текст сноски Знак"/>
    <w:basedOn w:val="a0"/>
    <w:uiPriority w:val="99"/>
    <w:semiHidden/>
    <w:rsid w:val="008D3028"/>
    <w:rPr>
      <w:rFonts w:ascii="Times New Roman" w:eastAsia="Times New Roman" w:hAnsi="Times New Roman" w:cs="Times New Roman"/>
      <w:sz w:val="20"/>
      <w:szCs w:val="20"/>
      <w:lang w:eastAsia="ru-RU"/>
    </w:rPr>
  </w:style>
  <w:style w:type="character" w:customStyle="1" w:styleId="13">
    <w:name w:val="Текст сноски Знак1"/>
    <w:basedOn w:val="a0"/>
    <w:link w:val="ae"/>
    <w:rsid w:val="008D3028"/>
    <w:rPr>
      <w:rFonts w:ascii="Times New Roman" w:eastAsia="Times New Roman" w:hAnsi="Times New Roman" w:cs="Times New Roman"/>
      <w:sz w:val="20"/>
      <w:szCs w:val="20"/>
      <w:lang w:eastAsia="ru-RU"/>
    </w:rPr>
  </w:style>
  <w:style w:type="paragraph" w:styleId="af0">
    <w:name w:val="annotation text"/>
    <w:basedOn w:val="a"/>
    <w:link w:val="af1"/>
    <w:uiPriority w:val="99"/>
    <w:unhideWhenUsed/>
    <w:rsid w:val="008D3028"/>
    <w:pPr>
      <w:autoSpaceDE/>
      <w:autoSpaceDN/>
    </w:pPr>
    <w:rPr>
      <w:sz w:val="20"/>
      <w:szCs w:val="20"/>
    </w:rPr>
  </w:style>
  <w:style w:type="character" w:customStyle="1" w:styleId="af1">
    <w:name w:val="Текст примечания Знак"/>
    <w:basedOn w:val="a0"/>
    <w:link w:val="af0"/>
    <w:uiPriority w:val="99"/>
    <w:rsid w:val="008D3028"/>
    <w:rPr>
      <w:rFonts w:ascii="Times New Roman" w:eastAsia="Times New Roman" w:hAnsi="Times New Roman" w:cs="Times New Roman"/>
      <w:sz w:val="20"/>
      <w:szCs w:val="20"/>
      <w:lang w:eastAsia="ru-RU"/>
    </w:rPr>
  </w:style>
  <w:style w:type="character" w:styleId="af2">
    <w:name w:val="footnote reference"/>
    <w:uiPriority w:val="99"/>
    <w:semiHidden/>
    <w:unhideWhenUsed/>
    <w:rsid w:val="008D3028"/>
    <w:rPr>
      <w:vertAlign w:val="superscript"/>
    </w:rPr>
  </w:style>
  <w:style w:type="paragraph" w:styleId="af3">
    <w:name w:val="header"/>
    <w:basedOn w:val="a"/>
    <w:link w:val="af4"/>
    <w:uiPriority w:val="99"/>
    <w:semiHidden/>
    <w:unhideWhenUsed/>
    <w:rsid w:val="00A72A5E"/>
    <w:pPr>
      <w:tabs>
        <w:tab w:val="center" w:pos="4677"/>
        <w:tab w:val="right" w:pos="9355"/>
      </w:tabs>
    </w:pPr>
  </w:style>
  <w:style w:type="character" w:customStyle="1" w:styleId="af4">
    <w:name w:val="Верхний колонтитул Знак"/>
    <w:basedOn w:val="a0"/>
    <w:link w:val="af3"/>
    <w:uiPriority w:val="99"/>
    <w:semiHidden/>
    <w:rsid w:val="00A72A5E"/>
    <w:rPr>
      <w:rFonts w:ascii="Times New Roman" w:eastAsia="Times New Roman" w:hAnsi="Times New Roman"/>
      <w:sz w:val="28"/>
      <w:szCs w:val="28"/>
    </w:rPr>
  </w:style>
  <w:style w:type="paragraph" w:styleId="af5">
    <w:name w:val="footer"/>
    <w:basedOn w:val="a"/>
    <w:link w:val="af6"/>
    <w:uiPriority w:val="99"/>
    <w:semiHidden/>
    <w:unhideWhenUsed/>
    <w:rsid w:val="00A72A5E"/>
    <w:pPr>
      <w:tabs>
        <w:tab w:val="center" w:pos="4677"/>
        <w:tab w:val="right" w:pos="9355"/>
      </w:tabs>
    </w:pPr>
  </w:style>
  <w:style w:type="character" w:customStyle="1" w:styleId="af6">
    <w:name w:val="Нижний колонтитул Знак"/>
    <w:basedOn w:val="a0"/>
    <w:link w:val="af5"/>
    <w:uiPriority w:val="99"/>
    <w:semiHidden/>
    <w:rsid w:val="00A72A5E"/>
    <w:rPr>
      <w:rFonts w:ascii="Times New Roman" w:eastAsia="Times New Roman" w:hAnsi="Times New Roman"/>
      <w:sz w:val="28"/>
      <w:szCs w:val="28"/>
    </w:rPr>
  </w:style>
  <w:style w:type="paragraph" w:customStyle="1" w:styleId="formattext">
    <w:name w:val="formattext"/>
    <w:basedOn w:val="a"/>
    <w:rsid w:val="009A2FE0"/>
    <w:pPr>
      <w:autoSpaceDE/>
      <w:autoSpaceDN/>
      <w:spacing w:before="100" w:beforeAutospacing="1" w:after="100" w:afterAutospacing="1"/>
    </w:pPr>
    <w:rPr>
      <w:sz w:val="24"/>
      <w:szCs w:val="24"/>
    </w:rPr>
  </w:style>
  <w:style w:type="paragraph" w:styleId="21">
    <w:name w:val="Body Text 2"/>
    <w:basedOn w:val="a"/>
    <w:link w:val="22"/>
    <w:uiPriority w:val="99"/>
    <w:semiHidden/>
    <w:unhideWhenUsed/>
    <w:rsid w:val="00CB5382"/>
    <w:pPr>
      <w:spacing w:after="120" w:line="480" w:lineRule="auto"/>
    </w:pPr>
  </w:style>
  <w:style w:type="character" w:customStyle="1" w:styleId="22">
    <w:name w:val="Основной текст 2 Знак"/>
    <w:basedOn w:val="a0"/>
    <w:link w:val="21"/>
    <w:uiPriority w:val="99"/>
    <w:semiHidden/>
    <w:rsid w:val="00CB5382"/>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5863">
      <w:bodyDiv w:val="1"/>
      <w:marLeft w:val="0"/>
      <w:marRight w:val="0"/>
      <w:marTop w:val="0"/>
      <w:marBottom w:val="0"/>
      <w:divBdr>
        <w:top w:val="none" w:sz="0" w:space="0" w:color="auto"/>
        <w:left w:val="none" w:sz="0" w:space="0" w:color="auto"/>
        <w:bottom w:val="none" w:sz="0" w:space="0" w:color="auto"/>
        <w:right w:val="none" w:sz="0" w:space="0" w:color="auto"/>
      </w:divBdr>
    </w:div>
    <w:div w:id="933317635">
      <w:bodyDiv w:val="1"/>
      <w:marLeft w:val="0"/>
      <w:marRight w:val="0"/>
      <w:marTop w:val="0"/>
      <w:marBottom w:val="0"/>
      <w:divBdr>
        <w:top w:val="none" w:sz="0" w:space="0" w:color="auto"/>
        <w:left w:val="none" w:sz="0" w:space="0" w:color="auto"/>
        <w:bottom w:val="none" w:sz="0" w:space="0" w:color="auto"/>
        <w:right w:val="none" w:sz="0" w:space="0" w:color="auto"/>
      </w:divBdr>
      <w:divsChild>
        <w:div w:id="359353528">
          <w:marLeft w:val="0"/>
          <w:marRight w:val="0"/>
          <w:marTop w:val="192"/>
          <w:marBottom w:val="0"/>
          <w:divBdr>
            <w:top w:val="none" w:sz="0" w:space="0" w:color="auto"/>
            <w:left w:val="none" w:sz="0" w:space="0" w:color="auto"/>
            <w:bottom w:val="none" w:sz="0" w:space="0" w:color="auto"/>
            <w:right w:val="none" w:sz="0" w:space="0" w:color="auto"/>
          </w:divBdr>
        </w:div>
        <w:div w:id="429666495">
          <w:marLeft w:val="0"/>
          <w:marRight w:val="0"/>
          <w:marTop w:val="192"/>
          <w:marBottom w:val="0"/>
          <w:divBdr>
            <w:top w:val="none" w:sz="0" w:space="0" w:color="auto"/>
            <w:left w:val="none" w:sz="0" w:space="0" w:color="auto"/>
            <w:bottom w:val="none" w:sz="0" w:space="0" w:color="auto"/>
            <w:right w:val="none" w:sz="0" w:space="0" w:color="auto"/>
          </w:divBdr>
        </w:div>
        <w:div w:id="746459555">
          <w:marLeft w:val="0"/>
          <w:marRight w:val="0"/>
          <w:marTop w:val="192"/>
          <w:marBottom w:val="0"/>
          <w:divBdr>
            <w:top w:val="none" w:sz="0" w:space="0" w:color="auto"/>
            <w:left w:val="none" w:sz="0" w:space="0" w:color="auto"/>
            <w:bottom w:val="none" w:sz="0" w:space="0" w:color="auto"/>
            <w:right w:val="none" w:sz="0" w:space="0" w:color="auto"/>
          </w:divBdr>
        </w:div>
        <w:div w:id="1080756342">
          <w:marLeft w:val="0"/>
          <w:marRight w:val="0"/>
          <w:marTop w:val="192"/>
          <w:marBottom w:val="0"/>
          <w:divBdr>
            <w:top w:val="none" w:sz="0" w:space="0" w:color="auto"/>
            <w:left w:val="none" w:sz="0" w:space="0" w:color="auto"/>
            <w:bottom w:val="none" w:sz="0" w:space="0" w:color="auto"/>
            <w:right w:val="none" w:sz="0" w:space="0" w:color="auto"/>
          </w:divBdr>
        </w:div>
        <w:div w:id="1304578107">
          <w:marLeft w:val="0"/>
          <w:marRight w:val="0"/>
          <w:marTop w:val="192"/>
          <w:marBottom w:val="0"/>
          <w:divBdr>
            <w:top w:val="none" w:sz="0" w:space="0" w:color="auto"/>
            <w:left w:val="none" w:sz="0" w:space="0" w:color="auto"/>
            <w:bottom w:val="none" w:sz="0" w:space="0" w:color="auto"/>
            <w:right w:val="none" w:sz="0" w:space="0" w:color="auto"/>
          </w:divBdr>
        </w:div>
        <w:div w:id="1418287696">
          <w:marLeft w:val="0"/>
          <w:marRight w:val="0"/>
          <w:marTop w:val="192"/>
          <w:marBottom w:val="0"/>
          <w:divBdr>
            <w:top w:val="none" w:sz="0" w:space="0" w:color="auto"/>
            <w:left w:val="none" w:sz="0" w:space="0" w:color="auto"/>
            <w:bottom w:val="none" w:sz="0" w:space="0" w:color="auto"/>
            <w:right w:val="none" w:sz="0" w:space="0" w:color="auto"/>
          </w:divBdr>
        </w:div>
      </w:divsChild>
    </w:div>
    <w:div w:id="1676305494">
      <w:bodyDiv w:val="1"/>
      <w:marLeft w:val="0"/>
      <w:marRight w:val="0"/>
      <w:marTop w:val="0"/>
      <w:marBottom w:val="0"/>
      <w:divBdr>
        <w:top w:val="none" w:sz="0" w:space="0" w:color="auto"/>
        <w:left w:val="none" w:sz="0" w:space="0" w:color="auto"/>
        <w:bottom w:val="none" w:sz="0" w:space="0" w:color="auto"/>
        <w:right w:val="none" w:sz="0" w:space="0" w:color="auto"/>
      </w:divBdr>
    </w:div>
    <w:div w:id="18153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4A01-0176-4A64-A926-355013A1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897</Words>
  <Characters>5117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2022-02-14T12:03:00Z</cp:lastPrinted>
  <dcterms:created xsi:type="dcterms:W3CDTF">2022-02-22T06:41:00Z</dcterms:created>
  <dcterms:modified xsi:type="dcterms:W3CDTF">2022-03-28T07:44:00Z</dcterms:modified>
</cp:coreProperties>
</file>