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48" w:rsidRPr="00A37048" w:rsidRDefault="00A37048" w:rsidP="00A37048">
      <w:pPr>
        <w:widowControl w:val="0"/>
        <w:autoSpaceDE w:val="0"/>
        <w:autoSpaceDN w:val="0"/>
        <w:adjustRightInd w:val="0"/>
        <w:spacing w:after="0" w:line="240" w:lineRule="auto"/>
        <w:jc w:val="both"/>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sidRPr="00A37048">
        <w:rPr>
          <w:rFonts w:ascii="Times New Roman CYR" w:eastAsia="Times New Roman" w:hAnsi="Times New Roman CYR" w:cs="Times New Roman CYR"/>
          <w:b/>
          <w:noProof/>
          <w:sz w:val="24"/>
          <w:szCs w:val="24"/>
          <w:lang w:eastAsia="ru-RU"/>
        </w:rPr>
        <w:drawing>
          <wp:inline distT="0" distB="0" distL="0" distR="0" wp14:anchorId="51EC87EF" wp14:editId="7A27BAD4">
            <wp:extent cx="4953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A37048" w:rsidRPr="00222E4B" w:rsidRDefault="00A37048" w:rsidP="00A3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r w:rsidRPr="00222E4B">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A37048" w:rsidRPr="00222E4B" w:rsidRDefault="00A37048" w:rsidP="00A3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2E4B">
        <w:rPr>
          <w:rFonts w:ascii="Times New Roman" w:eastAsia="Times New Roman" w:hAnsi="Times New Roman" w:cs="Times New Roman"/>
          <w:sz w:val="24"/>
          <w:szCs w:val="24"/>
          <w:lang w:eastAsia="ru-RU"/>
        </w:rPr>
        <w:t>Александро-Невского муниципального района</w:t>
      </w:r>
    </w:p>
    <w:p w:rsidR="00A37048" w:rsidRPr="00222E4B" w:rsidRDefault="00A37048" w:rsidP="00A3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2E4B">
        <w:rPr>
          <w:rFonts w:ascii="Times New Roman" w:eastAsia="Times New Roman" w:hAnsi="Times New Roman" w:cs="Times New Roman"/>
          <w:sz w:val="24"/>
          <w:szCs w:val="24"/>
          <w:lang w:eastAsia="ru-RU"/>
        </w:rPr>
        <w:t>Рязанской области</w:t>
      </w:r>
    </w:p>
    <w:bookmarkEnd w:id="0"/>
    <w:p w:rsidR="00A37048" w:rsidRPr="00A37048" w:rsidRDefault="00A37048" w:rsidP="00A3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048" w:rsidRPr="00A37048" w:rsidRDefault="00A37048" w:rsidP="00A3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048" w:rsidRPr="00A37048" w:rsidRDefault="00A37048" w:rsidP="00A37048">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A37048">
        <w:rPr>
          <w:rFonts w:ascii="Times New Roman" w:eastAsia="Times New Roman" w:hAnsi="Times New Roman" w:cs="Times New Roman"/>
          <w:b/>
          <w:bCs/>
          <w:iCs/>
          <w:sz w:val="40"/>
          <w:szCs w:val="28"/>
          <w:lang w:eastAsia="ru-RU"/>
        </w:rPr>
        <w:t>ПОСТАНОВЛЕНИЕ</w:t>
      </w:r>
    </w:p>
    <w:p w:rsidR="00A37048" w:rsidRPr="00A37048" w:rsidRDefault="00A37048" w:rsidP="00A370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048" w:rsidRPr="00A37048" w:rsidRDefault="00A37048" w:rsidP="00A370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7048" w:rsidRPr="00A37048" w:rsidRDefault="00A37048" w:rsidP="00A370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37048">
        <w:rPr>
          <w:rFonts w:ascii="Times New Roman" w:eastAsia="Times New Roman" w:hAnsi="Times New Roman" w:cs="Times New Roman"/>
          <w:sz w:val="24"/>
          <w:szCs w:val="24"/>
          <w:lang w:eastAsia="ru-RU"/>
        </w:rPr>
        <w:t xml:space="preserve">от  10 июля 2015 г.                         </w:t>
      </w:r>
      <w:proofErr w:type="spellStart"/>
      <w:r w:rsidRPr="00A37048">
        <w:rPr>
          <w:rFonts w:ascii="Times New Roman" w:eastAsia="Times New Roman" w:hAnsi="Times New Roman" w:cs="Times New Roman"/>
          <w:sz w:val="24"/>
          <w:szCs w:val="24"/>
          <w:lang w:eastAsia="ru-RU"/>
        </w:rPr>
        <w:t>р.п</w:t>
      </w:r>
      <w:proofErr w:type="spellEnd"/>
      <w:r w:rsidRPr="00A37048">
        <w:rPr>
          <w:rFonts w:ascii="Times New Roman" w:eastAsia="Times New Roman" w:hAnsi="Times New Roman" w:cs="Times New Roman"/>
          <w:sz w:val="24"/>
          <w:szCs w:val="24"/>
          <w:lang w:eastAsia="ru-RU"/>
        </w:rPr>
        <w:t>. Александро-Невский                                                 № 11</w:t>
      </w:r>
      <w:r>
        <w:rPr>
          <w:rFonts w:ascii="Times New Roman" w:eastAsia="Times New Roman" w:hAnsi="Times New Roman" w:cs="Times New Roman"/>
          <w:sz w:val="24"/>
          <w:szCs w:val="24"/>
          <w:lang w:eastAsia="ru-RU"/>
        </w:rPr>
        <w:t>9</w:t>
      </w:r>
    </w:p>
    <w:p w:rsidR="001D1DA3" w:rsidRPr="001D1DA3" w:rsidRDefault="001D1DA3" w:rsidP="001D1D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DA3" w:rsidRPr="001D1DA3" w:rsidRDefault="001D1DA3" w:rsidP="001D1DA3">
      <w:pPr>
        <w:spacing w:after="0" w:line="240" w:lineRule="auto"/>
        <w:jc w:val="both"/>
        <w:rPr>
          <w:rFonts w:ascii="Times New Roman" w:eastAsia="Times New Roman" w:hAnsi="Times New Roman" w:cs="Times New Roman"/>
          <w:color w:val="333333"/>
          <w:sz w:val="24"/>
          <w:szCs w:val="24"/>
          <w:lang w:eastAsia="ru-RU"/>
        </w:rPr>
      </w:pPr>
    </w:p>
    <w:p w:rsidR="001D1DA3" w:rsidRPr="001D1DA3" w:rsidRDefault="001D1DA3" w:rsidP="001D1DA3">
      <w:pPr>
        <w:spacing w:after="0" w:line="240" w:lineRule="auto"/>
        <w:jc w:val="center"/>
        <w:rPr>
          <w:rFonts w:ascii="Times New Roman" w:eastAsia="Times New Roman" w:hAnsi="Times New Roman" w:cs="Times New Roman"/>
          <w:b/>
          <w:sz w:val="24"/>
          <w:szCs w:val="24"/>
          <w:lang w:eastAsia="ru-RU"/>
        </w:rPr>
      </w:pPr>
      <w:r w:rsidRPr="001D1DA3">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1D1DA3">
        <w:rPr>
          <w:rFonts w:ascii="Times New Roman" w:hAnsi="Times New Roman" w:cs="Times New Roman"/>
          <w:b/>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Pr="001D1DA3">
        <w:rPr>
          <w:rFonts w:ascii="Times New Roman" w:eastAsia="Times New Roman" w:hAnsi="Times New Roman" w:cs="Times New Roman"/>
          <w:b/>
          <w:sz w:val="24"/>
          <w:szCs w:val="24"/>
          <w:lang w:eastAsia="ru-RU"/>
        </w:rPr>
        <w:t>»</w:t>
      </w:r>
    </w:p>
    <w:p w:rsidR="001D1DA3" w:rsidRPr="001D1DA3" w:rsidRDefault="001D1DA3" w:rsidP="001D1DA3">
      <w:pPr>
        <w:spacing w:after="0" w:line="240" w:lineRule="auto"/>
        <w:jc w:val="both"/>
        <w:rPr>
          <w:rFonts w:ascii="Times New Roman" w:eastAsia="Times New Roman" w:hAnsi="Times New Roman" w:cs="Times New Roman"/>
          <w:sz w:val="24"/>
          <w:szCs w:val="24"/>
          <w:lang w:eastAsia="ru-RU"/>
        </w:rPr>
      </w:pPr>
    </w:p>
    <w:p w:rsidR="001D1DA3" w:rsidRPr="001D1DA3" w:rsidRDefault="001D1DA3" w:rsidP="001D1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D1DA3">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1D1DA3">
          <w:rPr>
            <w:rFonts w:ascii="Times New Roman" w:eastAsia="Times New Roman" w:hAnsi="Times New Roman" w:cs="Times New Roman"/>
            <w:sz w:val="24"/>
            <w:szCs w:val="24"/>
            <w:lang w:eastAsia="ru-RU"/>
          </w:rPr>
          <w:t>законом</w:t>
        </w:r>
      </w:hyperlink>
      <w:r w:rsidRPr="001D1DA3">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8" w:history="1">
        <w:r w:rsidRPr="001D1DA3">
          <w:rPr>
            <w:rFonts w:ascii="Times New Roman" w:eastAsia="Times New Roman" w:hAnsi="Times New Roman" w:cs="Times New Roman"/>
            <w:sz w:val="24"/>
            <w:szCs w:val="24"/>
            <w:lang w:eastAsia="ru-RU"/>
          </w:rPr>
          <w:t>законом</w:t>
        </w:r>
      </w:hyperlink>
      <w:r w:rsidRPr="001D1DA3">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1D1DA3">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1D1DA3" w:rsidRPr="001D1DA3" w:rsidRDefault="001D1DA3" w:rsidP="001D1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1DA3" w:rsidRPr="001D1DA3" w:rsidRDefault="001D1DA3" w:rsidP="001D1DA3">
      <w:pPr>
        <w:spacing w:after="0" w:line="240" w:lineRule="auto"/>
        <w:ind w:firstLine="709"/>
        <w:jc w:val="both"/>
        <w:rPr>
          <w:rFonts w:ascii="Times New Roman" w:eastAsia="Times New Roman" w:hAnsi="Times New Roman" w:cs="Times New Roman"/>
          <w:sz w:val="24"/>
          <w:szCs w:val="24"/>
          <w:lang w:eastAsia="ru-RU"/>
        </w:rPr>
      </w:pPr>
      <w:r w:rsidRPr="001D1DA3">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w:t>
      </w:r>
      <w:r w:rsidRPr="001D1DA3">
        <w:rPr>
          <w:rFonts w:ascii="Times New Roman" w:hAnsi="Times New Roman" w:cs="Times New Roman"/>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Pr="001D1DA3">
        <w:rPr>
          <w:rFonts w:ascii="Times New Roman" w:eastAsia="Times New Roman" w:hAnsi="Times New Roman" w:cs="Times New Roman"/>
          <w:sz w:val="24"/>
          <w:szCs w:val="24"/>
          <w:lang w:eastAsia="ru-RU"/>
        </w:rPr>
        <w:t>» согласно приложению.</w:t>
      </w:r>
    </w:p>
    <w:p w:rsidR="001D1DA3" w:rsidRPr="001D1DA3" w:rsidRDefault="001D1DA3" w:rsidP="001D1DA3">
      <w:pPr>
        <w:spacing w:after="0" w:line="240" w:lineRule="auto"/>
        <w:ind w:firstLine="709"/>
        <w:jc w:val="both"/>
        <w:rPr>
          <w:rFonts w:ascii="Times New Roman" w:eastAsia="Times New Roman" w:hAnsi="Times New Roman" w:cs="Times New Roman"/>
          <w:sz w:val="24"/>
          <w:szCs w:val="24"/>
          <w:lang w:eastAsia="ru-RU"/>
        </w:rPr>
      </w:pPr>
    </w:p>
    <w:p w:rsidR="001D1DA3" w:rsidRPr="001D1DA3" w:rsidRDefault="001D1DA3" w:rsidP="001D1DA3">
      <w:pPr>
        <w:spacing w:after="0" w:line="240" w:lineRule="auto"/>
        <w:ind w:firstLine="709"/>
        <w:jc w:val="both"/>
        <w:rPr>
          <w:rFonts w:ascii="Times New Roman" w:eastAsia="Times New Roman" w:hAnsi="Times New Roman" w:cs="Times New Roman"/>
          <w:sz w:val="24"/>
          <w:szCs w:val="24"/>
          <w:lang w:eastAsia="ar-SA"/>
        </w:rPr>
      </w:pPr>
      <w:r w:rsidRPr="001D1DA3">
        <w:rPr>
          <w:rFonts w:ascii="Times New Roman" w:eastAsia="Times New Roman" w:hAnsi="Times New Roman" w:cs="Times New Roman"/>
          <w:sz w:val="24"/>
          <w:szCs w:val="24"/>
          <w:lang w:eastAsia="ar-SA"/>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1D1DA3" w:rsidRPr="001D1DA3" w:rsidRDefault="001D1DA3" w:rsidP="001D1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1DA3" w:rsidRPr="001D1DA3" w:rsidRDefault="001D1DA3" w:rsidP="001D1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DA3">
        <w:rPr>
          <w:rFonts w:ascii="Times New Roman" w:eastAsia="Times New Roman" w:hAnsi="Times New Roman" w:cs="Times New Roman"/>
          <w:sz w:val="24"/>
          <w:szCs w:val="24"/>
          <w:lang w:eastAsia="ru-RU"/>
        </w:rPr>
        <w:t xml:space="preserve">3. </w:t>
      </w:r>
      <w:proofErr w:type="gramStart"/>
      <w:r w:rsidRPr="001D1DA3">
        <w:rPr>
          <w:rFonts w:ascii="Times New Roman" w:eastAsia="Times New Roman" w:hAnsi="Times New Roman" w:cs="Times New Roman"/>
          <w:sz w:val="24"/>
          <w:szCs w:val="24"/>
          <w:lang w:eastAsia="ru-RU"/>
        </w:rPr>
        <w:t>Контроль за</w:t>
      </w:r>
      <w:proofErr w:type="gramEnd"/>
      <w:r w:rsidRPr="001D1DA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D1DA3" w:rsidRPr="001D1DA3" w:rsidRDefault="001D1DA3" w:rsidP="001D1DA3">
      <w:pPr>
        <w:spacing w:after="0" w:line="240" w:lineRule="auto"/>
        <w:ind w:firstLine="426"/>
        <w:jc w:val="both"/>
        <w:rPr>
          <w:rFonts w:ascii="Times New Roman" w:eastAsia="Times New Roman" w:hAnsi="Times New Roman" w:cs="Times New Roman"/>
          <w:sz w:val="24"/>
          <w:szCs w:val="24"/>
          <w:lang w:eastAsia="ru-RU"/>
        </w:rPr>
      </w:pPr>
    </w:p>
    <w:p w:rsidR="001D1DA3" w:rsidRPr="001D1DA3" w:rsidRDefault="001D1DA3" w:rsidP="001D1DA3">
      <w:pPr>
        <w:spacing w:after="0" w:line="240" w:lineRule="auto"/>
        <w:ind w:firstLine="426"/>
        <w:jc w:val="both"/>
        <w:rPr>
          <w:rFonts w:ascii="Times New Roman" w:eastAsia="Times New Roman" w:hAnsi="Times New Roman" w:cs="Times New Roman"/>
          <w:sz w:val="24"/>
          <w:szCs w:val="24"/>
          <w:lang w:eastAsia="ru-RU"/>
        </w:rPr>
      </w:pPr>
    </w:p>
    <w:p w:rsidR="001D1DA3" w:rsidRPr="001D1DA3" w:rsidRDefault="001D1DA3" w:rsidP="001D1DA3">
      <w:pPr>
        <w:spacing w:after="0" w:line="240" w:lineRule="auto"/>
        <w:ind w:firstLine="426"/>
        <w:jc w:val="both"/>
        <w:rPr>
          <w:rFonts w:ascii="Times New Roman" w:eastAsia="Times New Roman" w:hAnsi="Times New Roman" w:cs="Times New Roman"/>
          <w:sz w:val="24"/>
          <w:szCs w:val="24"/>
          <w:lang w:eastAsia="ru-RU"/>
        </w:rPr>
      </w:pPr>
    </w:p>
    <w:p w:rsidR="001D1DA3" w:rsidRPr="001D1DA3" w:rsidRDefault="001D1DA3" w:rsidP="001D1DA3">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1DA3">
        <w:rPr>
          <w:rFonts w:ascii="Times New Roman" w:eastAsia="Times New Roman" w:hAnsi="Times New Roman" w:cs="Times New Roman"/>
          <w:sz w:val="24"/>
          <w:szCs w:val="24"/>
          <w:lang w:eastAsia="ru-RU"/>
        </w:rPr>
        <w:t>Глава Александро-Невского</w:t>
      </w:r>
    </w:p>
    <w:p w:rsidR="001D1DA3" w:rsidRPr="001D1DA3" w:rsidRDefault="001D1DA3" w:rsidP="001D1DA3">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1DA3">
        <w:rPr>
          <w:rFonts w:ascii="Times New Roman" w:eastAsia="Times New Roman" w:hAnsi="Times New Roman" w:cs="Times New Roman"/>
          <w:sz w:val="24"/>
          <w:szCs w:val="24"/>
          <w:lang w:eastAsia="ru-RU"/>
        </w:rPr>
        <w:t>городского поселения                                                                                                    Е.В. Блохина</w:t>
      </w:r>
    </w:p>
    <w:p w:rsidR="001D1DA3" w:rsidRPr="001D1DA3" w:rsidRDefault="001D1DA3" w:rsidP="001D1DA3">
      <w:pPr>
        <w:spacing w:after="0" w:line="240" w:lineRule="auto"/>
        <w:jc w:val="both"/>
        <w:rPr>
          <w:rFonts w:ascii="Times New Roman" w:eastAsia="Times New Roman" w:hAnsi="Times New Roman" w:cs="Times New Roman"/>
          <w:sz w:val="24"/>
          <w:szCs w:val="24"/>
          <w:lang w:eastAsia="ru-RU"/>
        </w:rPr>
      </w:pPr>
    </w:p>
    <w:p w:rsidR="00756202" w:rsidRDefault="001D1DA3" w:rsidP="001D1DA3">
      <w:pPr>
        <w:keepNext/>
        <w:suppressAutoHyphens/>
        <w:spacing w:after="0" w:line="240" w:lineRule="auto"/>
        <w:jc w:val="right"/>
        <w:rPr>
          <w:rFonts w:ascii="Times New Roman" w:eastAsia="Times New Roman" w:hAnsi="Times New Roman" w:cs="Times New Roman"/>
          <w:bCs/>
          <w:iCs/>
          <w:sz w:val="20"/>
          <w:szCs w:val="20"/>
          <w:lang w:eastAsia="ar-SA"/>
        </w:rPr>
      </w:pPr>
      <w:r w:rsidRPr="001D1DA3">
        <w:rPr>
          <w:rFonts w:ascii="Times New Roman" w:eastAsia="Times New Roman" w:hAnsi="Times New Roman" w:cs="Times New Roman"/>
          <w:bCs/>
          <w:iCs/>
          <w:sz w:val="20"/>
          <w:szCs w:val="20"/>
          <w:lang w:eastAsia="ar-SA"/>
        </w:rPr>
        <w:lastRenderedPageBreak/>
        <w:t xml:space="preserve">                                        </w:t>
      </w:r>
    </w:p>
    <w:p w:rsidR="001D1DA3" w:rsidRPr="001D1DA3" w:rsidRDefault="001D1DA3" w:rsidP="001D1DA3">
      <w:pPr>
        <w:keepNext/>
        <w:suppressAutoHyphens/>
        <w:spacing w:after="0" w:line="240" w:lineRule="auto"/>
        <w:jc w:val="right"/>
        <w:rPr>
          <w:rFonts w:ascii="Times New Roman" w:eastAsia="Times New Roman" w:hAnsi="Times New Roman" w:cs="Times New Roman"/>
          <w:b/>
          <w:bCs/>
          <w:iCs/>
          <w:sz w:val="20"/>
          <w:szCs w:val="20"/>
          <w:lang w:eastAsia="ar-SA"/>
        </w:rPr>
      </w:pPr>
      <w:r w:rsidRPr="001D1DA3">
        <w:rPr>
          <w:rFonts w:ascii="Times New Roman" w:eastAsia="Times New Roman" w:hAnsi="Times New Roman" w:cs="Times New Roman"/>
          <w:bCs/>
          <w:iCs/>
          <w:sz w:val="20"/>
          <w:szCs w:val="20"/>
          <w:lang w:eastAsia="ar-SA"/>
        </w:rPr>
        <w:t xml:space="preserve">  </w:t>
      </w:r>
      <w:r w:rsidRPr="001D1DA3">
        <w:rPr>
          <w:rFonts w:ascii="Times New Roman" w:eastAsia="Times New Roman" w:hAnsi="Times New Roman" w:cs="Times New Roman"/>
          <w:b/>
          <w:bCs/>
          <w:iCs/>
          <w:sz w:val="20"/>
          <w:szCs w:val="20"/>
          <w:lang w:eastAsia="ar-SA"/>
        </w:rPr>
        <w:t xml:space="preserve">Приложение </w:t>
      </w:r>
    </w:p>
    <w:p w:rsidR="001D1DA3" w:rsidRPr="001D1DA3" w:rsidRDefault="001D1DA3" w:rsidP="001D1DA3">
      <w:pPr>
        <w:keepNext/>
        <w:suppressAutoHyphens/>
        <w:spacing w:after="0" w:line="240" w:lineRule="auto"/>
        <w:jc w:val="right"/>
        <w:rPr>
          <w:rFonts w:ascii="Times New Roman" w:eastAsia="Times New Roman" w:hAnsi="Times New Roman" w:cs="Times New Roman"/>
          <w:bCs/>
          <w:iCs/>
          <w:sz w:val="20"/>
          <w:szCs w:val="20"/>
          <w:lang w:eastAsia="ar-SA"/>
        </w:rPr>
      </w:pPr>
      <w:r w:rsidRPr="001D1DA3">
        <w:rPr>
          <w:rFonts w:ascii="Times New Roman" w:eastAsia="Times New Roman" w:hAnsi="Times New Roman" w:cs="Times New Roman"/>
          <w:bCs/>
          <w:iCs/>
          <w:sz w:val="20"/>
          <w:szCs w:val="20"/>
          <w:lang w:eastAsia="ar-SA"/>
        </w:rPr>
        <w:t xml:space="preserve">к постановлению администрации </w:t>
      </w:r>
    </w:p>
    <w:p w:rsidR="001D1DA3" w:rsidRPr="001D1DA3" w:rsidRDefault="001D1DA3" w:rsidP="001D1DA3">
      <w:pPr>
        <w:keepNext/>
        <w:suppressAutoHyphens/>
        <w:spacing w:after="0" w:line="240" w:lineRule="auto"/>
        <w:jc w:val="right"/>
        <w:rPr>
          <w:rFonts w:ascii="Times New Roman" w:eastAsia="Times New Roman" w:hAnsi="Times New Roman" w:cs="Times New Roman"/>
          <w:bCs/>
          <w:iCs/>
          <w:sz w:val="20"/>
          <w:szCs w:val="20"/>
          <w:lang w:eastAsia="ar-SA"/>
        </w:rPr>
      </w:pPr>
      <w:r w:rsidRPr="001D1DA3">
        <w:rPr>
          <w:rFonts w:ascii="Times New Roman" w:eastAsia="Times New Roman" w:hAnsi="Times New Roman" w:cs="Times New Roman"/>
          <w:bCs/>
          <w:iCs/>
          <w:sz w:val="20"/>
          <w:szCs w:val="20"/>
          <w:lang w:eastAsia="ar-SA"/>
        </w:rPr>
        <w:t>Александро-Невского городского поселения</w:t>
      </w:r>
    </w:p>
    <w:p w:rsidR="001D1DA3" w:rsidRPr="001D1DA3" w:rsidRDefault="001D1DA3" w:rsidP="001D1DA3">
      <w:pPr>
        <w:keepNext/>
        <w:suppressAutoHyphens/>
        <w:spacing w:after="0" w:line="240" w:lineRule="auto"/>
        <w:jc w:val="right"/>
        <w:rPr>
          <w:rFonts w:ascii="Times New Roman" w:eastAsia="Times New Roman" w:hAnsi="Times New Roman" w:cs="Times New Roman"/>
          <w:bCs/>
          <w:iCs/>
          <w:sz w:val="20"/>
          <w:szCs w:val="20"/>
          <w:lang w:eastAsia="ar-SA"/>
        </w:rPr>
      </w:pPr>
      <w:r w:rsidRPr="001D1DA3">
        <w:rPr>
          <w:rFonts w:ascii="Times New Roman" w:eastAsia="Times New Roman" w:hAnsi="Times New Roman" w:cs="Times New Roman"/>
          <w:bCs/>
          <w:iCs/>
          <w:sz w:val="20"/>
          <w:szCs w:val="20"/>
          <w:lang w:eastAsia="ar-SA"/>
        </w:rPr>
        <w:t xml:space="preserve">                                                                от </w:t>
      </w:r>
      <w:r w:rsidR="00756202">
        <w:rPr>
          <w:rFonts w:ascii="Times New Roman" w:eastAsia="Times New Roman" w:hAnsi="Times New Roman" w:cs="Times New Roman"/>
          <w:bCs/>
          <w:iCs/>
          <w:sz w:val="20"/>
          <w:szCs w:val="20"/>
          <w:lang w:eastAsia="ar-SA"/>
        </w:rPr>
        <w:t xml:space="preserve">10.07.2015 </w:t>
      </w:r>
      <w:r w:rsidRPr="001D1DA3">
        <w:rPr>
          <w:rFonts w:ascii="Times New Roman" w:eastAsia="Times New Roman" w:hAnsi="Times New Roman" w:cs="Times New Roman"/>
          <w:bCs/>
          <w:iCs/>
          <w:sz w:val="20"/>
          <w:szCs w:val="20"/>
          <w:lang w:eastAsia="ar-SA"/>
        </w:rPr>
        <w:t xml:space="preserve"> года № </w:t>
      </w:r>
      <w:r w:rsidR="00756202">
        <w:rPr>
          <w:rFonts w:ascii="Times New Roman" w:eastAsia="Times New Roman" w:hAnsi="Times New Roman" w:cs="Times New Roman"/>
          <w:bCs/>
          <w:iCs/>
          <w:sz w:val="20"/>
          <w:szCs w:val="20"/>
          <w:u w:val="single"/>
          <w:lang w:eastAsia="ar-SA"/>
        </w:rPr>
        <w:t>119</w:t>
      </w:r>
      <w:r w:rsidRPr="001D1DA3">
        <w:rPr>
          <w:rFonts w:ascii="Times New Roman" w:eastAsia="Times New Roman" w:hAnsi="Times New Roman" w:cs="Times New Roman"/>
          <w:bCs/>
          <w:iCs/>
          <w:sz w:val="20"/>
          <w:szCs w:val="20"/>
          <w:lang w:eastAsia="ar-SA"/>
        </w:rPr>
        <w:t xml:space="preserve">                                                        </w:t>
      </w:r>
    </w:p>
    <w:p w:rsidR="001D1DA3" w:rsidRPr="001D1DA3" w:rsidRDefault="001D1DA3" w:rsidP="001D1DA3">
      <w:pPr>
        <w:suppressAutoHyphens/>
        <w:autoSpaceDE w:val="0"/>
        <w:spacing w:after="0" w:line="240" w:lineRule="auto"/>
        <w:jc w:val="center"/>
        <w:rPr>
          <w:rFonts w:ascii="Times New Roman" w:eastAsia="Arial" w:hAnsi="Times New Roman" w:cs="Times New Roman"/>
          <w:b/>
          <w:bCs/>
          <w:sz w:val="24"/>
          <w:szCs w:val="24"/>
          <w:lang w:eastAsia="ar-SA"/>
        </w:rPr>
      </w:pPr>
    </w:p>
    <w:p w:rsidR="001D1DA3" w:rsidRPr="001D1DA3" w:rsidRDefault="001D1DA3" w:rsidP="001D1DA3">
      <w:pPr>
        <w:suppressAutoHyphens/>
        <w:autoSpaceDE w:val="0"/>
        <w:spacing w:after="0" w:line="240" w:lineRule="auto"/>
        <w:jc w:val="center"/>
        <w:rPr>
          <w:rFonts w:ascii="Times New Roman" w:eastAsia="Arial" w:hAnsi="Times New Roman" w:cs="Times New Roman"/>
          <w:b/>
          <w:bCs/>
          <w:sz w:val="24"/>
          <w:szCs w:val="24"/>
          <w:lang w:eastAsia="ar-SA"/>
        </w:rPr>
      </w:pPr>
    </w:p>
    <w:p w:rsidR="001D1DA3" w:rsidRPr="001D1DA3" w:rsidRDefault="001D1DA3" w:rsidP="001D1DA3">
      <w:pPr>
        <w:suppressAutoHyphens/>
        <w:autoSpaceDE w:val="0"/>
        <w:spacing w:after="0" w:line="240" w:lineRule="auto"/>
        <w:jc w:val="center"/>
        <w:rPr>
          <w:rFonts w:ascii="Times New Roman" w:eastAsia="Arial" w:hAnsi="Times New Roman" w:cs="Times New Roman"/>
          <w:b/>
          <w:bCs/>
          <w:sz w:val="24"/>
          <w:szCs w:val="24"/>
          <w:lang w:eastAsia="ar-SA"/>
        </w:rPr>
      </w:pPr>
    </w:p>
    <w:p w:rsidR="001D1DA3" w:rsidRPr="001D1DA3" w:rsidRDefault="001D1DA3" w:rsidP="001D1DA3">
      <w:pPr>
        <w:suppressAutoHyphens/>
        <w:autoSpaceDE w:val="0"/>
        <w:spacing w:after="0" w:line="240" w:lineRule="auto"/>
        <w:jc w:val="center"/>
        <w:rPr>
          <w:rFonts w:ascii="Times New Roman" w:eastAsia="Arial" w:hAnsi="Times New Roman" w:cs="Times New Roman"/>
          <w:b/>
          <w:bCs/>
          <w:sz w:val="24"/>
          <w:szCs w:val="24"/>
          <w:lang w:eastAsia="ar-SA"/>
        </w:rPr>
      </w:pPr>
      <w:r w:rsidRPr="001D1DA3">
        <w:rPr>
          <w:rFonts w:ascii="Times New Roman" w:eastAsia="Arial" w:hAnsi="Times New Roman" w:cs="Times New Roman"/>
          <w:b/>
          <w:bCs/>
          <w:sz w:val="24"/>
          <w:szCs w:val="24"/>
          <w:lang w:eastAsia="ar-SA"/>
        </w:rPr>
        <w:t xml:space="preserve">АДМИНИСТРАТИВНЫЙ  РЕГЛАМЕНТ </w:t>
      </w:r>
    </w:p>
    <w:p w:rsidR="001D1DA3" w:rsidRPr="001D1DA3" w:rsidRDefault="001D1DA3" w:rsidP="001D1DA3">
      <w:pPr>
        <w:spacing w:after="0" w:line="240" w:lineRule="auto"/>
        <w:ind w:firstLine="567"/>
        <w:jc w:val="center"/>
        <w:rPr>
          <w:rFonts w:ascii="Times New Roman" w:eastAsia="Times New Roman" w:hAnsi="Times New Roman" w:cs="Times New Roman"/>
          <w:b/>
          <w:sz w:val="24"/>
          <w:szCs w:val="24"/>
          <w:lang w:eastAsia="ru-RU"/>
        </w:rPr>
      </w:pPr>
      <w:r w:rsidRPr="001D1DA3">
        <w:rPr>
          <w:rFonts w:ascii="Times New Roman" w:eastAsia="Times New Roman" w:hAnsi="Times New Roman" w:cs="Times New Roman"/>
          <w:b/>
          <w:sz w:val="24"/>
          <w:szCs w:val="24"/>
          <w:lang w:eastAsia="ru-RU"/>
        </w:rPr>
        <w:t>по предоставления муниципальной услуги «</w:t>
      </w:r>
      <w:r w:rsidRPr="001D1DA3">
        <w:rPr>
          <w:rFonts w:ascii="Times New Roman" w:hAnsi="Times New Roman" w:cs="Times New Roman"/>
          <w:b/>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Pr="001D1DA3">
        <w:rPr>
          <w:rFonts w:ascii="Times New Roman" w:eastAsia="Times New Roman" w:hAnsi="Times New Roman" w:cs="Times New Roman"/>
          <w:b/>
          <w:sz w:val="24"/>
          <w:szCs w:val="24"/>
          <w:lang w:eastAsia="ru-RU"/>
        </w:rPr>
        <w:t>»</w:t>
      </w:r>
    </w:p>
    <w:p w:rsidR="001D1DA3" w:rsidRPr="001D1DA3" w:rsidRDefault="001D1DA3" w:rsidP="001D1D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1DA3" w:rsidRPr="001D1DA3" w:rsidRDefault="001D1DA3" w:rsidP="001D1DA3">
      <w:pPr>
        <w:spacing w:after="60" w:line="240" w:lineRule="auto"/>
        <w:jc w:val="center"/>
        <w:rPr>
          <w:rFonts w:ascii="Times New Roman" w:eastAsia="Times New Roman" w:hAnsi="Times New Roman" w:cs="Times New Roman"/>
          <w:b/>
          <w:sz w:val="24"/>
          <w:szCs w:val="24"/>
          <w:lang w:eastAsia="ru-RU"/>
        </w:rPr>
      </w:pPr>
    </w:p>
    <w:p w:rsidR="001D1DA3" w:rsidRPr="001D1DA3" w:rsidRDefault="001D1DA3" w:rsidP="001D1DA3">
      <w:pPr>
        <w:spacing w:after="60" w:line="240" w:lineRule="auto"/>
        <w:jc w:val="center"/>
        <w:rPr>
          <w:rFonts w:ascii="Times New Roman" w:eastAsia="Times New Roman" w:hAnsi="Times New Roman" w:cs="Times New Roman"/>
          <w:b/>
          <w:sz w:val="24"/>
          <w:szCs w:val="24"/>
          <w:lang w:eastAsia="ru-RU"/>
        </w:rPr>
      </w:pPr>
      <w:r w:rsidRPr="001D1DA3">
        <w:rPr>
          <w:rFonts w:ascii="Times New Roman" w:eastAsia="Times New Roman" w:hAnsi="Times New Roman" w:cs="Times New Roman"/>
          <w:b/>
          <w:sz w:val="24"/>
          <w:szCs w:val="24"/>
          <w:lang w:eastAsia="ru-RU"/>
        </w:rPr>
        <w:t>1. Общие положения</w:t>
      </w:r>
    </w:p>
    <w:p w:rsidR="009676F9" w:rsidRPr="00087B99" w:rsidRDefault="009676F9" w:rsidP="009676F9">
      <w:pPr>
        <w:pStyle w:val="ad"/>
        <w:widowControl w:val="0"/>
        <w:autoSpaceDE w:val="0"/>
        <w:autoSpaceDN w:val="0"/>
        <w:adjustRightInd w:val="0"/>
        <w:spacing w:after="0" w:line="240" w:lineRule="auto"/>
        <w:outlineLvl w:val="1"/>
        <w:rPr>
          <w:rFonts w:ascii="Times New Roman" w:hAnsi="Times New Roman" w:cs="Times New Roman"/>
          <w:sz w:val="24"/>
          <w:szCs w:val="24"/>
          <w:lang w:val="ru-RU"/>
        </w:rPr>
      </w:pPr>
      <w:bookmarkStart w:id="1" w:name="Par43"/>
      <w:bookmarkEnd w:id="1"/>
    </w:p>
    <w:p w:rsidR="009676F9" w:rsidRPr="009676F9" w:rsidRDefault="009676F9" w:rsidP="001D1DA3">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 xml:space="preserve">1.1.  </w:t>
      </w:r>
      <w:proofErr w:type="gramStart"/>
      <w:r w:rsidRPr="009676F9">
        <w:rPr>
          <w:rFonts w:ascii="Times New Roman" w:hAnsi="Times New Roman" w:cs="Times New Roman"/>
          <w:sz w:val="24"/>
          <w:szCs w:val="24"/>
        </w:rPr>
        <w:t>Административный регламент предоставления муниципальной услуги «</w:t>
      </w:r>
      <w:r w:rsidR="005004D1" w:rsidRPr="001A6B81">
        <w:rPr>
          <w:rFonts w:ascii="Times New Roman" w:hAnsi="Times New Roman" w:cs="Times New Roman"/>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Pr="009676F9">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1A6B81" w:rsidRPr="001A6B81">
        <w:rPr>
          <w:rFonts w:ascii="Times New Roman" w:hAnsi="Times New Roman" w:cs="Times New Roman"/>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001A6B81">
        <w:rPr>
          <w:rFonts w:ascii="Calibri" w:hAnsi="Calibri" w:cs="Calibri"/>
        </w:rPr>
        <w:t xml:space="preserve"> </w:t>
      </w:r>
      <w:r w:rsidRPr="009676F9">
        <w:rPr>
          <w:rFonts w:ascii="Times New Roman" w:hAnsi="Times New Roman" w:cs="Times New Roman"/>
          <w:sz w:val="24"/>
          <w:szCs w:val="24"/>
        </w:rPr>
        <w:t>(далее – муниципальная услуга), создания</w:t>
      </w:r>
      <w:proofErr w:type="gramEnd"/>
      <w:r w:rsidRPr="009676F9">
        <w:rPr>
          <w:rFonts w:ascii="Times New Roman" w:hAnsi="Times New Roman" w:cs="Times New Roman"/>
          <w:sz w:val="24"/>
          <w:szCs w:val="24"/>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9676F9" w:rsidRPr="009676F9" w:rsidRDefault="009676F9" w:rsidP="001D1DA3">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9676F9" w:rsidRPr="009676F9" w:rsidRDefault="009676F9" w:rsidP="001D1DA3">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w:t>
      </w:r>
    </w:p>
    <w:p w:rsidR="009676F9" w:rsidRPr="009676F9" w:rsidRDefault="009676F9" w:rsidP="001D1DA3">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9676F9" w:rsidRDefault="009676F9" w:rsidP="001D1DA3">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1.2. Услугу предоставляет администрация  Борисовского сельского поселения Александро-Невского муниципального района Рязанской области (далее Администрация).</w:t>
      </w:r>
    </w:p>
    <w:p w:rsidR="007A31AC" w:rsidRPr="007A31AC" w:rsidRDefault="007A31AC" w:rsidP="007A31AC">
      <w:pPr>
        <w:pStyle w:val="ConsPlusNormal"/>
        <w:ind w:firstLine="709"/>
        <w:jc w:val="both"/>
        <w:rPr>
          <w:rFonts w:ascii="Times New Roman" w:hAnsi="Times New Roman" w:cs="Times New Roman"/>
          <w:sz w:val="24"/>
          <w:szCs w:val="24"/>
        </w:rPr>
      </w:pPr>
      <w:r w:rsidRPr="007A31AC">
        <w:rPr>
          <w:rFonts w:ascii="Times New Roman" w:hAnsi="Times New Roman" w:cs="Times New Roman"/>
          <w:sz w:val="24"/>
          <w:szCs w:val="24"/>
        </w:rPr>
        <w:t>1.2.1. В предоставлении муниципальной услуги участвуют иные организации:</w:t>
      </w:r>
    </w:p>
    <w:p w:rsidR="007A31AC" w:rsidRPr="007A31AC" w:rsidRDefault="007A31AC" w:rsidP="007A31AC">
      <w:pPr>
        <w:pStyle w:val="ConsPlusNormal"/>
        <w:ind w:firstLine="709"/>
        <w:jc w:val="both"/>
        <w:rPr>
          <w:rFonts w:ascii="Times New Roman" w:hAnsi="Times New Roman" w:cs="Times New Roman"/>
          <w:sz w:val="24"/>
          <w:szCs w:val="24"/>
        </w:rPr>
      </w:pPr>
      <w:r w:rsidRPr="007A31AC">
        <w:rPr>
          <w:rFonts w:ascii="Times New Roman" w:hAnsi="Times New Roman" w:cs="Times New Roman"/>
          <w:sz w:val="24"/>
          <w:szCs w:val="24"/>
        </w:rPr>
        <w:t>- Федеральная налоговая служба (ФНС России);</w:t>
      </w:r>
    </w:p>
    <w:p w:rsidR="007A31AC" w:rsidRPr="007A31AC" w:rsidRDefault="007A31AC" w:rsidP="007A31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31AC">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Рязанской области (Управление </w:t>
      </w:r>
      <w:proofErr w:type="spellStart"/>
      <w:r w:rsidRPr="007A31AC">
        <w:rPr>
          <w:rFonts w:ascii="Times New Roman" w:eastAsia="Times New Roman" w:hAnsi="Times New Roman" w:cs="Times New Roman"/>
          <w:sz w:val="24"/>
          <w:szCs w:val="24"/>
          <w:lang w:eastAsia="ru-RU"/>
        </w:rPr>
        <w:t>Росреестра</w:t>
      </w:r>
      <w:proofErr w:type="spellEnd"/>
      <w:r w:rsidRPr="007A31AC">
        <w:rPr>
          <w:rFonts w:ascii="Times New Roman" w:eastAsia="Times New Roman" w:hAnsi="Times New Roman" w:cs="Times New Roman"/>
          <w:sz w:val="24"/>
          <w:szCs w:val="24"/>
          <w:lang w:eastAsia="ru-RU"/>
        </w:rPr>
        <w:t xml:space="preserve"> по Рязанской области);</w:t>
      </w:r>
    </w:p>
    <w:p w:rsidR="007A31AC" w:rsidRPr="007A31AC" w:rsidRDefault="007A31AC" w:rsidP="007A31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1AC">
        <w:rPr>
          <w:rFonts w:ascii="Times New Roman" w:eastAsia="Times New Roman" w:hAnsi="Times New Roman" w:cs="Times New Roman"/>
          <w:sz w:val="24"/>
          <w:szCs w:val="24"/>
          <w:lang w:eastAsia="ru-RU"/>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w:t>
      </w:r>
      <w:proofErr w:type="spellStart"/>
      <w:r w:rsidRPr="007A31AC">
        <w:rPr>
          <w:rFonts w:ascii="Times New Roman" w:eastAsia="Times New Roman" w:hAnsi="Times New Roman" w:cs="Times New Roman"/>
          <w:sz w:val="24"/>
          <w:szCs w:val="24"/>
          <w:lang w:eastAsia="ru-RU"/>
        </w:rPr>
        <w:t>Росреестра</w:t>
      </w:r>
      <w:proofErr w:type="spellEnd"/>
      <w:r w:rsidRPr="007A31AC">
        <w:rPr>
          <w:rFonts w:ascii="Times New Roman" w:eastAsia="Times New Roman" w:hAnsi="Times New Roman" w:cs="Times New Roman"/>
          <w:sz w:val="24"/>
          <w:szCs w:val="24"/>
          <w:lang w:eastAsia="ru-RU"/>
        </w:rPr>
        <w:t>» по Рязанской области).</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1.3. Правовы</w:t>
      </w:r>
      <w:r w:rsidR="007A31AC">
        <w:rPr>
          <w:rFonts w:ascii="Times New Roman" w:hAnsi="Times New Roman" w:cs="Times New Roman"/>
          <w:sz w:val="24"/>
          <w:szCs w:val="24"/>
        </w:rPr>
        <w:t>е</w:t>
      </w:r>
      <w:r w:rsidRPr="009676F9">
        <w:rPr>
          <w:rFonts w:ascii="Times New Roman" w:hAnsi="Times New Roman" w:cs="Times New Roman"/>
          <w:sz w:val="24"/>
          <w:szCs w:val="24"/>
        </w:rPr>
        <w:t xml:space="preserve"> основания для предоставления муниципальной услуги:</w:t>
      </w:r>
    </w:p>
    <w:p w:rsidR="009676F9" w:rsidRPr="00FA282E"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Pr="00FA282E">
        <w:rPr>
          <w:rFonts w:ascii="Times New Roman" w:hAnsi="Times New Roman" w:cs="Times New Roman"/>
          <w:sz w:val="24"/>
          <w:szCs w:val="24"/>
        </w:rPr>
        <w:t xml:space="preserve">Земельный </w:t>
      </w:r>
      <w:hyperlink r:id="rId9" w:history="1">
        <w:r w:rsidRPr="00FA282E">
          <w:rPr>
            <w:rFonts w:ascii="Times New Roman" w:hAnsi="Times New Roman" w:cs="Times New Roman"/>
            <w:sz w:val="24"/>
            <w:szCs w:val="24"/>
          </w:rPr>
          <w:t>кодекс</w:t>
        </w:r>
      </w:hyperlink>
      <w:r w:rsidRPr="00FA282E">
        <w:rPr>
          <w:rFonts w:ascii="Times New Roman" w:hAnsi="Times New Roman" w:cs="Times New Roman"/>
          <w:sz w:val="24"/>
          <w:szCs w:val="24"/>
        </w:rPr>
        <w:t xml:space="preserve"> Российской Федерации;</w:t>
      </w:r>
    </w:p>
    <w:p w:rsidR="009676F9" w:rsidRPr="00FA282E"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Pr="00FA282E">
        <w:rPr>
          <w:rFonts w:ascii="Times New Roman" w:hAnsi="Times New Roman" w:cs="Times New Roman"/>
          <w:sz w:val="24"/>
          <w:szCs w:val="24"/>
        </w:rPr>
        <w:t xml:space="preserve">Федеральный </w:t>
      </w:r>
      <w:hyperlink r:id="rId10" w:history="1">
        <w:r w:rsidRPr="00FA282E">
          <w:rPr>
            <w:rFonts w:ascii="Times New Roman" w:hAnsi="Times New Roman" w:cs="Times New Roman"/>
            <w:sz w:val="24"/>
            <w:szCs w:val="24"/>
          </w:rPr>
          <w:t>закон</w:t>
        </w:r>
      </w:hyperlink>
      <w:r w:rsidRPr="00FA282E">
        <w:rPr>
          <w:rFonts w:ascii="Times New Roman" w:hAnsi="Times New Roman" w:cs="Times New Roman"/>
          <w:sz w:val="24"/>
          <w:szCs w:val="24"/>
        </w:rPr>
        <w:t xml:space="preserve"> от 25.10.2001 </w:t>
      </w:r>
      <w:r w:rsidR="003813E7">
        <w:rPr>
          <w:rFonts w:ascii="Times New Roman" w:hAnsi="Times New Roman" w:cs="Times New Roman"/>
          <w:sz w:val="24"/>
          <w:szCs w:val="24"/>
        </w:rPr>
        <w:t xml:space="preserve">г. </w:t>
      </w:r>
      <w:r>
        <w:rPr>
          <w:rFonts w:ascii="Times New Roman" w:hAnsi="Times New Roman" w:cs="Times New Roman"/>
          <w:sz w:val="24"/>
          <w:szCs w:val="24"/>
        </w:rPr>
        <w:t>№</w:t>
      </w:r>
      <w:r w:rsidR="003813E7">
        <w:rPr>
          <w:rFonts w:ascii="Times New Roman" w:hAnsi="Times New Roman" w:cs="Times New Roman"/>
          <w:sz w:val="24"/>
          <w:szCs w:val="24"/>
        </w:rPr>
        <w:t xml:space="preserve"> 137-ФЗ «</w:t>
      </w:r>
      <w:r w:rsidRPr="00FA282E">
        <w:rPr>
          <w:rFonts w:ascii="Times New Roman" w:hAnsi="Times New Roman" w:cs="Times New Roman"/>
          <w:sz w:val="24"/>
          <w:szCs w:val="24"/>
        </w:rPr>
        <w:t>О введении в действие Земельного кодекса Российской Федерации</w:t>
      </w:r>
      <w:r w:rsidR="003813E7">
        <w:rPr>
          <w:rFonts w:ascii="Times New Roman" w:hAnsi="Times New Roman" w:cs="Times New Roman"/>
          <w:sz w:val="24"/>
          <w:szCs w:val="24"/>
        </w:rPr>
        <w:t>»</w:t>
      </w:r>
      <w:r w:rsidRPr="00FA282E">
        <w:rPr>
          <w:rFonts w:ascii="Times New Roman" w:hAnsi="Times New Roman" w:cs="Times New Roman"/>
          <w:sz w:val="24"/>
          <w:szCs w:val="24"/>
        </w:rPr>
        <w:t>;</w:t>
      </w:r>
    </w:p>
    <w:p w:rsidR="009676F9" w:rsidRPr="00FA282E"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813E7">
        <w:rPr>
          <w:rFonts w:ascii="Times New Roman" w:hAnsi="Times New Roman" w:cs="Times New Roman"/>
          <w:sz w:val="24"/>
          <w:szCs w:val="24"/>
        </w:rPr>
        <w:t>3</w:t>
      </w:r>
      <w:r>
        <w:rPr>
          <w:rFonts w:ascii="Times New Roman" w:hAnsi="Times New Roman" w:cs="Times New Roman"/>
          <w:sz w:val="24"/>
          <w:szCs w:val="24"/>
        </w:rPr>
        <w:t>.</w:t>
      </w:r>
      <w:r w:rsidRPr="00FA282E">
        <w:rPr>
          <w:rFonts w:ascii="Times New Roman" w:hAnsi="Times New Roman" w:cs="Times New Roman"/>
          <w:sz w:val="24"/>
          <w:szCs w:val="24"/>
        </w:rPr>
        <w:t xml:space="preserve"> </w:t>
      </w:r>
      <w:hyperlink r:id="rId11" w:history="1">
        <w:r w:rsidRPr="00FA282E">
          <w:rPr>
            <w:rFonts w:ascii="Times New Roman" w:hAnsi="Times New Roman" w:cs="Times New Roman"/>
            <w:sz w:val="24"/>
            <w:szCs w:val="24"/>
          </w:rPr>
          <w:t>Приказ</w:t>
        </w:r>
      </w:hyperlink>
      <w:r w:rsidRPr="00FA282E">
        <w:rPr>
          <w:rFonts w:ascii="Times New Roman" w:hAnsi="Times New Roman" w:cs="Times New Roman"/>
          <w:sz w:val="24"/>
          <w:szCs w:val="24"/>
        </w:rPr>
        <w:t xml:space="preserve"> Минэкономразвития России от 13.09.2011</w:t>
      </w:r>
      <w:r w:rsidR="003813E7">
        <w:rPr>
          <w:rFonts w:ascii="Times New Roman" w:hAnsi="Times New Roman" w:cs="Times New Roman"/>
          <w:sz w:val="24"/>
          <w:szCs w:val="24"/>
        </w:rPr>
        <w:t xml:space="preserve"> г. </w:t>
      </w:r>
      <w:r>
        <w:rPr>
          <w:rFonts w:ascii="Times New Roman" w:hAnsi="Times New Roman" w:cs="Times New Roman"/>
          <w:sz w:val="24"/>
          <w:szCs w:val="24"/>
        </w:rPr>
        <w:t>№</w:t>
      </w:r>
      <w:r w:rsidR="003813E7">
        <w:rPr>
          <w:rFonts w:ascii="Times New Roman" w:hAnsi="Times New Roman" w:cs="Times New Roman"/>
          <w:sz w:val="24"/>
          <w:szCs w:val="24"/>
        </w:rPr>
        <w:t xml:space="preserve"> 475 «</w:t>
      </w:r>
      <w:r w:rsidRPr="00FA282E">
        <w:rPr>
          <w:rFonts w:ascii="Times New Roman" w:hAnsi="Times New Roman" w:cs="Times New Roman"/>
          <w:sz w:val="24"/>
          <w:szCs w:val="24"/>
        </w:rPr>
        <w:t>Об утверждении перечня документов, необходимых для приобретения прав на земельный участок</w:t>
      </w:r>
      <w:r w:rsidR="003813E7">
        <w:rPr>
          <w:rFonts w:ascii="Times New Roman" w:hAnsi="Times New Roman" w:cs="Times New Roman"/>
          <w:sz w:val="24"/>
          <w:szCs w:val="24"/>
        </w:rPr>
        <w:t>»</w:t>
      </w:r>
      <w:r w:rsidRPr="00FA282E">
        <w:rPr>
          <w:rFonts w:ascii="Times New Roman" w:hAnsi="Times New Roman" w:cs="Times New Roman"/>
          <w:sz w:val="24"/>
          <w:szCs w:val="24"/>
        </w:rPr>
        <w:t>;</w:t>
      </w:r>
    </w:p>
    <w:p w:rsidR="009676F9" w:rsidRPr="00FA282E"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813E7">
        <w:rPr>
          <w:rFonts w:ascii="Times New Roman" w:hAnsi="Times New Roman" w:cs="Times New Roman"/>
          <w:sz w:val="24"/>
          <w:szCs w:val="24"/>
        </w:rPr>
        <w:t>4</w:t>
      </w:r>
      <w:r>
        <w:rPr>
          <w:rFonts w:ascii="Times New Roman" w:hAnsi="Times New Roman" w:cs="Times New Roman"/>
          <w:sz w:val="24"/>
          <w:szCs w:val="24"/>
        </w:rPr>
        <w:t>.</w:t>
      </w:r>
      <w:r w:rsidRPr="00FA282E">
        <w:rPr>
          <w:rFonts w:ascii="Times New Roman" w:hAnsi="Times New Roman" w:cs="Times New Roman"/>
          <w:sz w:val="24"/>
          <w:szCs w:val="24"/>
        </w:rPr>
        <w:t xml:space="preserve"> </w:t>
      </w:r>
      <w:hyperlink r:id="rId12" w:history="1">
        <w:r>
          <w:rPr>
            <w:rFonts w:ascii="Times New Roman" w:hAnsi="Times New Roman" w:cs="Times New Roman"/>
            <w:sz w:val="24"/>
            <w:szCs w:val="24"/>
          </w:rPr>
          <w:t>Зак</w:t>
        </w:r>
        <w:r w:rsidRPr="00FA282E">
          <w:rPr>
            <w:rFonts w:ascii="Times New Roman" w:hAnsi="Times New Roman" w:cs="Times New Roman"/>
            <w:sz w:val="24"/>
            <w:szCs w:val="24"/>
          </w:rPr>
          <w:t>он</w:t>
        </w:r>
      </w:hyperlink>
      <w:r w:rsidRPr="00FA282E">
        <w:rPr>
          <w:rFonts w:ascii="Times New Roman" w:hAnsi="Times New Roman" w:cs="Times New Roman"/>
          <w:sz w:val="24"/>
          <w:szCs w:val="24"/>
        </w:rPr>
        <w:t xml:space="preserve"> Рязанской области от 05.08.2011</w:t>
      </w:r>
      <w:r w:rsidR="003813E7">
        <w:rPr>
          <w:rFonts w:ascii="Times New Roman" w:hAnsi="Times New Roman" w:cs="Times New Roman"/>
          <w:sz w:val="24"/>
          <w:szCs w:val="24"/>
        </w:rPr>
        <w:t xml:space="preserve"> г.</w:t>
      </w:r>
      <w:r w:rsidRPr="00FA282E">
        <w:rPr>
          <w:rFonts w:ascii="Times New Roman" w:hAnsi="Times New Roman" w:cs="Times New Roman"/>
          <w:sz w:val="24"/>
          <w:szCs w:val="24"/>
        </w:rPr>
        <w:t xml:space="preserve"> </w:t>
      </w:r>
      <w:r>
        <w:rPr>
          <w:rFonts w:ascii="Times New Roman" w:hAnsi="Times New Roman" w:cs="Times New Roman"/>
          <w:sz w:val="24"/>
          <w:szCs w:val="24"/>
        </w:rPr>
        <w:t>№</w:t>
      </w:r>
      <w:r w:rsidR="003813E7">
        <w:rPr>
          <w:rFonts w:ascii="Times New Roman" w:hAnsi="Times New Roman" w:cs="Times New Roman"/>
          <w:sz w:val="24"/>
          <w:szCs w:val="24"/>
        </w:rPr>
        <w:t xml:space="preserve"> 62-ОЗ «</w:t>
      </w:r>
      <w:r w:rsidRPr="00FA282E">
        <w:rPr>
          <w:rFonts w:ascii="Times New Roman" w:hAnsi="Times New Roman" w:cs="Times New Roman"/>
          <w:sz w:val="24"/>
          <w:szCs w:val="24"/>
        </w:rPr>
        <w:t xml:space="preserve">Об особенностях </w:t>
      </w:r>
      <w:r w:rsidRPr="00FA282E">
        <w:rPr>
          <w:rFonts w:ascii="Times New Roman" w:hAnsi="Times New Roman" w:cs="Times New Roman"/>
          <w:sz w:val="24"/>
          <w:szCs w:val="24"/>
        </w:rPr>
        <w:lastRenderedPageBreak/>
        <w:t>регулирования земельных отношений на территории Рязанской области</w:t>
      </w:r>
      <w:r w:rsidR="003813E7">
        <w:rPr>
          <w:rFonts w:ascii="Times New Roman" w:hAnsi="Times New Roman" w:cs="Times New Roman"/>
          <w:sz w:val="24"/>
          <w:szCs w:val="24"/>
        </w:rPr>
        <w:t>»</w:t>
      </w:r>
      <w:r w:rsidRPr="00FA282E">
        <w:rPr>
          <w:rFonts w:ascii="Times New Roman" w:hAnsi="Times New Roman" w:cs="Times New Roman"/>
          <w:sz w:val="24"/>
          <w:szCs w:val="24"/>
        </w:rPr>
        <w:t>;</w:t>
      </w:r>
    </w:p>
    <w:p w:rsidR="003813E7" w:rsidRDefault="003813E7"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1.3.5.</w:t>
      </w:r>
      <w:r w:rsidRPr="00FA282E">
        <w:rPr>
          <w:rFonts w:ascii="Times New Roman" w:hAnsi="Times New Roman" w:cs="Times New Roman"/>
          <w:sz w:val="24"/>
          <w:szCs w:val="24"/>
        </w:rPr>
        <w:t xml:space="preserve"> Федеральный </w:t>
      </w:r>
      <w:hyperlink r:id="rId13" w:history="1">
        <w:r w:rsidRPr="00FA282E">
          <w:rPr>
            <w:rFonts w:ascii="Times New Roman" w:hAnsi="Times New Roman" w:cs="Times New Roman"/>
            <w:sz w:val="24"/>
            <w:szCs w:val="24"/>
          </w:rPr>
          <w:t>закон</w:t>
        </w:r>
      </w:hyperlink>
      <w:r w:rsidRPr="00FA282E">
        <w:rPr>
          <w:rFonts w:ascii="Times New Roman" w:hAnsi="Times New Roman" w:cs="Times New Roman"/>
          <w:sz w:val="24"/>
          <w:szCs w:val="24"/>
        </w:rPr>
        <w:t xml:space="preserve"> от 27.07.2010 </w:t>
      </w:r>
      <w:r>
        <w:rPr>
          <w:rFonts w:ascii="Times New Roman" w:hAnsi="Times New Roman" w:cs="Times New Roman"/>
          <w:sz w:val="24"/>
          <w:szCs w:val="24"/>
        </w:rPr>
        <w:t>г.  № 210-ФЗ «</w:t>
      </w:r>
      <w:r w:rsidRPr="00FA282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A282E">
        <w:rPr>
          <w:rFonts w:ascii="Times New Roman" w:hAnsi="Times New Roman" w:cs="Times New Roman"/>
          <w:sz w:val="24"/>
          <w:szCs w:val="24"/>
        </w:rPr>
        <w:t>;</w:t>
      </w:r>
    </w:p>
    <w:p w:rsidR="003813E7" w:rsidRPr="00B23E4B" w:rsidRDefault="003813E7"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E4B">
        <w:rPr>
          <w:rFonts w:ascii="Times New Roman" w:hAnsi="Times New Roman" w:cs="Times New Roman"/>
          <w:sz w:val="24"/>
          <w:szCs w:val="24"/>
        </w:rPr>
        <w:t>1.3.</w:t>
      </w:r>
      <w:r>
        <w:rPr>
          <w:rFonts w:ascii="Times New Roman" w:hAnsi="Times New Roman" w:cs="Times New Roman"/>
          <w:sz w:val="24"/>
          <w:szCs w:val="24"/>
        </w:rPr>
        <w:t>6</w:t>
      </w:r>
      <w:r w:rsidRPr="00B23E4B">
        <w:rPr>
          <w:rFonts w:ascii="Times New Roman" w:hAnsi="Times New Roman" w:cs="Times New Roman"/>
          <w:sz w:val="24"/>
          <w:szCs w:val="24"/>
        </w:rPr>
        <w:t xml:space="preserve">. Федеральный </w:t>
      </w:r>
      <w:hyperlink r:id="rId14" w:history="1">
        <w:r w:rsidRPr="00B23E4B">
          <w:rPr>
            <w:rFonts w:ascii="Times New Roman" w:hAnsi="Times New Roman" w:cs="Times New Roman"/>
            <w:sz w:val="24"/>
            <w:szCs w:val="24"/>
          </w:rPr>
          <w:t>закон</w:t>
        </w:r>
      </w:hyperlink>
      <w:r w:rsidRPr="00B23E4B">
        <w:rPr>
          <w:rFonts w:ascii="Times New Roman" w:hAnsi="Times New Roman" w:cs="Times New Roman"/>
          <w:sz w:val="24"/>
          <w:szCs w:val="24"/>
        </w:rPr>
        <w:t xml:space="preserve"> от 27.07.2006 г.  № 152-ФЗ «О персональных данных»;</w:t>
      </w:r>
    </w:p>
    <w:p w:rsidR="003813E7" w:rsidRPr="00C37BE4" w:rsidRDefault="003813E7" w:rsidP="003813E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 xml:space="preserve">1.3.7. </w:t>
      </w:r>
      <w:r w:rsidRPr="00C37BE4">
        <w:rPr>
          <w:rFonts w:ascii="Times New Roman" w:hAnsi="Times New Roman" w:cs="Times New Roman"/>
          <w:color w:val="000000"/>
          <w:sz w:val="24"/>
          <w:szCs w:val="24"/>
        </w:rPr>
        <w:t>Федеральны</w:t>
      </w:r>
      <w:r>
        <w:rPr>
          <w:rFonts w:ascii="Times New Roman" w:hAnsi="Times New Roman" w:cs="Times New Roman"/>
          <w:color w:val="000000"/>
          <w:sz w:val="24"/>
          <w:szCs w:val="24"/>
        </w:rPr>
        <w:t>й</w:t>
      </w:r>
      <w:r w:rsidRPr="00C37BE4">
        <w:rPr>
          <w:rFonts w:ascii="Times New Roman" w:hAnsi="Times New Roman" w:cs="Times New Roman"/>
          <w:color w:val="000000"/>
          <w:sz w:val="24"/>
          <w:szCs w:val="24"/>
        </w:rPr>
        <w:t xml:space="preserve"> закон от 06</w:t>
      </w:r>
      <w:r>
        <w:rPr>
          <w:rFonts w:ascii="Times New Roman" w:hAnsi="Times New Roman" w:cs="Times New Roman"/>
          <w:color w:val="000000"/>
          <w:sz w:val="24"/>
          <w:szCs w:val="24"/>
        </w:rPr>
        <w:t>.10.2</w:t>
      </w:r>
      <w:r w:rsidRPr="00C37BE4">
        <w:rPr>
          <w:rFonts w:ascii="Times New Roman" w:hAnsi="Times New Roman" w:cs="Times New Roman"/>
          <w:color w:val="000000"/>
          <w:sz w:val="24"/>
          <w:szCs w:val="24"/>
        </w:rPr>
        <w:t>003 г. № 131-ФЗ «Об общих принципах организации местного самоуправления в Российской Федерации»;</w:t>
      </w:r>
    </w:p>
    <w:p w:rsidR="003813E7" w:rsidRPr="00934247" w:rsidRDefault="003813E7" w:rsidP="003813E7">
      <w:pPr>
        <w:spacing w:after="0" w:line="240" w:lineRule="auto"/>
        <w:ind w:firstLine="709"/>
        <w:contextualSpacing/>
        <w:jc w:val="both"/>
        <w:rPr>
          <w:rFonts w:ascii="Times New Roman" w:eastAsia="Calibri" w:hAnsi="Times New Roman" w:cs="Times New Roman"/>
          <w:sz w:val="24"/>
          <w:szCs w:val="24"/>
        </w:rPr>
      </w:pPr>
      <w:r w:rsidRPr="00934247">
        <w:rPr>
          <w:rFonts w:ascii="Times New Roman" w:eastAsia="Calibri" w:hAnsi="Times New Roman" w:cs="Times New Roman"/>
          <w:sz w:val="24"/>
          <w:szCs w:val="24"/>
        </w:rPr>
        <w:t>1.3.</w:t>
      </w:r>
      <w:r>
        <w:rPr>
          <w:rFonts w:ascii="Times New Roman" w:eastAsia="Calibri" w:hAnsi="Times New Roman" w:cs="Times New Roman"/>
          <w:sz w:val="24"/>
          <w:szCs w:val="24"/>
        </w:rPr>
        <w:t>8</w:t>
      </w:r>
      <w:r w:rsidRPr="00934247">
        <w:rPr>
          <w:rFonts w:ascii="Times New Roman" w:eastAsia="Calibri" w:hAnsi="Times New Roman" w:cs="Times New Roman"/>
          <w:sz w:val="24"/>
          <w:szCs w:val="24"/>
        </w:rPr>
        <w:t>.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3813E7" w:rsidRPr="00AB547A" w:rsidRDefault="003813E7" w:rsidP="003813E7">
      <w:pPr>
        <w:spacing w:after="0" w:line="240" w:lineRule="auto"/>
        <w:ind w:firstLine="709"/>
        <w:contextualSpacing/>
        <w:jc w:val="both"/>
        <w:rPr>
          <w:rFonts w:ascii="Times New Roman" w:eastAsia="Calibri" w:hAnsi="Times New Roman" w:cs="Times New Roman"/>
          <w:sz w:val="24"/>
          <w:szCs w:val="24"/>
        </w:rPr>
      </w:pPr>
      <w:r w:rsidRPr="00934247">
        <w:rPr>
          <w:rFonts w:ascii="Times New Roman" w:eastAsia="Calibri" w:hAnsi="Times New Roman" w:cs="Times New Roman"/>
          <w:sz w:val="24"/>
          <w:szCs w:val="24"/>
        </w:rPr>
        <w:t>1.3.</w:t>
      </w:r>
      <w:r>
        <w:rPr>
          <w:rFonts w:ascii="Times New Roman" w:eastAsia="Calibri" w:hAnsi="Times New Roman" w:cs="Times New Roman"/>
          <w:sz w:val="24"/>
          <w:szCs w:val="24"/>
        </w:rPr>
        <w:t>9</w:t>
      </w:r>
      <w:r w:rsidRPr="00934247">
        <w:rPr>
          <w:rFonts w:ascii="Times New Roman" w:eastAsia="Calibri" w:hAnsi="Times New Roman" w:cs="Times New Roman"/>
          <w:sz w:val="24"/>
          <w:szCs w:val="24"/>
        </w:rPr>
        <w:t>.  Постановление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13E7" w:rsidRPr="00AB547A" w:rsidRDefault="003813E7" w:rsidP="003813E7">
      <w:pPr>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 xml:space="preserve">1.3.10. </w:t>
      </w:r>
      <w:hyperlink r:id="rId15" w:history="1">
        <w:r w:rsidRPr="00AB547A">
          <w:rPr>
            <w:rFonts w:ascii="Times New Roman" w:hAnsi="Times New Roman" w:cs="Times New Roman"/>
            <w:sz w:val="24"/>
            <w:szCs w:val="24"/>
          </w:rPr>
          <w:t>Постановление</w:t>
        </w:r>
      </w:hyperlink>
      <w:r w:rsidRPr="00AB547A">
        <w:rPr>
          <w:rFonts w:ascii="Times New Roman" w:hAnsi="Times New Roman" w:cs="Times New Roman"/>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3813E7" w:rsidRPr="00AB547A" w:rsidRDefault="003813E7" w:rsidP="003813E7">
      <w:pPr>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 xml:space="preserve">1.3.11.  Устав муниципального образования – Александро-Невское городское поселение Александро-Невского муниципального района Рязанской области; </w:t>
      </w:r>
    </w:p>
    <w:p w:rsidR="003813E7" w:rsidRPr="00AB547A" w:rsidRDefault="003813E7" w:rsidP="003813E7">
      <w:pPr>
        <w:widowControl w:val="0"/>
        <w:autoSpaceDE w:val="0"/>
        <w:autoSpaceDN w:val="0"/>
        <w:adjustRightInd w:val="0"/>
        <w:spacing w:after="0" w:line="240" w:lineRule="auto"/>
        <w:ind w:firstLine="709"/>
        <w:jc w:val="both"/>
        <w:rPr>
          <w:rFonts w:ascii="Times New Roman" w:hAnsi="Times New Roman" w:cs="Times New Roman"/>
          <w:sz w:val="24"/>
          <w:szCs w:val="24"/>
          <w:highlight w:val="green"/>
        </w:rPr>
      </w:pPr>
      <w:r w:rsidRPr="00AB547A">
        <w:rPr>
          <w:rFonts w:ascii="Times New Roman" w:hAnsi="Times New Roman" w:cs="Times New Roman"/>
          <w:sz w:val="24"/>
          <w:szCs w:val="24"/>
        </w:rPr>
        <w:t>1.3.12.  Административный регламент.</w:t>
      </w:r>
      <w:r w:rsidRPr="00AB547A">
        <w:rPr>
          <w:rFonts w:ascii="Times New Roman" w:hAnsi="Times New Roman" w:cs="Times New Roman"/>
          <w:sz w:val="24"/>
          <w:szCs w:val="24"/>
          <w:highlight w:val="green"/>
        </w:rPr>
        <w:t xml:space="preserve"> </w:t>
      </w:r>
    </w:p>
    <w:p w:rsidR="009676F9"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 xml:space="preserve">1.4. </w:t>
      </w:r>
      <w:r w:rsidRPr="00F95CC6">
        <w:rPr>
          <w:rFonts w:ascii="Times New Roman" w:hAnsi="Times New Roman" w:cs="Times New Roman"/>
          <w:sz w:val="24"/>
          <w:szCs w:val="24"/>
        </w:rPr>
        <w:t>Результатом предоставления муниципальной услуги является:</w:t>
      </w:r>
    </w:p>
    <w:p w:rsidR="009676F9" w:rsidRPr="00F95CC6"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w:t>
      </w:r>
      <w:r w:rsidRPr="00F95CC6">
        <w:rPr>
          <w:rFonts w:ascii="Times New Roman" w:hAnsi="Times New Roman" w:cs="Times New Roman"/>
          <w:sz w:val="24"/>
          <w:szCs w:val="24"/>
        </w:rPr>
        <w:t xml:space="preserve"> </w:t>
      </w:r>
      <w:r>
        <w:rPr>
          <w:rFonts w:ascii="Times New Roman" w:hAnsi="Times New Roman" w:cs="Times New Roman"/>
          <w:sz w:val="24"/>
          <w:szCs w:val="24"/>
        </w:rPr>
        <w:t>П</w:t>
      </w:r>
      <w:r w:rsidRPr="00F95CC6">
        <w:rPr>
          <w:rFonts w:ascii="Times New Roman" w:hAnsi="Times New Roman" w:cs="Times New Roman"/>
          <w:sz w:val="24"/>
          <w:szCs w:val="24"/>
        </w:rPr>
        <w:t>остановление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9676F9"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1.4.2. О</w:t>
      </w:r>
      <w:r w:rsidRPr="00F95CC6">
        <w:rPr>
          <w:rFonts w:ascii="Times New Roman" w:hAnsi="Times New Roman" w:cs="Times New Roman"/>
          <w:sz w:val="24"/>
          <w:szCs w:val="24"/>
        </w:rPr>
        <w:t>тказ в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9676F9" w:rsidRPr="00F95CC6"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1.4.3</w:t>
      </w:r>
      <w:r w:rsidRPr="00F95CC6">
        <w:rPr>
          <w:rFonts w:ascii="Times New Roman" w:hAnsi="Times New Roman" w:cs="Times New Roman"/>
          <w:sz w:val="24"/>
          <w:szCs w:val="24"/>
        </w:rPr>
        <w:t>. Процедура предоставления услуги завершается путем:</w:t>
      </w:r>
    </w:p>
    <w:p w:rsidR="009676F9" w:rsidRPr="00F95CC6"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F95CC6">
        <w:rPr>
          <w:rFonts w:ascii="Times New Roman" w:hAnsi="Times New Roman" w:cs="Times New Roman"/>
          <w:sz w:val="24"/>
          <w:szCs w:val="24"/>
        </w:rPr>
        <w:t xml:space="preserve"> направления (выдачи) заявителю надлежащим образом </w:t>
      </w:r>
      <w:r w:rsidR="003813E7">
        <w:rPr>
          <w:rFonts w:ascii="Times New Roman" w:hAnsi="Times New Roman" w:cs="Times New Roman"/>
          <w:sz w:val="24"/>
          <w:szCs w:val="24"/>
        </w:rPr>
        <w:t>заверенной копии постановления А</w:t>
      </w:r>
      <w:r w:rsidRPr="00F95CC6">
        <w:rPr>
          <w:rFonts w:ascii="Times New Roman" w:hAnsi="Times New Roman" w:cs="Times New Roman"/>
          <w:sz w:val="24"/>
          <w:szCs w:val="24"/>
        </w:rPr>
        <w:t>дминистрации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9676F9" w:rsidRPr="00F95CC6"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F95CC6">
        <w:rPr>
          <w:rFonts w:ascii="Times New Roman" w:hAnsi="Times New Roman" w:cs="Times New Roman"/>
          <w:sz w:val="24"/>
          <w:szCs w:val="24"/>
        </w:rPr>
        <w:t xml:space="preserve"> направления (выдачи) заявителю отказа в предоставлении муниципальной услуги (с указанием оснований такого отказа).</w:t>
      </w:r>
    </w:p>
    <w:p w:rsidR="009676F9" w:rsidRPr="00F95CC6" w:rsidRDefault="007439FB"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76"/>
      <w:bookmarkEnd w:id="2"/>
      <w:r>
        <w:rPr>
          <w:rFonts w:ascii="Times New Roman" w:hAnsi="Times New Roman" w:cs="Times New Roman"/>
          <w:sz w:val="24"/>
          <w:szCs w:val="24"/>
        </w:rPr>
        <w:t>1.5</w:t>
      </w:r>
      <w:r w:rsidR="009676F9" w:rsidRPr="00F95CC6">
        <w:rPr>
          <w:rFonts w:ascii="Times New Roman" w:hAnsi="Times New Roman" w:cs="Times New Roman"/>
          <w:sz w:val="24"/>
          <w:szCs w:val="24"/>
        </w:rPr>
        <w:t>. Срок предоставления муниципальной услуги.</w:t>
      </w:r>
    </w:p>
    <w:p w:rsidR="003813E7" w:rsidRPr="003813E7" w:rsidRDefault="007439FB"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1.5</w:t>
      </w:r>
      <w:r w:rsidR="003813E7">
        <w:rPr>
          <w:rFonts w:ascii="Times New Roman" w:hAnsi="Times New Roman" w:cs="Times New Roman"/>
          <w:sz w:val="24"/>
          <w:szCs w:val="24"/>
        </w:rPr>
        <w:t>.1.</w:t>
      </w:r>
      <w:r w:rsidR="003813E7" w:rsidRPr="003813E7">
        <w:rPr>
          <w:rFonts w:ascii="Times New Roman" w:hAnsi="Times New Roman" w:cs="Times New Roman"/>
          <w:sz w:val="24"/>
          <w:szCs w:val="24"/>
        </w:rPr>
        <w:t xml:space="preserve"> Максимальный срок предоставления муниципальной услуги составляет не более месяца со дня получения заявления.</w:t>
      </w:r>
    </w:p>
    <w:p w:rsidR="003813E7" w:rsidRPr="003813E7" w:rsidRDefault="003813E7"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Pr>
          <w:rFonts w:ascii="Times New Roman" w:hAnsi="Times New Roman" w:cs="Times New Roman"/>
          <w:sz w:val="24"/>
          <w:szCs w:val="24"/>
        </w:rPr>
        <w:t>МФЦ</w:t>
      </w:r>
      <w:r w:rsidRPr="003813E7">
        <w:rPr>
          <w:rFonts w:ascii="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w:t>
      </w:r>
    </w:p>
    <w:p w:rsidR="003813E7" w:rsidRPr="003813E7" w:rsidRDefault="003813E7" w:rsidP="00381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3813E7">
        <w:rPr>
          <w:rFonts w:ascii="Times New Roman" w:hAnsi="Times New Roman" w:cs="Times New Roman"/>
          <w:sz w:val="24"/>
          <w:szCs w:val="24"/>
        </w:rPr>
        <w:t>.2. Максимальные сроки прохождения отдельных административных процедур:</w:t>
      </w:r>
    </w:p>
    <w:p w:rsidR="003813E7" w:rsidRPr="003813E7" w:rsidRDefault="003813E7"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а) прием и регистрация уполномоченным органом заявления и документов от одного заявителя - не более 45 минут;</w:t>
      </w:r>
    </w:p>
    <w:p w:rsidR="003813E7" w:rsidRPr="003813E7" w:rsidRDefault="003813E7"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 xml:space="preserve">б) направление </w:t>
      </w:r>
      <w:r w:rsidR="006834AB">
        <w:rPr>
          <w:rFonts w:ascii="Times New Roman" w:hAnsi="Times New Roman" w:cs="Times New Roman"/>
          <w:sz w:val="24"/>
          <w:szCs w:val="24"/>
        </w:rPr>
        <w:t>МФЦ</w:t>
      </w:r>
      <w:r w:rsidRPr="003813E7">
        <w:rPr>
          <w:rFonts w:ascii="Times New Roman" w:hAnsi="Times New Roman" w:cs="Times New Roman"/>
          <w:sz w:val="24"/>
          <w:szCs w:val="24"/>
        </w:rPr>
        <w:t xml:space="preserve"> заявления и документов в </w:t>
      </w:r>
      <w:r w:rsidR="006834AB">
        <w:rPr>
          <w:rFonts w:ascii="Times New Roman" w:hAnsi="Times New Roman" w:cs="Times New Roman"/>
          <w:sz w:val="24"/>
          <w:szCs w:val="24"/>
        </w:rPr>
        <w:t>Администрацию</w:t>
      </w:r>
      <w:r w:rsidRPr="003813E7">
        <w:rPr>
          <w:rFonts w:ascii="Times New Roman" w:hAnsi="Times New Roman" w:cs="Times New Roman"/>
          <w:sz w:val="24"/>
          <w:szCs w:val="24"/>
        </w:rPr>
        <w:t xml:space="preserve"> - 1 рабочий день;</w:t>
      </w:r>
    </w:p>
    <w:p w:rsidR="003813E7" w:rsidRPr="003813E7" w:rsidRDefault="003813E7"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в) межведомственное информационное взаимодействие - не более 5 рабочих дней;</w:t>
      </w:r>
    </w:p>
    <w:p w:rsidR="003813E7" w:rsidRPr="003813E7" w:rsidRDefault="006834AB" w:rsidP="00381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принятие постановления А</w:t>
      </w:r>
      <w:r w:rsidR="003813E7" w:rsidRPr="003813E7">
        <w:rPr>
          <w:rFonts w:ascii="Times New Roman" w:hAnsi="Times New Roman" w:cs="Times New Roman"/>
          <w:sz w:val="24"/>
          <w:szCs w:val="24"/>
        </w:rPr>
        <w:t xml:space="preserve">дминистрации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 (отказе в прекращении права), - </w:t>
      </w:r>
      <w:r w:rsidR="003813E7" w:rsidRPr="003813E7">
        <w:rPr>
          <w:rFonts w:ascii="Times New Roman" w:hAnsi="Times New Roman" w:cs="Times New Roman"/>
          <w:sz w:val="24"/>
          <w:szCs w:val="24"/>
        </w:rPr>
        <w:lastRenderedPageBreak/>
        <w:t xml:space="preserve">не более 28 календарных дней </w:t>
      </w:r>
      <w:proofErr w:type="gramStart"/>
      <w:r w:rsidR="003813E7" w:rsidRPr="003813E7">
        <w:rPr>
          <w:rFonts w:ascii="Times New Roman" w:hAnsi="Times New Roman" w:cs="Times New Roman"/>
          <w:sz w:val="24"/>
          <w:szCs w:val="24"/>
        </w:rPr>
        <w:t>с даты учета</w:t>
      </w:r>
      <w:proofErr w:type="gramEnd"/>
      <w:r w:rsidR="003813E7" w:rsidRPr="003813E7">
        <w:rPr>
          <w:rFonts w:ascii="Times New Roman" w:hAnsi="Times New Roman" w:cs="Times New Roman"/>
          <w:sz w:val="24"/>
          <w:szCs w:val="24"/>
        </w:rPr>
        <w:t xml:space="preserve"> заявления;</w:t>
      </w:r>
    </w:p>
    <w:p w:rsidR="003813E7" w:rsidRPr="003813E7" w:rsidRDefault="003813E7"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 xml:space="preserve">д) направление результата предоставления муниципальной услуги в </w:t>
      </w:r>
      <w:r w:rsidR="006834AB">
        <w:rPr>
          <w:rFonts w:ascii="Times New Roman" w:hAnsi="Times New Roman" w:cs="Times New Roman"/>
          <w:sz w:val="24"/>
          <w:szCs w:val="24"/>
        </w:rPr>
        <w:t>МФЦ</w:t>
      </w:r>
      <w:r w:rsidRPr="003813E7">
        <w:rPr>
          <w:rFonts w:ascii="Times New Roman" w:hAnsi="Times New Roman" w:cs="Times New Roman"/>
          <w:sz w:val="24"/>
          <w:szCs w:val="24"/>
        </w:rPr>
        <w:t xml:space="preserve"> - 1 рабочий день;</w:t>
      </w:r>
    </w:p>
    <w:p w:rsidR="003813E7" w:rsidRPr="003813E7" w:rsidRDefault="003813E7" w:rsidP="003813E7">
      <w:pPr>
        <w:pStyle w:val="ConsPlusNormal"/>
        <w:ind w:firstLine="709"/>
        <w:jc w:val="both"/>
        <w:rPr>
          <w:rFonts w:ascii="Times New Roman" w:hAnsi="Times New Roman" w:cs="Times New Roman"/>
          <w:sz w:val="24"/>
          <w:szCs w:val="24"/>
        </w:rPr>
      </w:pPr>
      <w:r w:rsidRPr="003813E7">
        <w:rPr>
          <w:rFonts w:ascii="Times New Roman" w:hAnsi="Times New Roman" w:cs="Times New Roman"/>
          <w:sz w:val="24"/>
          <w:szCs w:val="24"/>
        </w:rPr>
        <w:t>е) выдача (направление) результата предоставления муниципальной услуги - в течение 3 календарных дней со дня принятия решения.</w:t>
      </w:r>
    </w:p>
    <w:p w:rsidR="009676F9" w:rsidRPr="009676F9" w:rsidRDefault="009676F9" w:rsidP="003813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9676F9" w:rsidRPr="009676F9" w:rsidRDefault="009676F9" w:rsidP="003813E7">
      <w:pPr>
        <w:autoSpaceDE w:val="0"/>
        <w:autoSpaceDN w:val="0"/>
        <w:adjustRightInd w:val="0"/>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1.7. Порядок информирования о порядке предоставления муниципальной услуги:</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1.7.2.  Местонахождение, график работы, адрес электронной почт</w:t>
      </w:r>
      <w:r w:rsidR="001A6B81">
        <w:rPr>
          <w:rFonts w:ascii="Times New Roman" w:hAnsi="Times New Roman" w:cs="Times New Roman"/>
          <w:sz w:val="24"/>
          <w:szCs w:val="24"/>
        </w:rPr>
        <w:t xml:space="preserve">ы, телефоны Администрации и МФЦ </w:t>
      </w:r>
      <w:r w:rsidRPr="009676F9">
        <w:rPr>
          <w:rFonts w:ascii="Times New Roman" w:hAnsi="Times New Roman" w:cs="Times New Roman"/>
          <w:sz w:val="24"/>
          <w:szCs w:val="24"/>
        </w:rPr>
        <w:t xml:space="preserve"> </w:t>
      </w:r>
      <w:r w:rsidR="001A6B81">
        <w:rPr>
          <w:rFonts w:ascii="Times New Roman" w:hAnsi="Times New Roman" w:cs="Times New Roman"/>
          <w:sz w:val="24"/>
          <w:szCs w:val="24"/>
        </w:rPr>
        <w:t>(</w:t>
      </w:r>
      <w:r w:rsidR="006834AB">
        <w:rPr>
          <w:rFonts w:ascii="Times New Roman" w:hAnsi="Times New Roman" w:cs="Times New Roman"/>
          <w:sz w:val="24"/>
          <w:szCs w:val="24"/>
        </w:rPr>
        <w:t>п</w:t>
      </w:r>
      <w:r w:rsidRPr="009676F9">
        <w:rPr>
          <w:rFonts w:ascii="Times New Roman" w:hAnsi="Times New Roman" w:cs="Times New Roman"/>
          <w:sz w:val="24"/>
          <w:szCs w:val="24"/>
        </w:rPr>
        <w:t xml:space="preserve">риложение </w:t>
      </w:r>
      <w:r w:rsidR="001A6B81">
        <w:rPr>
          <w:rFonts w:ascii="Times New Roman" w:hAnsi="Times New Roman" w:cs="Times New Roman"/>
          <w:sz w:val="24"/>
          <w:szCs w:val="24"/>
        </w:rPr>
        <w:t xml:space="preserve">№ </w:t>
      </w:r>
      <w:r w:rsidR="006834AB">
        <w:rPr>
          <w:rFonts w:ascii="Times New Roman" w:hAnsi="Times New Roman" w:cs="Times New Roman"/>
          <w:sz w:val="24"/>
          <w:szCs w:val="24"/>
        </w:rPr>
        <w:t>1</w:t>
      </w:r>
      <w:r w:rsidR="001A6B81">
        <w:rPr>
          <w:rFonts w:ascii="Times New Roman" w:hAnsi="Times New Roman" w:cs="Times New Roman"/>
          <w:sz w:val="24"/>
          <w:szCs w:val="24"/>
        </w:rPr>
        <w:t>)</w:t>
      </w:r>
      <w:r w:rsidRPr="009676F9">
        <w:rPr>
          <w:rFonts w:ascii="Times New Roman" w:hAnsi="Times New Roman" w:cs="Times New Roman"/>
          <w:sz w:val="24"/>
          <w:szCs w:val="24"/>
        </w:rPr>
        <w:t xml:space="preserve">. </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 </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 xml:space="preserve">1.7.4.  Перечень МФЦ  Рязанской области </w:t>
      </w:r>
      <w:r w:rsidR="006834AB">
        <w:rPr>
          <w:rFonts w:ascii="Times New Roman" w:hAnsi="Times New Roman" w:cs="Times New Roman"/>
          <w:sz w:val="24"/>
          <w:szCs w:val="24"/>
        </w:rPr>
        <w:t>(</w:t>
      </w:r>
      <w:r w:rsidRPr="009676F9">
        <w:rPr>
          <w:rFonts w:ascii="Times New Roman" w:hAnsi="Times New Roman" w:cs="Times New Roman"/>
          <w:sz w:val="24"/>
          <w:szCs w:val="24"/>
        </w:rPr>
        <w:t xml:space="preserve">приложение № </w:t>
      </w:r>
      <w:r w:rsidR="006834AB">
        <w:rPr>
          <w:rFonts w:ascii="Times New Roman" w:hAnsi="Times New Roman" w:cs="Times New Roman"/>
          <w:sz w:val="24"/>
          <w:szCs w:val="24"/>
        </w:rPr>
        <w:t>2)</w:t>
      </w:r>
      <w:r w:rsidRPr="009676F9">
        <w:rPr>
          <w:rFonts w:ascii="Times New Roman" w:hAnsi="Times New Roman" w:cs="Times New Roman"/>
          <w:sz w:val="24"/>
          <w:szCs w:val="24"/>
        </w:rPr>
        <w:t>.</w:t>
      </w:r>
    </w:p>
    <w:p w:rsidR="009676F9" w:rsidRPr="009676F9"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1.7.5.  Муниципальные услуги и консультации предоставляются Администрацией или МФЦ.</w:t>
      </w:r>
    </w:p>
    <w:p w:rsidR="009676F9" w:rsidRPr="00BD0317" w:rsidRDefault="009676F9" w:rsidP="003813E7">
      <w:pPr>
        <w:spacing w:after="0" w:line="240" w:lineRule="auto"/>
        <w:ind w:firstLine="709"/>
        <w:jc w:val="both"/>
        <w:rPr>
          <w:rFonts w:ascii="Times New Roman" w:hAnsi="Times New Roman" w:cs="Times New Roman"/>
          <w:sz w:val="24"/>
          <w:szCs w:val="24"/>
        </w:rPr>
      </w:pPr>
      <w:r w:rsidRPr="009676F9">
        <w:rPr>
          <w:rFonts w:ascii="Times New Roman" w:hAnsi="Times New Roman" w:cs="Times New Roman"/>
          <w:sz w:val="24"/>
          <w:szCs w:val="24"/>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6834AB" w:rsidRDefault="006834AB" w:rsidP="006834AB">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304A6D" w:rsidRPr="004A73B7" w:rsidRDefault="00304A6D" w:rsidP="006834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A73B7">
        <w:rPr>
          <w:rFonts w:ascii="Times New Roman" w:hAnsi="Times New Roman" w:cs="Times New Roman"/>
          <w:b/>
          <w:sz w:val="24"/>
          <w:szCs w:val="24"/>
        </w:rPr>
        <w:t>2. Стандарт предоставления муниципальной услуги</w:t>
      </w:r>
    </w:p>
    <w:p w:rsidR="00304A6D" w:rsidRPr="00F95CC6" w:rsidRDefault="00F95CC6" w:rsidP="00683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2.</w:t>
      </w:r>
      <w:r>
        <w:rPr>
          <w:rFonts w:ascii="Times New Roman" w:hAnsi="Times New Roman" w:cs="Times New Roman"/>
          <w:sz w:val="24"/>
          <w:szCs w:val="24"/>
        </w:rPr>
        <w:t>1</w:t>
      </w:r>
      <w:r w:rsidRPr="006834AB">
        <w:rPr>
          <w:rFonts w:ascii="Times New Roman" w:hAnsi="Times New Roman" w:cs="Times New Roman"/>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2.</w:t>
      </w:r>
      <w:r>
        <w:rPr>
          <w:rFonts w:ascii="Times New Roman" w:hAnsi="Times New Roman" w:cs="Times New Roman"/>
          <w:sz w:val="24"/>
          <w:szCs w:val="24"/>
        </w:rPr>
        <w:t>1</w:t>
      </w:r>
      <w:r w:rsidRPr="006834AB">
        <w:rPr>
          <w:rFonts w:ascii="Times New Roman" w:hAnsi="Times New Roman" w:cs="Times New Roman"/>
          <w:sz w:val="24"/>
          <w:szCs w:val="24"/>
        </w:rPr>
        <w:t>.1. Для предоставления муниципальной услуги заявитель представляет в уполномоченную организацию следующие документы:</w:t>
      </w:r>
    </w:p>
    <w:p w:rsidR="007439FB" w:rsidRPr="00AB547A" w:rsidRDefault="007439FB" w:rsidP="00683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834AB">
        <w:rPr>
          <w:rFonts w:ascii="Times New Roman" w:hAnsi="Times New Roman" w:cs="Times New Roman"/>
          <w:sz w:val="24"/>
          <w:szCs w:val="24"/>
        </w:rPr>
        <w:t>)</w:t>
      </w:r>
      <w:r>
        <w:rPr>
          <w:rFonts w:ascii="Times New Roman" w:hAnsi="Times New Roman" w:cs="Times New Roman"/>
          <w:sz w:val="24"/>
          <w:szCs w:val="24"/>
        </w:rPr>
        <w:t xml:space="preserve"> </w:t>
      </w:r>
      <w:hyperlink w:anchor="Par336" w:history="1">
        <w:r w:rsidR="006834AB">
          <w:rPr>
            <w:rFonts w:ascii="Times New Roman" w:hAnsi="Times New Roman" w:cs="Times New Roman"/>
            <w:sz w:val="24"/>
            <w:szCs w:val="24"/>
          </w:rPr>
          <w:t>з</w:t>
        </w:r>
        <w:r w:rsidRPr="00FA282E">
          <w:rPr>
            <w:rFonts w:ascii="Times New Roman" w:hAnsi="Times New Roman" w:cs="Times New Roman"/>
            <w:sz w:val="24"/>
            <w:szCs w:val="24"/>
          </w:rPr>
          <w:t>аявление</w:t>
        </w:r>
      </w:hyperlink>
      <w:r w:rsidRPr="00FA282E">
        <w:rPr>
          <w:rFonts w:ascii="Times New Roman" w:hAnsi="Times New Roman" w:cs="Times New Roman"/>
          <w:sz w:val="24"/>
          <w:szCs w:val="24"/>
        </w:rPr>
        <w:t xml:space="preserve"> с указанием вида права, адреса (местоположения) и площади земельного участка, в отношении </w:t>
      </w:r>
      <w:r w:rsidRPr="00AB547A">
        <w:rPr>
          <w:rFonts w:ascii="Times New Roman" w:hAnsi="Times New Roman" w:cs="Times New Roman"/>
          <w:sz w:val="24"/>
          <w:szCs w:val="24"/>
        </w:rPr>
        <w:t>которого необходимо прекращение права постоянного (бессрочного) пользования или пожизненного наследуемого владения (примерн</w:t>
      </w:r>
      <w:r w:rsidR="006834AB" w:rsidRPr="00AB547A">
        <w:rPr>
          <w:rFonts w:ascii="Times New Roman" w:hAnsi="Times New Roman" w:cs="Times New Roman"/>
          <w:sz w:val="24"/>
          <w:szCs w:val="24"/>
        </w:rPr>
        <w:t>ая форма заявления приведена в п</w:t>
      </w:r>
      <w:r w:rsidRPr="00AB547A">
        <w:rPr>
          <w:rFonts w:ascii="Times New Roman" w:hAnsi="Times New Roman" w:cs="Times New Roman"/>
          <w:sz w:val="24"/>
          <w:szCs w:val="24"/>
        </w:rPr>
        <w:t>риложении №</w:t>
      </w:r>
      <w:r w:rsidR="004A73B7" w:rsidRPr="00AB547A">
        <w:rPr>
          <w:rFonts w:ascii="Times New Roman" w:hAnsi="Times New Roman" w:cs="Times New Roman"/>
          <w:sz w:val="24"/>
          <w:szCs w:val="24"/>
        </w:rPr>
        <w:t xml:space="preserve"> </w:t>
      </w:r>
      <w:r w:rsidR="006834AB" w:rsidRPr="00AB547A">
        <w:rPr>
          <w:rFonts w:ascii="Times New Roman" w:hAnsi="Times New Roman" w:cs="Times New Roman"/>
          <w:sz w:val="24"/>
          <w:szCs w:val="24"/>
        </w:rPr>
        <w:t>3</w:t>
      </w:r>
      <w:r w:rsidRPr="00AB547A">
        <w:rPr>
          <w:rFonts w:ascii="Times New Roman" w:hAnsi="Times New Roman" w:cs="Times New Roman"/>
          <w:sz w:val="24"/>
          <w:szCs w:val="24"/>
        </w:rPr>
        <w:t xml:space="preserve"> к </w:t>
      </w:r>
      <w:r w:rsidR="006834AB" w:rsidRPr="00AB547A">
        <w:rPr>
          <w:rFonts w:ascii="Times New Roman" w:hAnsi="Times New Roman" w:cs="Times New Roman"/>
          <w:sz w:val="24"/>
          <w:szCs w:val="24"/>
        </w:rPr>
        <w:t>а</w:t>
      </w:r>
      <w:r w:rsidRPr="00AB547A">
        <w:rPr>
          <w:rFonts w:ascii="Times New Roman" w:hAnsi="Times New Roman" w:cs="Times New Roman"/>
          <w:sz w:val="24"/>
          <w:szCs w:val="24"/>
        </w:rPr>
        <w:t>дминистративному регламенту);</w:t>
      </w:r>
    </w:p>
    <w:p w:rsidR="007439FB" w:rsidRPr="00FA282E" w:rsidRDefault="007439FB" w:rsidP="006834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2</w:t>
      </w:r>
      <w:r w:rsidR="006834AB" w:rsidRPr="00AB547A">
        <w:rPr>
          <w:rFonts w:ascii="Times New Roman" w:hAnsi="Times New Roman" w:cs="Times New Roman"/>
          <w:sz w:val="24"/>
          <w:szCs w:val="24"/>
        </w:rPr>
        <w:t>) к</w:t>
      </w:r>
      <w:r w:rsidRPr="00AB547A">
        <w:rPr>
          <w:rFonts w:ascii="Times New Roman" w:hAnsi="Times New Roman" w:cs="Times New Roman"/>
          <w:sz w:val="24"/>
          <w:szCs w:val="24"/>
        </w:rPr>
        <w:t>опия документа, удостоверяющего личность</w:t>
      </w:r>
      <w:r w:rsidRPr="00FA282E">
        <w:rPr>
          <w:rFonts w:ascii="Times New Roman" w:hAnsi="Times New Roman" w:cs="Times New Roman"/>
          <w:sz w:val="24"/>
          <w:szCs w:val="24"/>
        </w:rPr>
        <w:t xml:space="preserve"> физического лица (заявителя);</w:t>
      </w:r>
    </w:p>
    <w:p w:rsidR="007439FB" w:rsidRPr="00FA282E" w:rsidRDefault="007439FB" w:rsidP="00683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834AB">
        <w:rPr>
          <w:rFonts w:ascii="Times New Roman" w:hAnsi="Times New Roman" w:cs="Times New Roman"/>
          <w:sz w:val="24"/>
          <w:szCs w:val="24"/>
        </w:rPr>
        <w:t>)</w:t>
      </w:r>
      <w:r>
        <w:rPr>
          <w:rFonts w:ascii="Times New Roman" w:hAnsi="Times New Roman" w:cs="Times New Roman"/>
          <w:sz w:val="24"/>
          <w:szCs w:val="24"/>
        </w:rPr>
        <w:t xml:space="preserve"> </w:t>
      </w:r>
      <w:r w:rsidR="006834AB">
        <w:rPr>
          <w:rFonts w:ascii="Times New Roman" w:hAnsi="Times New Roman" w:cs="Times New Roman"/>
          <w:sz w:val="24"/>
          <w:szCs w:val="24"/>
        </w:rPr>
        <w:t>д</w:t>
      </w:r>
      <w:r w:rsidRPr="00FA282E">
        <w:rPr>
          <w:rFonts w:ascii="Times New Roman" w:hAnsi="Times New Roman" w:cs="Times New Roman"/>
          <w:sz w:val="24"/>
          <w:szCs w:val="24"/>
        </w:rPr>
        <w:t>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439FB" w:rsidRPr="00FA282E" w:rsidRDefault="007439FB" w:rsidP="00683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834AB">
        <w:rPr>
          <w:rFonts w:ascii="Times New Roman" w:hAnsi="Times New Roman" w:cs="Times New Roman"/>
          <w:sz w:val="24"/>
          <w:szCs w:val="24"/>
        </w:rPr>
        <w:t>)</w:t>
      </w:r>
      <w:r>
        <w:rPr>
          <w:rFonts w:ascii="Times New Roman" w:hAnsi="Times New Roman" w:cs="Times New Roman"/>
          <w:sz w:val="24"/>
          <w:szCs w:val="24"/>
        </w:rPr>
        <w:t xml:space="preserve"> </w:t>
      </w:r>
      <w:r w:rsidR="006834AB">
        <w:rPr>
          <w:rFonts w:ascii="Times New Roman" w:hAnsi="Times New Roman" w:cs="Times New Roman"/>
          <w:sz w:val="24"/>
          <w:szCs w:val="24"/>
        </w:rPr>
        <w:t>д</w:t>
      </w:r>
      <w:r>
        <w:rPr>
          <w:rFonts w:ascii="Times New Roman" w:hAnsi="Times New Roman" w:cs="Times New Roman"/>
          <w:sz w:val="24"/>
          <w:szCs w:val="24"/>
        </w:rPr>
        <w:t>о</w:t>
      </w:r>
      <w:r w:rsidRPr="00FA282E">
        <w:rPr>
          <w:rFonts w:ascii="Times New Roman" w:hAnsi="Times New Roman" w:cs="Times New Roman"/>
          <w:sz w:val="24"/>
          <w:szCs w:val="24"/>
        </w:rPr>
        <w:t xml:space="preserve">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земельными участками, находящимися в муниципальной собственности, - для юридических лиц, указанных в </w:t>
      </w:r>
      <w:hyperlink r:id="rId16" w:history="1">
        <w:r w:rsidRPr="00FA282E">
          <w:rPr>
            <w:rFonts w:ascii="Times New Roman" w:hAnsi="Times New Roman" w:cs="Times New Roman"/>
            <w:sz w:val="24"/>
            <w:szCs w:val="24"/>
          </w:rPr>
          <w:t>п. 1 ст. 20</w:t>
        </w:r>
      </w:hyperlink>
      <w:r w:rsidRPr="00FA282E">
        <w:rPr>
          <w:rFonts w:ascii="Times New Roman" w:hAnsi="Times New Roman" w:cs="Times New Roman"/>
          <w:sz w:val="24"/>
          <w:szCs w:val="24"/>
        </w:rPr>
        <w:t xml:space="preserve"> Земельного кодекса РФ, и государственных и муниципальных предприятий;</w:t>
      </w:r>
    </w:p>
    <w:p w:rsidR="007439FB" w:rsidRDefault="007439FB" w:rsidP="00683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834AB">
        <w:rPr>
          <w:rFonts w:ascii="Times New Roman" w:hAnsi="Times New Roman" w:cs="Times New Roman"/>
          <w:sz w:val="24"/>
          <w:szCs w:val="24"/>
        </w:rPr>
        <w:t>)</w:t>
      </w:r>
      <w:r>
        <w:rPr>
          <w:rFonts w:ascii="Times New Roman" w:hAnsi="Times New Roman" w:cs="Times New Roman"/>
          <w:sz w:val="24"/>
          <w:szCs w:val="24"/>
        </w:rPr>
        <w:t xml:space="preserve"> </w:t>
      </w:r>
      <w:r w:rsidR="006834AB">
        <w:rPr>
          <w:rFonts w:ascii="Times New Roman" w:hAnsi="Times New Roman" w:cs="Times New Roman"/>
          <w:sz w:val="24"/>
          <w:szCs w:val="24"/>
        </w:rPr>
        <w:t>к</w:t>
      </w:r>
      <w:r w:rsidRPr="00FA282E">
        <w:rPr>
          <w:rFonts w:ascii="Times New Roman" w:hAnsi="Times New Roman" w:cs="Times New Roman"/>
          <w:sz w:val="24"/>
          <w:szCs w:val="24"/>
        </w:rPr>
        <w:t>опии документов, удостоверяющих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A42F4" w:rsidRPr="00AB547A" w:rsidRDefault="003A42F4" w:rsidP="006834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6</w:t>
      </w:r>
      <w:r w:rsidR="006834AB">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6C2BCE">
        <w:rPr>
          <w:rFonts w:ascii="Times New Roman" w:eastAsia="Times New Roman" w:hAnsi="Times New Roman"/>
          <w:color w:val="000000" w:themeColor="text1"/>
          <w:sz w:val="24"/>
          <w:szCs w:val="24"/>
          <w:lang w:eastAsia="ru-RU"/>
        </w:rPr>
        <w:t xml:space="preserve">согласие на обработку персональных </w:t>
      </w:r>
      <w:r w:rsidRPr="00AB547A">
        <w:rPr>
          <w:rFonts w:ascii="Times New Roman" w:eastAsia="Times New Roman" w:hAnsi="Times New Roman"/>
          <w:sz w:val="24"/>
          <w:szCs w:val="24"/>
          <w:lang w:eastAsia="ru-RU"/>
        </w:rPr>
        <w:t xml:space="preserve">данных (примерная форма </w:t>
      </w:r>
      <w:hyperlink w:anchor="Par798" w:tooltip="Ссылка на текущий документ" w:history="1">
        <w:r w:rsidRPr="00AB547A">
          <w:rPr>
            <w:rFonts w:ascii="Times New Roman" w:eastAsia="Times New Roman" w:hAnsi="Times New Roman"/>
            <w:sz w:val="24"/>
            <w:szCs w:val="24"/>
            <w:lang w:eastAsia="ru-RU"/>
          </w:rPr>
          <w:t>согласия</w:t>
        </w:r>
      </w:hyperlink>
      <w:r w:rsidRPr="00AB547A">
        <w:rPr>
          <w:rFonts w:ascii="Times New Roman" w:eastAsia="Times New Roman" w:hAnsi="Times New Roman"/>
          <w:sz w:val="24"/>
          <w:szCs w:val="24"/>
          <w:lang w:eastAsia="ru-RU"/>
        </w:rPr>
        <w:t xml:space="preserve"> на обработку персональных данных приведена в приложении № </w:t>
      </w:r>
      <w:r w:rsidR="006834AB" w:rsidRPr="00AB547A">
        <w:rPr>
          <w:rFonts w:ascii="Times New Roman" w:eastAsia="Times New Roman" w:hAnsi="Times New Roman"/>
          <w:sz w:val="24"/>
          <w:szCs w:val="24"/>
          <w:lang w:eastAsia="ru-RU"/>
        </w:rPr>
        <w:t>4 к а</w:t>
      </w:r>
      <w:r w:rsidRPr="00AB547A">
        <w:rPr>
          <w:rFonts w:ascii="Times New Roman" w:eastAsia="Times New Roman" w:hAnsi="Times New Roman"/>
          <w:sz w:val="24"/>
          <w:szCs w:val="24"/>
          <w:lang w:eastAsia="ru-RU"/>
        </w:rPr>
        <w:t>дминистративному регламенту);</w:t>
      </w:r>
    </w:p>
    <w:p w:rsidR="003A42F4" w:rsidRPr="00AB547A" w:rsidRDefault="003A42F4" w:rsidP="006834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 w:name="Par116"/>
      <w:bookmarkEnd w:id="3"/>
      <w:r w:rsidRPr="00AB547A">
        <w:rPr>
          <w:rFonts w:ascii="Times New Roman" w:eastAsia="Times New Roman" w:hAnsi="Times New Roman"/>
          <w:sz w:val="24"/>
          <w:szCs w:val="24"/>
          <w:lang w:eastAsia="ru-RU"/>
        </w:rPr>
        <w:t>7</w:t>
      </w:r>
      <w:r w:rsidR="006834AB" w:rsidRPr="00AB547A">
        <w:rPr>
          <w:rFonts w:ascii="Times New Roman" w:eastAsia="Times New Roman" w:hAnsi="Times New Roman"/>
          <w:sz w:val="24"/>
          <w:szCs w:val="24"/>
          <w:lang w:eastAsia="ru-RU"/>
        </w:rPr>
        <w:t>)</w:t>
      </w:r>
      <w:r w:rsidRPr="00AB547A">
        <w:rPr>
          <w:rFonts w:ascii="Times New Roman" w:eastAsia="Times New Roman" w:hAnsi="Times New Roman"/>
          <w:sz w:val="24"/>
          <w:szCs w:val="24"/>
          <w:lang w:eastAsia="ru-RU"/>
        </w:rPr>
        <w:t xml:space="preserve"> разъяснение последствий отказа предоставить свои персональные данные (примерная форма </w:t>
      </w:r>
      <w:hyperlink w:anchor="Par834" w:tooltip="Ссылка на текущий документ" w:history="1">
        <w:r w:rsidRPr="00AB547A">
          <w:rPr>
            <w:rFonts w:ascii="Times New Roman" w:eastAsia="Times New Roman" w:hAnsi="Times New Roman"/>
            <w:sz w:val="24"/>
            <w:szCs w:val="24"/>
            <w:lang w:eastAsia="ru-RU"/>
          </w:rPr>
          <w:t>разъяснения</w:t>
        </w:r>
      </w:hyperlink>
      <w:r w:rsidRPr="00AB547A">
        <w:rPr>
          <w:rFonts w:ascii="Times New Roman" w:eastAsia="Times New Roman" w:hAnsi="Times New Roman"/>
          <w:sz w:val="24"/>
          <w:szCs w:val="24"/>
          <w:lang w:eastAsia="ru-RU"/>
        </w:rPr>
        <w:t xml:space="preserve"> последствий отказа предоставить свои персональные данные приведена в приложении № </w:t>
      </w:r>
      <w:r w:rsidR="006834AB" w:rsidRPr="00AB547A">
        <w:rPr>
          <w:rFonts w:ascii="Times New Roman" w:eastAsia="Times New Roman" w:hAnsi="Times New Roman"/>
          <w:sz w:val="24"/>
          <w:szCs w:val="24"/>
          <w:lang w:eastAsia="ru-RU"/>
        </w:rPr>
        <w:t>5 к а</w:t>
      </w:r>
      <w:r w:rsidRPr="00AB547A">
        <w:rPr>
          <w:rFonts w:ascii="Times New Roman" w:eastAsia="Times New Roman" w:hAnsi="Times New Roman"/>
          <w:sz w:val="24"/>
          <w:szCs w:val="24"/>
          <w:lang w:eastAsia="ru-RU"/>
        </w:rPr>
        <w:t>дминистративному регламенту).</w:t>
      </w:r>
    </w:p>
    <w:p w:rsidR="003A42F4" w:rsidRDefault="003A42F4" w:rsidP="00683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47A">
        <w:rPr>
          <w:rFonts w:ascii="Times New Roman" w:eastAsia="Times New Roman" w:hAnsi="Times New Roman" w:cs="Times New Roman"/>
          <w:sz w:val="24"/>
          <w:szCs w:val="24"/>
          <w:lang w:eastAsia="ru-RU"/>
        </w:rPr>
        <w:t>2.1.</w:t>
      </w:r>
      <w:r w:rsidR="006834AB" w:rsidRPr="00AB547A">
        <w:rPr>
          <w:rFonts w:ascii="Times New Roman" w:eastAsia="Times New Roman" w:hAnsi="Times New Roman" w:cs="Times New Roman"/>
          <w:sz w:val="24"/>
          <w:szCs w:val="24"/>
          <w:lang w:eastAsia="ru-RU"/>
        </w:rPr>
        <w:t>2</w:t>
      </w:r>
      <w:r w:rsidRPr="00AB547A">
        <w:rPr>
          <w:rFonts w:ascii="Times New Roman" w:eastAsia="Times New Roman" w:hAnsi="Times New Roman" w:cs="Times New Roman"/>
          <w:sz w:val="24"/>
          <w:szCs w:val="24"/>
          <w:lang w:eastAsia="ru-RU"/>
        </w:rPr>
        <w:t>. Заявитель вправе не представлять документ, предусмотренный в</w:t>
      </w:r>
      <w:hyperlink w:anchor="Par97" w:history="1">
        <w:r w:rsidRPr="00AB547A">
          <w:rPr>
            <w:rFonts w:ascii="Times New Roman" w:eastAsia="Times New Roman" w:hAnsi="Times New Roman" w:cs="Times New Roman"/>
            <w:sz w:val="24"/>
            <w:szCs w:val="24"/>
            <w:lang w:eastAsia="ru-RU"/>
          </w:rPr>
          <w:t xml:space="preserve"> пункте 2.1.5</w:t>
        </w:r>
      </w:hyperlink>
      <w:r w:rsidRPr="00AB547A">
        <w:rPr>
          <w:rFonts w:ascii="Times New Roman" w:eastAsia="Times New Roman" w:hAnsi="Times New Roman" w:cs="Times New Roman"/>
          <w:sz w:val="24"/>
          <w:szCs w:val="24"/>
          <w:lang w:eastAsia="ru-RU"/>
        </w:rPr>
        <w:t>, в случае, если право на объект недвижимости зарегистрировано в Едином государственном реестре прав на недвижимое имущество и сделок с ним. Для рассмотрения заявления о предоставлении сведений о ранее приватизированном имуществе Администрация запрашивает сведения о зарегистрированном праве на объект недвижимости, если право на него зарегистрировано в Едином государственном реестре прав на недвижимое имущество и сделок с ним, если они не были представлены заявителем по собственной</w:t>
      </w:r>
      <w:r w:rsidRPr="00707DCD">
        <w:rPr>
          <w:rFonts w:ascii="Times New Roman" w:eastAsia="Times New Roman" w:hAnsi="Times New Roman" w:cs="Times New Roman"/>
          <w:sz w:val="24"/>
          <w:szCs w:val="24"/>
          <w:lang w:eastAsia="ru-RU"/>
        </w:rPr>
        <w:t xml:space="preserve"> инициативе.</w:t>
      </w:r>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2.</w:t>
      </w:r>
      <w:r>
        <w:rPr>
          <w:rFonts w:ascii="Times New Roman" w:hAnsi="Times New Roman" w:cs="Times New Roman"/>
          <w:sz w:val="24"/>
          <w:szCs w:val="24"/>
        </w:rPr>
        <w:t>1.3.</w:t>
      </w:r>
      <w:r w:rsidRPr="006834AB">
        <w:rPr>
          <w:rFonts w:ascii="Times New Roman" w:hAnsi="Times New Roman" w:cs="Times New Roman"/>
          <w:sz w:val="24"/>
          <w:szCs w:val="24"/>
        </w:rPr>
        <w:t xml:space="preserve"> </w:t>
      </w:r>
      <w:proofErr w:type="gramStart"/>
      <w:r w:rsidRPr="006834AB">
        <w:rPr>
          <w:rFonts w:ascii="Times New Roman" w:hAnsi="Times New Roman" w:cs="Times New Roman"/>
          <w:sz w:val="24"/>
          <w:szCs w:val="24"/>
        </w:rPr>
        <w:t xml:space="preserve">Для принятия решения о прекращении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на основании заявления об отказе от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необходимы помимо указанных в </w:t>
      </w:r>
      <w:hyperlink w:anchor="Par96" w:tooltip="Ссылка на текущий документ" w:history="1">
        <w:r w:rsidRPr="006834AB">
          <w:rPr>
            <w:rFonts w:ascii="Times New Roman" w:hAnsi="Times New Roman" w:cs="Times New Roman"/>
            <w:sz w:val="24"/>
            <w:szCs w:val="24"/>
          </w:rPr>
          <w:t>пункте 2.1.1</w:t>
        </w:r>
      </w:hyperlink>
      <w:r w:rsidRPr="006834AB">
        <w:rPr>
          <w:rFonts w:ascii="Times New Roman" w:hAnsi="Times New Roman" w:cs="Times New Roman"/>
          <w:sz w:val="24"/>
          <w:szCs w:val="24"/>
        </w:rPr>
        <w:t xml:space="preserve"> настоящего административного регламента документов следующие документы:</w:t>
      </w:r>
      <w:proofErr w:type="gramEnd"/>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 копия документа, подтверждающего государственную регистрацию юридического лица (для юридического лица);</w:t>
      </w:r>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 xml:space="preserve">-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предусмотренная </w:t>
      </w:r>
      <w:hyperlink r:id="rId17" w:tooltip="&quot;Земельный кодекс Российской Федерации&quot; от 25.10.2001 N 136-ФЗ (ред. от 08.03.2015) (с изм. и доп., вступ. в силу с 01.04.2015){КонсультантПлюс}" w:history="1">
        <w:r w:rsidRPr="006834AB">
          <w:rPr>
            <w:rFonts w:ascii="Times New Roman" w:hAnsi="Times New Roman" w:cs="Times New Roman"/>
            <w:sz w:val="24"/>
            <w:szCs w:val="24"/>
          </w:rPr>
          <w:t>статьей 29</w:t>
        </w:r>
      </w:hyperlink>
      <w:r w:rsidRPr="006834AB">
        <w:rPr>
          <w:rFonts w:ascii="Times New Roman" w:hAnsi="Times New Roman" w:cs="Times New Roman"/>
          <w:sz w:val="24"/>
          <w:szCs w:val="24"/>
        </w:rPr>
        <w:t xml:space="preserve"> Земельного кодекса РФ, о предоставлении земельного участка.</w:t>
      </w:r>
    </w:p>
    <w:p w:rsidR="006834AB" w:rsidRPr="006834AB" w:rsidRDefault="006834AB" w:rsidP="006834AB">
      <w:pPr>
        <w:pStyle w:val="ConsPlusNormal"/>
        <w:ind w:firstLine="709"/>
        <w:jc w:val="both"/>
        <w:rPr>
          <w:rFonts w:ascii="Times New Roman" w:hAnsi="Times New Roman" w:cs="Times New Roman"/>
          <w:sz w:val="24"/>
          <w:szCs w:val="24"/>
        </w:rPr>
      </w:pPr>
      <w:r w:rsidRPr="006834AB">
        <w:rPr>
          <w:rFonts w:ascii="Times New Roman" w:hAnsi="Times New Roman" w:cs="Times New Roman"/>
          <w:sz w:val="24"/>
          <w:szCs w:val="24"/>
        </w:rPr>
        <w:t>Администрация самостоятельно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834AB" w:rsidRPr="00213F2E" w:rsidRDefault="006834AB" w:rsidP="006834AB">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2.1.4. Документом, запрашиваемым в рамках межведомственного взаимодействия в ФНС России, является документ, подтверждающий государственную регистрацию юридического лица (выписка из государственных реестров о юридическом лице, являющемся заявителем, ходатайствующим о прекращении прав на земельный участок).</w:t>
      </w:r>
    </w:p>
    <w:p w:rsidR="006834AB" w:rsidRPr="00213F2E" w:rsidRDefault="006834AB" w:rsidP="006834AB">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2.</w:t>
      </w:r>
      <w:r w:rsidR="00213F2E" w:rsidRPr="00213F2E">
        <w:rPr>
          <w:rFonts w:ascii="Times New Roman" w:hAnsi="Times New Roman" w:cs="Times New Roman"/>
          <w:sz w:val="24"/>
          <w:szCs w:val="24"/>
        </w:rPr>
        <w:t>1.4.</w:t>
      </w:r>
      <w:r w:rsidRPr="00213F2E">
        <w:rPr>
          <w:rFonts w:ascii="Times New Roman" w:hAnsi="Times New Roman" w:cs="Times New Roman"/>
          <w:sz w:val="24"/>
          <w:szCs w:val="24"/>
        </w:rPr>
        <w:t xml:space="preserve">1. Документом, запрашиваемым в рамках межведомственного взаимодействия в ФБГУ "ФКП </w:t>
      </w:r>
      <w:proofErr w:type="spellStart"/>
      <w:r w:rsidRPr="00213F2E">
        <w:rPr>
          <w:rFonts w:ascii="Times New Roman" w:hAnsi="Times New Roman" w:cs="Times New Roman"/>
          <w:sz w:val="24"/>
          <w:szCs w:val="24"/>
        </w:rPr>
        <w:t>Росреестра</w:t>
      </w:r>
      <w:proofErr w:type="spellEnd"/>
      <w:r w:rsidRPr="00213F2E">
        <w:rPr>
          <w:rFonts w:ascii="Times New Roman" w:hAnsi="Times New Roman" w:cs="Times New Roman"/>
          <w:sz w:val="24"/>
          <w:szCs w:val="24"/>
        </w:rPr>
        <w:t>", является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6834AB" w:rsidRPr="00213F2E" w:rsidRDefault="006834AB" w:rsidP="006834AB">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2.</w:t>
      </w:r>
      <w:r w:rsidR="00213F2E" w:rsidRPr="00213F2E">
        <w:rPr>
          <w:rFonts w:ascii="Times New Roman" w:hAnsi="Times New Roman" w:cs="Times New Roman"/>
          <w:sz w:val="24"/>
          <w:szCs w:val="24"/>
        </w:rPr>
        <w:t>1.4.2.</w:t>
      </w:r>
      <w:r w:rsidRPr="00213F2E">
        <w:rPr>
          <w:rFonts w:ascii="Times New Roman" w:hAnsi="Times New Roman" w:cs="Times New Roman"/>
          <w:sz w:val="24"/>
          <w:szCs w:val="24"/>
        </w:rPr>
        <w:t xml:space="preserve"> </w:t>
      </w:r>
      <w:proofErr w:type="gramStart"/>
      <w:r w:rsidRPr="00213F2E">
        <w:rPr>
          <w:rFonts w:ascii="Times New Roman" w:hAnsi="Times New Roman" w:cs="Times New Roman"/>
          <w:sz w:val="24"/>
          <w:szCs w:val="24"/>
        </w:rPr>
        <w:t xml:space="preserve">Документом, запрашиваемым в рамках межведомственного взаимодействия в </w:t>
      </w:r>
      <w:proofErr w:type="spellStart"/>
      <w:r w:rsidRPr="00213F2E">
        <w:rPr>
          <w:rFonts w:ascii="Times New Roman" w:hAnsi="Times New Roman" w:cs="Times New Roman"/>
          <w:sz w:val="24"/>
          <w:szCs w:val="24"/>
        </w:rPr>
        <w:t>Росреестре</w:t>
      </w:r>
      <w:proofErr w:type="spellEnd"/>
      <w:r w:rsidRPr="00213F2E">
        <w:rPr>
          <w:rFonts w:ascii="Times New Roman" w:hAnsi="Times New Roman" w:cs="Times New Roman"/>
          <w:sz w:val="24"/>
          <w:szCs w:val="24"/>
        </w:rPr>
        <w:t>, является выписка из Единого государственного реестра прав (далее - ЕГРП) о правах на земельный участок, в отношении которого подано заявление об отказе от права постоянного (бессрочного) пользования или пожизненного наследуемого владения, или уведомление об отсутствии в ЕГРП запрашиваемых сведений о зарегистрированных правах на указанный земельный участок.</w:t>
      </w:r>
      <w:proofErr w:type="gramEnd"/>
    </w:p>
    <w:p w:rsidR="006834AB" w:rsidRDefault="006834AB" w:rsidP="00683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3F2E" w:rsidRPr="00213F2E" w:rsidRDefault="007439FB" w:rsidP="00213F2E">
      <w:pPr>
        <w:pStyle w:val="ConsPlusNormal"/>
        <w:ind w:firstLine="709"/>
        <w:jc w:val="both"/>
        <w:rPr>
          <w:rFonts w:ascii="Times New Roman" w:hAnsi="Times New Roman" w:cs="Times New Roman"/>
          <w:sz w:val="24"/>
          <w:szCs w:val="24"/>
        </w:rPr>
      </w:pPr>
      <w:r w:rsidRPr="00213F2E">
        <w:rPr>
          <w:rFonts w:ascii="Times New Roman" w:eastAsia="Times New Roman" w:hAnsi="Times New Roman" w:cs="Times New Roman"/>
          <w:sz w:val="24"/>
          <w:szCs w:val="24"/>
        </w:rPr>
        <w:lastRenderedPageBreak/>
        <w:t>2.</w:t>
      </w:r>
      <w:r w:rsidR="00213F2E" w:rsidRPr="00213F2E">
        <w:rPr>
          <w:rFonts w:ascii="Times New Roman" w:eastAsia="Times New Roman" w:hAnsi="Times New Roman" w:cs="Times New Roman"/>
          <w:sz w:val="24"/>
          <w:szCs w:val="24"/>
        </w:rPr>
        <w:t>1.5</w:t>
      </w:r>
      <w:r w:rsidR="006834AB" w:rsidRPr="00213F2E">
        <w:rPr>
          <w:rFonts w:ascii="Times New Roman" w:eastAsia="Times New Roman" w:hAnsi="Times New Roman" w:cs="Times New Roman"/>
          <w:sz w:val="24"/>
          <w:szCs w:val="24"/>
        </w:rPr>
        <w:t>.</w:t>
      </w:r>
      <w:r w:rsidRPr="00213F2E">
        <w:rPr>
          <w:rFonts w:ascii="Times New Roman" w:eastAsia="Times New Roman" w:hAnsi="Times New Roman" w:cs="Times New Roman"/>
          <w:sz w:val="24"/>
          <w:szCs w:val="24"/>
        </w:rPr>
        <w:t xml:space="preserve"> </w:t>
      </w:r>
      <w:r w:rsidR="00213F2E" w:rsidRPr="00213F2E">
        <w:rPr>
          <w:rFonts w:ascii="Times New Roman" w:eastAsia="Times New Roman" w:hAnsi="Times New Roman" w:cs="Times New Roman"/>
          <w:sz w:val="24"/>
          <w:szCs w:val="24"/>
        </w:rPr>
        <w:t xml:space="preserve">Администрация, </w:t>
      </w:r>
      <w:r w:rsidR="00213F2E" w:rsidRPr="00213F2E">
        <w:rPr>
          <w:rFonts w:ascii="Times New Roman" w:hAnsi="Times New Roman" w:cs="Times New Roman"/>
          <w:sz w:val="24"/>
          <w:szCs w:val="24"/>
        </w:rPr>
        <w:t>МФЦ не вправе требовать от заявителя:</w:t>
      </w:r>
    </w:p>
    <w:p w:rsidR="00213F2E" w:rsidRPr="00213F2E" w:rsidRDefault="00213F2E" w:rsidP="00213F2E">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F2E" w:rsidRPr="00213F2E" w:rsidRDefault="00213F2E" w:rsidP="00213F2E">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F2E" w:rsidRPr="00213F2E" w:rsidRDefault="00213F2E" w:rsidP="00213F2E">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2.1.6.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213F2E">
        <w:rPr>
          <w:rFonts w:ascii="Times New Roman" w:hAnsi="Times New Roman" w:cs="Times New Roman"/>
          <w:sz w:val="24"/>
          <w:szCs w:val="24"/>
        </w:rPr>
        <w:t>,</w:t>
      </w:r>
      <w:proofErr w:type="gramEnd"/>
      <w:r w:rsidRPr="00213F2E">
        <w:rPr>
          <w:rFonts w:ascii="Times New Roman" w:hAnsi="Times New Roman" w:cs="Times New Roman"/>
          <w:sz w:val="24"/>
          <w:szCs w:val="24"/>
        </w:rPr>
        <w:t xml:space="preserve">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213F2E" w:rsidRPr="00213F2E" w:rsidRDefault="00213F2E" w:rsidP="00213F2E">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2.1.7.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213F2E" w:rsidRPr="00213F2E" w:rsidRDefault="00213F2E" w:rsidP="00213F2E">
      <w:pPr>
        <w:pStyle w:val="ConsPlusNormal"/>
        <w:ind w:firstLine="709"/>
        <w:jc w:val="both"/>
        <w:rPr>
          <w:rFonts w:ascii="Times New Roman" w:hAnsi="Times New Roman" w:cs="Times New Roman"/>
          <w:sz w:val="24"/>
          <w:szCs w:val="24"/>
        </w:rPr>
      </w:pPr>
      <w:r w:rsidRPr="00213F2E">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2.2. Исчерпывающий перечень оснований для отказа в приеме документов, необходимых для предоставления муниципальной услуги:</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а) непредставление заявителем документа, удостоверяющего его личность;</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б) непредставление представителем заявителя документа, удостоверяющего личность и полномочия;</w:t>
      </w:r>
    </w:p>
    <w:p w:rsidR="00665C92" w:rsidRPr="00AB547A"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 xml:space="preserve">в) заявление, представленное </w:t>
      </w:r>
      <w:r w:rsidRPr="00AB547A">
        <w:rPr>
          <w:rFonts w:ascii="Times New Roman" w:hAnsi="Times New Roman" w:cs="Times New Roman"/>
          <w:sz w:val="24"/>
          <w:szCs w:val="24"/>
        </w:rPr>
        <w:t xml:space="preserve">для предоставления муниципальной услуги, по содержанию не соответствует требованиям </w:t>
      </w:r>
      <w:hyperlink w:anchor="Par96" w:tooltip="Ссылка на текущий документ" w:history="1">
        <w:r w:rsidRPr="00AB547A">
          <w:rPr>
            <w:rFonts w:ascii="Times New Roman" w:hAnsi="Times New Roman" w:cs="Times New Roman"/>
            <w:sz w:val="24"/>
            <w:szCs w:val="24"/>
          </w:rPr>
          <w:t>пункта 2.1.1</w:t>
        </w:r>
      </w:hyperlink>
      <w:r w:rsidRPr="00AB547A">
        <w:rPr>
          <w:rFonts w:ascii="Times New Roman" w:hAnsi="Times New Roman" w:cs="Times New Roman"/>
          <w:sz w:val="24"/>
          <w:szCs w:val="24"/>
        </w:rPr>
        <w:t xml:space="preserve"> Административного регламента.</w:t>
      </w:r>
    </w:p>
    <w:p w:rsidR="00665C92" w:rsidRPr="00AB547A" w:rsidRDefault="00665C92" w:rsidP="00665C92">
      <w:pPr>
        <w:pStyle w:val="ConsPlusNormal"/>
        <w:ind w:firstLine="709"/>
        <w:jc w:val="both"/>
        <w:rPr>
          <w:rFonts w:ascii="Times New Roman" w:hAnsi="Times New Roman" w:cs="Times New Roman"/>
          <w:sz w:val="24"/>
          <w:szCs w:val="24"/>
        </w:rPr>
      </w:pPr>
      <w:r w:rsidRPr="00AB547A">
        <w:rPr>
          <w:rFonts w:ascii="Times New Roman" w:hAnsi="Times New Roman" w:cs="Times New Roman"/>
          <w:sz w:val="24"/>
          <w:szCs w:val="24"/>
        </w:rPr>
        <w:t>2.3. Исчерпывающий перечень оснований для отказа в предоставлении муниципальной услуги:</w:t>
      </w:r>
    </w:p>
    <w:p w:rsidR="00665C92" w:rsidRPr="00AB547A" w:rsidRDefault="00665C92" w:rsidP="00665C92">
      <w:pPr>
        <w:pStyle w:val="ConsPlusNormal"/>
        <w:ind w:firstLine="709"/>
        <w:jc w:val="both"/>
        <w:rPr>
          <w:rFonts w:ascii="Times New Roman" w:hAnsi="Times New Roman" w:cs="Times New Roman"/>
          <w:sz w:val="24"/>
          <w:szCs w:val="24"/>
        </w:rPr>
      </w:pPr>
      <w:r w:rsidRPr="00AB547A">
        <w:rPr>
          <w:rFonts w:ascii="Times New Roman" w:hAnsi="Times New Roman" w:cs="Times New Roman"/>
          <w:sz w:val="24"/>
          <w:szCs w:val="24"/>
        </w:rPr>
        <w:t>а) с заявлением обратилось ненадлежащее лицо;</w:t>
      </w:r>
    </w:p>
    <w:p w:rsidR="00665C92" w:rsidRPr="00AB547A" w:rsidRDefault="00665C92" w:rsidP="00665C92">
      <w:pPr>
        <w:pStyle w:val="ConsPlusNormal"/>
        <w:ind w:firstLine="709"/>
        <w:jc w:val="both"/>
        <w:rPr>
          <w:rFonts w:ascii="Times New Roman" w:hAnsi="Times New Roman" w:cs="Times New Roman"/>
          <w:sz w:val="24"/>
          <w:szCs w:val="24"/>
        </w:rPr>
      </w:pPr>
      <w:r w:rsidRPr="00AB547A">
        <w:rPr>
          <w:rFonts w:ascii="Times New Roman" w:hAnsi="Times New Roman" w:cs="Times New Roman"/>
          <w:sz w:val="24"/>
          <w:szCs w:val="24"/>
        </w:rPr>
        <w:t>б) представленные документы по форме или содержанию не соответствуют требованиям действующего законодательства;</w:t>
      </w:r>
    </w:p>
    <w:p w:rsidR="00665C92" w:rsidRPr="00AB547A" w:rsidRDefault="00665C92" w:rsidP="00665C92">
      <w:pPr>
        <w:pStyle w:val="ConsPlusNormal"/>
        <w:ind w:firstLine="709"/>
        <w:jc w:val="both"/>
        <w:rPr>
          <w:rFonts w:ascii="Times New Roman" w:hAnsi="Times New Roman" w:cs="Times New Roman"/>
          <w:sz w:val="24"/>
          <w:szCs w:val="24"/>
        </w:rPr>
      </w:pPr>
      <w:r w:rsidRPr="00AB547A">
        <w:rPr>
          <w:rFonts w:ascii="Times New Roman" w:hAnsi="Times New Roman" w:cs="Times New Roman"/>
          <w:sz w:val="24"/>
          <w:szCs w:val="24"/>
        </w:rPr>
        <w:t>в) представление заявителем недостоверных сведений;</w:t>
      </w:r>
    </w:p>
    <w:p w:rsidR="00665C92" w:rsidRPr="00AB547A" w:rsidRDefault="00665C92" w:rsidP="00665C92">
      <w:pPr>
        <w:pStyle w:val="ConsPlusNormal"/>
        <w:ind w:firstLine="709"/>
        <w:jc w:val="both"/>
        <w:rPr>
          <w:rFonts w:ascii="Times New Roman" w:hAnsi="Times New Roman" w:cs="Times New Roman"/>
          <w:sz w:val="24"/>
          <w:szCs w:val="24"/>
        </w:rPr>
      </w:pPr>
      <w:r w:rsidRPr="00AB547A">
        <w:rPr>
          <w:rFonts w:ascii="Times New Roman" w:hAnsi="Times New Roman" w:cs="Times New Roman"/>
          <w:sz w:val="24"/>
          <w:szCs w:val="24"/>
        </w:rPr>
        <w:t xml:space="preserve">г) непредставление документов, указанных в </w:t>
      </w:r>
      <w:hyperlink w:anchor="Par96" w:tooltip="Ссылка на текущий документ" w:history="1">
        <w:r w:rsidRPr="00AB547A">
          <w:rPr>
            <w:rFonts w:ascii="Times New Roman" w:hAnsi="Times New Roman" w:cs="Times New Roman"/>
            <w:sz w:val="24"/>
            <w:szCs w:val="24"/>
          </w:rPr>
          <w:t>пункте 2.1.1</w:t>
        </w:r>
      </w:hyperlink>
      <w:r w:rsidRPr="00AB547A">
        <w:rPr>
          <w:rFonts w:ascii="Times New Roman" w:hAnsi="Times New Roman" w:cs="Times New Roman"/>
          <w:sz w:val="24"/>
          <w:szCs w:val="24"/>
        </w:rPr>
        <w:t xml:space="preserve"> Административного регламента.</w:t>
      </w:r>
    </w:p>
    <w:p w:rsidR="00665C92" w:rsidRPr="008342E7" w:rsidRDefault="00665C92" w:rsidP="00665C92">
      <w:pPr>
        <w:spacing w:after="0" w:line="240" w:lineRule="auto"/>
        <w:ind w:firstLine="709"/>
        <w:jc w:val="both"/>
        <w:rPr>
          <w:rFonts w:ascii="Times New Roman" w:hAnsi="Times New Roman" w:cs="Times New Roman"/>
          <w:sz w:val="24"/>
          <w:szCs w:val="24"/>
        </w:rPr>
      </w:pPr>
      <w:r w:rsidRPr="008342E7">
        <w:rPr>
          <w:rFonts w:ascii="Times New Roman" w:hAnsi="Times New Roman" w:cs="Times New Roman"/>
          <w:sz w:val="24"/>
          <w:szCs w:val="24"/>
        </w:rPr>
        <w:t>2.4. Возможность и основания для приостановления предоставления услуги действующим законодательством не установлены.</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2.5. Муниципальная услуга предоставляется на безвозмездной основе.</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2.7. Срок регистрации заявления заявителя о предоставлении муниципальной услуги.</w:t>
      </w:r>
    </w:p>
    <w:p w:rsidR="00665C92" w:rsidRPr="00665C92" w:rsidRDefault="00665C92" w:rsidP="00665C92">
      <w:pPr>
        <w:pStyle w:val="ConsPlusNormal"/>
        <w:ind w:firstLine="709"/>
        <w:jc w:val="both"/>
        <w:rPr>
          <w:rFonts w:ascii="Times New Roman" w:hAnsi="Times New Roman" w:cs="Times New Roman"/>
          <w:sz w:val="24"/>
          <w:szCs w:val="24"/>
        </w:rPr>
      </w:pPr>
      <w:r w:rsidRPr="00665C92">
        <w:rPr>
          <w:rFonts w:ascii="Times New Roman" w:hAnsi="Times New Roman" w:cs="Times New Roman"/>
          <w:sz w:val="24"/>
          <w:szCs w:val="24"/>
        </w:rPr>
        <w:t>Максимальный срок регистрации заявления не должен превышать 45 минут.</w:t>
      </w:r>
    </w:p>
    <w:p w:rsidR="00665C92" w:rsidRPr="00665C92" w:rsidRDefault="00665C92" w:rsidP="00665C92">
      <w:pPr>
        <w:spacing w:after="0" w:line="240" w:lineRule="auto"/>
        <w:ind w:firstLine="709"/>
        <w:jc w:val="both"/>
        <w:rPr>
          <w:rFonts w:ascii="Times New Roman" w:hAnsi="Times New Roman" w:cs="Times New Roman"/>
          <w:sz w:val="24"/>
          <w:szCs w:val="24"/>
        </w:rPr>
      </w:pPr>
      <w:r w:rsidRPr="00665C92">
        <w:rPr>
          <w:rFonts w:ascii="Times New Roman" w:hAnsi="Times New Roman" w:cs="Times New Roman"/>
          <w:sz w:val="24"/>
          <w:szCs w:val="24"/>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5C92" w:rsidRPr="00AB547A"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lastRenderedPageBreak/>
        <w:t xml:space="preserve">2.8.1.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w:t>
      </w:r>
      <w:r w:rsidRPr="00AB547A">
        <w:rPr>
          <w:rFonts w:ascii="Times New Roman" w:hAnsi="Times New Roman" w:cs="Times New Roman"/>
          <w:sz w:val="24"/>
          <w:szCs w:val="24"/>
        </w:rPr>
        <w:t xml:space="preserve">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8" w:history="1">
        <w:r w:rsidRPr="00AB547A">
          <w:rPr>
            <w:rFonts w:ascii="Times New Roman" w:hAnsi="Times New Roman" w:cs="Times New Roman"/>
            <w:sz w:val="24"/>
            <w:szCs w:val="24"/>
          </w:rPr>
          <w:t xml:space="preserve">приложению № </w:t>
        </w:r>
      </w:hyperlink>
      <w:r w:rsidR="00B436AA" w:rsidRPr="00AB547A">
        <w:rPr>
          <w:rFonts w:ascii="Times New Roman" w:hAnsi="Times New Roman" w:cs="Times New Roman"/>
          <w:sz w:val="24"/>
          <w:szCs w:val="24"/>
        </w:rPr>
        <w:t>8</w:t>
      </w:r>
      <w:r w:rsidRPr="00AB547A">
        <w:rPr>
          <w:rFonts w:ascii="Times New Roman" w:hAnsi="Times New Roman" w:cs="Times New Roman"/>
          <w:sz w:val="24"/>
          <w:szCs w:val="24"/>
        </w:rPr>
        <w:t xml:space="preserve"> к административному регламенту;</w:t>
      </w:r>
    </w:p>
    <w:p w:rsidR="00665C92" w:rsidRPr="00AB547A" w:rsidRDefault="00665C92" w:rsidP="00665C92">
      <w:pPr>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2.8.5. Помещения, в которых предоставляется муниципальная услуга, должны иметь туалет со свободным доступом к нему в рабочее время заявителей.</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2.8.9.  На информационном стенде размещается следующая информация:</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б) образец заполнения заявления;</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в) перечень оснований для отказа в предоставлении муниципальной услуги;</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г) информация о платности (бесплатности) предоставления муниципальной услуги;</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д) извлечения из административного регламента.</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2.8.10. Прием заявителей осуществляется в окнах приема документов.</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2.8.11. Окна приема документов должны быть оборудованы информационными табличками с указанием:</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а) номера окна;</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б) фамилии, имени, отчества и должности лица, ведущего прием;</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в) графика приема.</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665C92" w:rsidRPr="00A16F75" w:rsidRDefault="00665C92" w:rsidP="00665C92">
      <w:pPr>
        <w:spacing w:after="0" w:line="240" w:lineRule="auto"/>
        <w:ind w:firstLine="709"/>
        <w:jc w:val="both"/>
        <w:rPr>
          <w:rFonts w:ascii="Times New Roman" w:hAnsi="Times New Roman" w:cs="Times New Roman"/>
          <w:sz w:val="24"/>
          <w:szCs w:val="24"/>
        </w:rPr>
      </w:pPr>
      <w:r w:rsidRPr="00A16F75">
        <w:rPr>
          <w:rFonts w:ascii="Times New Roman" w:hAnsi="Times New Roman" w:cs="Times New Roman"/>
          <w:sz w:val="24"/>
          <w:szCs w:val="24"/>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 Порядок получения информации заявителями по вопросам предоставления муниципальной услуги, в том числе о ходе пред</w:t>
      </w:r>
      <w:r>
        <w:rPr>
          <w:rFonts w:ascii="Times New Roman" w:hAnsi="Times New Roman" w:cs="Times New Roman"/>
          <w:sz w:val="24"/>
          <w:szCs w:val="24"/>
        </w:rPr>
        <w:t>оставления муниципальной услуги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2.9.1. Информация о порядке предоставления муниципальной услуги предоставляется:</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через ЕПГУ;</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lastRenderedPageBreak/>
        <w:t>– непосредственно Администрацией;</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непосредственно МФЦ;</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xml:space="preserve">2.9.2. </w:t>
      </w:r>
      <w:proofErr w:type="gramStart"/>
      <w:r w:rsidRPr="00074635">
        <w:rPr>
          <w:rFonts w:ascii="Times New Roman" w:hAnsi="Times New Roman" w:cs="Times New Roman"/>
          <w:sz w:val="24"/>
          <w:szCs w:val="24"/>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074635">
        <w:rPr>
          <w:rFonts w:ascii="Times New Roman" w:hAnsi="Times New Roman" w:cs="Times New Roman"/>
          <w:sz w:val="24"/>
          <w:szCs w:val="24"/>
          <w:lang w:val="en-US"/>
        </w:rPr>
        <w:t>SMS</w:t>
      </w:r>
      <w:r w:rsidRPr="00074635">
        <w:rPr>
          <w:rFonts w:ascii="Times New Roman" w:hAnsi="Times New Roman" w:cs="Times New Roman"/>
          <w:sz w:val="24"/>
          <w:szCs w:val="24"/>
        </w:rPr>
        <w:t>-уведомлений и электронной почты.</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и ведется запись разговоров.</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Время разговора не должно превышать 10 минут.</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2.9.8. Консультации (справки) по вопросам предоставления муниципальной услуги предоставляются должностными лицами МФЦ.</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2.9.9. Консультации предоставляются по следующим вопросам:</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lastRenderedPageBreak/>
        <w:t>- источников получения документов, необходимых для предоставления муниципальной услуги (орган, организация и их местонахождение);</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времени приема и выдачи документов;</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сроков предоставления муниципальной услуги;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2.9.11. Заявитель имеет право представить документы по предварительной записи</w:t>
      </w:r>
      <w:proofErr w:type="gramStart"/>
      <w:r w:rsidRPr="00074635">
        <w:rPr>
          <w:rFonts w:ascii="Times New Roman" w:hAnsi="Times New Roman" w:cs="Times New Roman"/>
          <w:sz w:val="24"/>
          <w:szCs w:val="24"/>
        </w:rPr>
        <w:t>.</w:t>
      </w:r>
      <w:proofErr w:type="gramEnd"/>
      <w:r w:rsidRPr="00074635">
        <w:rPr>
          <w:rFonts w:ascii="Times New Roman" w:hAnsi="Times New Roman" w:cs="Times New Roman"/>
          <w:sz w:val="24"/>
          <w:szCs w:val="24"/>
        </w:rPr>
        <w:t xml:space="preserve"> </w:t>
      </w:r>
      <w:proofErr w:type="gramStart"/>
      <w:r w:rsidRPr="00074635">
        <w:rPr>
          <w:rFonts w:ascii="Times New Roman" w:hAnsi="Times New Roman" w:cs="Times New Roman"/>
          <w:sz w:val="24"/>
          <w:szCs w:val="24"/>
        </w:rPr>
        <w:t>и</w:t>
      </w:r>
      <w:proofErr w:type="gramEnd"/>
      <w:r w:rsidRPr="00074635">
        <w:rPr>
          <w:rFonts w:ascii="Times New Roman" w:hAnsi="Times New Roman" w:cs="Times New Roman"/>
          <w:sz w:val="24"/>
          <w:szCs w:val="24"/>
        </w:rPr>
        <w:t>ли с использованием электронной почты.</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2.10. Показатели доступности и качества муниципальных услуг</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2.10.1. Показателями доступности муниципальной услуги являются:</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а) транспортная доступность к местам предоставления муниципальной услуги;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2.10.2. Показателями качества муниципальной услуги являются:</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а) соблюдение срока выдачи документов при предоставлении муниципальной услуги;</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б) соблюдение сроков ожидания в очереди при подаче и получении документов;</w:t>
      </w:r>
    </w:p>
    <w:p w:rsidR="00665C92" w:rsidRPr="00074635" w:rsidRDefault="00665C92" w:rsidP="00665C92">
      <w:pPr>
        <w:spacing w:after="0" w:line="240" w:lineRule="auto"/>
        <w:ind w:firstLine="709"/>
        <w:jc w:val="both"/>
        <w:rPr>
          <w:rFonts w:ascii="Times New Roman" w:hAnsi="Times New Roman" w:cs="Times New Roman"/>
          <w:sz w:val="24"/>
          <w:szCs w:val="24"/>
        </w:rPr>
      </w:pPr>
      <w:r w:rsidRPr="00074635">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213F2E" w:rsidRDefault="00213F2E" w:rsidP="00213F2E">
      <w:pPr>
        <w:pStyle w:val="ConsPlusNormal"/>
        <w:ind w:firstLine="540"/>
        <w:jc w:val="both"/>
      </w:pPr>
    </w:p>
    <w:p w:rsidR="00304A6D" w:rsidRPr="00AB547A" w:rsidRDefault="00304A6D" w:rsidP="00304A6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A73B7">
        <w:rPr>
          <w:rFonts w:ascii="Times New Roman" w:hAnsi="Times New Roman" w:cs="Times New Roman"/>
          <w:b/>
          <w:sz w:val="24"/>
          <w:szCs w:val="24"/>
        </w:rPr>
        <w:t>3.</w:t>
      </w:r>
      <w:r w:rsidRPr="004A73B7">
        <w:rPr>
          <w:rFonts w:ascii="Times New Roman" w:hAnsi="Times New Roman" w:cs="Times New Roman"/>
          <w:sz w:val="24"/>
          <w:szCs w:val="24"/>
        </w:rPr>
        <w:t xml:space="preserve"> </w:t>
      </w:r>
      <w:r w:rsidRPr="004A73B7">
        <w:rPr>
          <w:rFonts w:ascii="Times New Roman" w:hAnsi="Times New Roman" w:cs="Times New Roman"/>
          <w:b/>
          <w:sz w:val="24"/>
          <w:szCs w:val="24"/>
        </w:rPr>
        <w:t xml:space="preserve">Состав, последовательность и </w:t>
      </w:r>
      <w:r w:rsidRPr="00AB547A">
        <w:rPr>
          <w:rFonts w:ascii="Times New Roman" w:hAnsi="Times New Roman" w:cs="Times New Roman"/>
          <w:b/>
          <w:sz w:val="24"/>
          <w:szCs w:val="24"/>
        </w:rPr>
        <w:t>сроки исполнения</w:t>
      </w:r>
    </w:p>
    <w:p w:rsidR="00304A6D" w:rsidRPr="00AB547A" w:rsidRDefault="00304A6D" w:rsidP="00304A6D">
      <w:pPr>
        <w:widowControl w:val="0"/>
        <w:autoSpaceDE w:val="0"/>
        <w:autoSpaceDN w:val="0"/>
        <w:adjustRightInd w:val="0"/>
        <w:spacing w:after="0" w:line="240" w:lineRule="auto"/>
        <w:jc w:val="center"/>
        <w:rPr>
          <w:rFonts w:ascii="Times New Roman" w:hAnsi="Times New Roman" w:cs="Times New Roman"/>
          <w:b/>
          <w:sz w:val="24"/>
          <w:szCs w:val="24"/>
        </w:rPr>
      </w:pPr>
      <w:r w:rsidRPr="00AB547A">
        <w:rPr>
          <w:rFonts w:ascii="Times New Roman" w:hAnsi="Times New Roman" w:cs="Times New Roman"/>
          <w:b/>
          <w:sz w:val="24"/>
          <w:szCs w:val="24"/>
        </w:rPr>
        <w:t>административных процедур</w:t>
      </w:r>
    </w:p>
    <w:p w:rsidR="00304A6D" w:rsidRPr="00AB547A" w:rsidRDefault="00304A6D" w:rsidP="00304A6D">
      <w:pPr>
        <w:widowControl w:val="0"/>
        <w:autoSpaceDE w:val="0"/>
        <w:autoSpaceDN w:val="0"/>
        <w:adjustRightInd w:val="0"/>
        <w:spacing w:after="0" w:line="240" w:lineRule="auto"/>
        <w:jc w:val="both"/>
        <w:rPr>
          <w:rFonts w:ascii="Times New Roman" w:hAnsi="Times New Roman" w:cs="Times New Roman"/>
          <w:b/>
          <w:sz w:val="24"/>
          <w:szCs w:val="24"/>
        </w:rPr>
      </w:pPr>
    </w:p>
    <w:p w:rsidR="00304A6D" w:rsidRPr="00AB547A"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 xml:space="preserve">3.1. </w:t>
      </w:r>
      <w:hyperlink w:anchor="Par454" w:history="1">
        <w:r w:rsidRPr="00AB547A">
          <w:rPr>
            <w:rFonts w:ascii="Times New Roman" w:hAnsi="Times New Roman" w:cs="Times New Roman"/>
            <w:sz w:val="24"/>
            <w:szCs w:val="24"/>
          </w:rPr>
          <w:t>Блок-схема</w:t>
        </w:r>
      </w:hyperlink>
      <w:r w:rsidRPr="00AB547A">
        <w:rPr>
          <w:rFonts w:ascii="Times New Roman" w:hAnsi="Times New Roman" w:cs="Times New Roman"/>
          <w:sz w:val="24"/>
          <w:szCs w:val="24"/>
        </w:rPr>
        <w:t xml:space="preserve"> предоставления мун</w:t>
      </w:r>
      <w:r w:rsidR="00B436AA" w:rsidRPr="00AB547A">
        <w:rPr>
          <w:rFonts w:ascii="Times New Roman" w:hAnsi="Times New Roman" w:cs="Times New Roman"/>
          <w:sz w:val="24"/>
          <w:szCs w:val="24"/>
        </w:rPr>
        <w:t>иципальной услуги приводится в п</w:t>
      </w:r>
      <w:r w:rsidRPr="00AB547A">
        <w:rPr>
          <w:rFonts w:ascii="Times New Roman" w:hAnsi="Times New Roman" w:cs="Times New Roman"/>
          <w:sz w:val="24"/>
          <w:szCs w:val="24"/>
        </w:rPr>
        <w:t xml:space="preserve">риложении </w:t>
      </w:r>
      <w:r w:rsidR="004A73B7" w:rsidRPr="00AB547A">
        <w:rPr>
          <w:rFonts w:ascii="Times New Roman" w:hAnsi="Times New Roman" w:cs="Times New Roman"/>
          <w:sz w:val="24"/>
          <w:szCs w:val="24"/>
        </w:rPr>
        <w:t>№</w:t>
      </w:r>
      <w:r w:rsidRPr="00AB547A">
        <w:rPr>
          <w:rFonts w:ascii="Times New Roman" w:hAnsi="Times New Roman" w:cs="Times New Roman"/>
          <w:sz w:val="24"/>
          <w:szCs w:val="24"/>
        </w:rPr>
        <w:t xml:space="preserve"> </w:t>
      </w:r>
      <w:r w:rsidR="00B436AA" w:rsidRPr="00AB547A">
        <w:rPr>
          <w:rFonts w:ascii="Times New Roman" w:hAnsi="Times New Roman" w:cs="Times New Roman"/>
          <w:sz w:val="24"/>
          <w:szCs w:val="24"/>
        </w:rPr>
        <w:t>7 к а</w:t>
      </w:r>
      <w:r w:rsidRPr="00AB547A">
        <w:rPr>
          <w:rFonts w:ascii="Times New Roman" w:hAnsi="Times New Roman" w:cs="Times New Roman"/>
          <w:sz w:val="24"/>
          <w:szCs w:val="24"/>
        </w:rPr>
        <w:t>дминистративному регламенту.</w:t>
      </w:r>
    </w:p>
    <w:p w:rsidR="00304A6D" w:rsidRPr="00AB547A"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304A6D" w:rsidRPr="00AB547A"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а) прием и учет заявления и документов от одного заявителя;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б) направление </w:t>
      </w:r>
      <w:r w:rsidR="00AB547A">
        <w:rPr>
          <w:rFonts w:ascii="Times New Roman" w:hAnsi="Times New Roman" w:cs="Times New Roman"/>
          <w:sz w:val="24"/>
          <w:szCs w:val="24"/>
        </w:rPr>
        <w:t>МФЦ</w:t>
      </w:r>
      <w:r w:rsidRPr="00F95CC6">
        <w:rPr>
          <w:rFonts w:ascii="Times New Roman" w:hAnsi="Times New Roman" w:cs="Times New Roman"/>
          <w:sz w:val="24"/>
          <w:szCs w:val="24"/>
        </w:rPr>
        <w:t xml:space="preserve"> заявления и документов в </w:t>
      </w:r>
      <w:r w:rsidR="00AB547A">
        <w:rPr>
          <w:rFonts w:ascii="Times New Roman" w:hAnsi="Times New Roman" w:cs="Times New Roman"/>
          <w:sz w:val="24"/>
          <w:szCs w:val="24"/>
        </w:rPr>
        <w:t>Администрацию</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в) межведомственное информационное взаимодействие;</w:t>
      </w:r>
    </w:p>
    <w:p w:rsidR="00304A6D" w:rsidRPr="00F95CC6" w:rsidRDefault="0021106C"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304A6D" w:rsidRPr="00F95CC6">
        <w:rPr>
          <w:rFonts w:ascii="Times New Roman" w:hAnsi="Times New Roman" w:cs="Times New Roman"/>
          <w:sz w:val="24"/>
          <w:szCs w:val="24"/>
        </w:rPr>
        <w:t>) подготовка результата предоставления муниципальной услуги;</w:t>
      </w:r>
    </w:p>
    <w:p w:rsidR="00304A6D" w:rsidRPr="00F95CC6" w:rsidRDefault="0021106C"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304A6D" w:rsidRPr="00F95CC6">
        <w:rPr>
          <w:rFonts w:ascii="Times New Roman" w:hAnsi="Times New Roman" w:cs="Times New Roman"/>
          <w:sz w:val="24"/>
          <w:szCs w:val="24"/>
        </w:rPr>
        <w:t>) направление результата предоставления муниципальной услуги в уполномоченную организацию;</w:t>
      </w:r>
    </w:p>
    <w:p w:rsidR="00304A6D" w:rsidRPr="00F95CC6" w:rsidRDefault="0021106C"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304A6D" w:rsidRPr="00F95CC6">
        <w:rPr>
          <w:rFonts w:ascii="Times New Roman" w:hAnsi="Times New Roman" w:cs="Times New Roman"/>
          <w:sz w:val="24"/>
          <w:szCs w:val="24"/>
        </w:rPr>
        <w:t>) выдача (направление) результата предоставления муниципальной услуги.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4D6">
        <w:rPr>
          <w:rFonts w:ascii="Times New Roman" w:hAnsi="Times New Roman" w:cs="Times New Roman"/>
          <w:sz w:val="24"/>
          <w:szCs w:val="24"/>
        </w:rPr>
        <w:t>3.2.1. Прием и учет заявления и документов заявителя.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3.2.1.1. </w:t>
      </w:r>
      <w:proofErr w:type="gramStart"/>
      <w:r w:rsidRPr="00F95CC6">
        <w:rPr>
          <w:rFonts w:ascii="Times New Roman" w:hAnsi="Times New Roman" w:cs="Times New Roman"/>
          <w:sz w:val="24"/>
          <w:szCs w:val="24"/>
        </w:rPr>
        <w:t>Заявитель обращается в</w:t>
      </w:r>
      <w:r w:rsidR="004A73B7">
        <w:rPr>
          <w:rFonts w:ascii="Times New Roman" w:hAnsi="Times New Roman" w:cs="Times New Roman"/>
          <w:sz w:val="24"/>
          <w:szCs w:val="24"/>
        </w:rPr>
        <w:t xml:space="preserve"> администрацию или</w:t>
      </w:r>
      <w:r w:rsidRPr="00F95CC6">
        <w:rPr>
          <w:rFonts w:ascii="Times New Roman" w:hAnsi="Times New Roman" w:cs="Times New Roman"/>
          <w:sz w:val="24"/>
          <w:szCs w:val="24"/>
        </w:rPr>
        <w:t xml:space="preserve"> уполномоченную организацию с заявлением об отказе от права постоянного (бессрочного) пользования или пожизненного наследуемого владения земельными участками, находящимися в муниципальной собственности, с приложением комплекта документов, при этом предъявляет документ, </w:t>
      </w:r>
      <w:r w:rsidRPr="00F95CC6">
        <w:rPr>
          <w:rFonts w:ascii="Times New Roman" w:hAnsi="Times New Roman" w:cs="Times New Roman"/>
          <w:sz w:val="24"/>
          <w:szCs w:val="24"/>
        </w:rPr>
        <w:lastRenderedPageBreak/>
        <w:t>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roofErr w:type="gramEnd"/>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3.2.1.2. Должностное лицо, ответственное за прием и учет заявления и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а) устанавливает предмет обращения;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в) проверяет полномочия представителя заявителя действовать от имени заявителя;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г) проверяет правильность заполнения заявления и комплект прилагаемых документов о предоставлении земельного участка, соответствие его по содержанию требованиям </w:t>
      </w:r>
      <w:hyperlink w:anchor="Par96" w:history="1">
        <w:r w:rsidR="004A73B7">
          <w:rPr>
            <w:rFonts w:ascii="Times New Roman" w:hAnsi="Times New Roman" w:cs="Times New Roman"/>
            <w:sz w:val="24"/>
            <w:szCs w:val="24"/>
          </w:rPr>
          <w:t>пункта 2</w:t>
        </w:r>
        <w:r w:rsidRPr="004A73B7">
          <w:rPr>
            <w:rFonts w:ascii="Times New Roman" w:hAnsi="Times New Roman" w:cs="Times New Roman"/>
            <w:sz w:val="24"/>
            <w:szCs w:val="24"/>
          </w:rPr>
          <w:t>.1</w:t>
        </w:r>
      </w:hyperlink>
      <w:r w:rsidR="0021106C">
        <w:rPr>
          <w:rFonts w:ascii="Times New Roman" w:hAnsi="Times New Roman" w:cs="Times New Roman"/>
          <w:sz w:val="24"/>
          <w:szCs w:val="24"/>
        </w:rPr>
        <w:t>.1 а</w:t>
      </w:r>
      <w:r w:rsidRPr="00F95CC6">
        <w:rPr>
          <w:rFonts w:ascii="Times New Roman" w:hAnsi="Times New Roman" w:cs="Times New Roman"/>
          <w:sz w:val="24"/>
          <w:szCs w:val="24"/>
        </w:rPr>
        <w:t>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д) учитывает заявление в СЭД.</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3.2.1.3. Должностное лицо, ответственное за прием, учет заявления и документов, вносит в СЭД запись о приеме заявления, указывает:</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порядковый номер заявления;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дату и время приема с точностью до минуты;</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общее количество документов и общее число листов в документах;</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данные о заявителе;</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цель обращения заявителя;</w:t>
      </w:r>
    </w:p>
    <w:p w:rsidR="00304A6D" w:rsidRPr="00AB547A"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свои фамилию и инициалы.</w:t>
      </w:r>
    </w:p>
    <w:p w:rsidR="00304A6D" w:rsidRPr="00AB547A"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47A">
        <w:rPr>
          <w:rFonts w:ascii="Times New Roman" w:hAnsi="Times New Roman" w:cs="Times New Roman"/>
          <w:sz w:val="24"/>
          <w:szCs w:val="24"/>
        </w:rPr>
        <w:t xml:space="preserve">3.2.1.4. Должностное лицо, ответственное за прием и регистрацию документов, оформляет </w:t>
      </w:r>
      <w:hyperlink w:anchor="Par492" w:history="1">
        <w:r w:rsidRPr="00AB547A">
          <w:rPr>
            <w:rFonts w:ascii="Times New Roman" w:hAnsi="Times New Roman" w:cs="Times New Roman"/>
            <w:sz w:val="24"/>
            <w:szCs w:val="24"/>
          </w:rPr>
          <w:t>расписку</w:t>
        </w:r>
      </w:hyperlink>
      <w:r w:rsidRPr="00AB547A">
        <w:rPr>
          <w:rFonts w:ascii="Times New Roman" w:hAnsi="Times New Roman" w:cs="Times New Roman"/>
          <w:sz w:val="24"/>
          <w:szCs w:val="24"/>
        </w:rPr>
        <w:t xml:space="preserve"> в получении документ</w:t>
      </w:r>
      <w:r w:rsidR="0021106C" w:rsidRPr="00AB547A">
        <w:rPr>
          <w:rFonts w:ascii="Times New Roman" w:hAnsi="Times New Roman" w:cs="Times New Roman"/>
          <w:sz w:val="24"/>
          <w:szCs w:val="24"/>
        </w:rPr>
        <w:t>ов в двух экземплярах согласно п</w:t>
      </w:r>
      <w:r w:rsidRPr="00AB547A">
        <w:rPr>
          <w:rFonts w:ascii="Times New Roman" w:hAnsi="Times New Roman" w:cs="Times New Roman"/>
          <w:sz w:val="24"/>
          <w:szCs w:val="24"/>
        </w:rPr>
        <w:t xml:space="preserve">риложению </w:t>
      </w:r>
      <w:r w:rsidR="004A73B7" w:rsidRPr="00AB547A">
        <w:rPr>
          <w:rFonts w:ascii="Times New Roman" w:hAnsi="Times New Roman" w:cs="Times New Roman"/>
          <w:sz w:val="24"/>
          <w:szCs w:val="24"/>
        </w:rPr>
        <w:t>№</w:t>
      </w:r>
      <w:r w:rsidRPr="00AB547A">
        <w:rPr>
          <w:rFonts w:ascii="Times New Roman" w:hAnsi="Times New Roman" w:cs="Times New Roman"/>
          <w:sz w:val="24"/>
          <w:szCs w:val="24"/>
        </w:rPr>
        <w:t xml:space="preserve"> </w:t>
      </w:r>
      <w:r w:rsidR="0021106C" w:rsidRPr="00AB547A">
        <w:rPr>
          <w:rFonts w:ascii="Times New Roman" w:hAnsi="Times New Roman" w:cs="Times New Roman"/>
          <w:sz w:val="24"/>
          <w:szCs w:val="24"/>
        </w:rPr>
        <w:t>8 к а</w:t>
      </w:r>
      <w:r w:rsidRPr="00AB547A">
        <w:rPr>
          <w:rFonts w:ascii="Times New Roman" w:hAnsi="Times New Roman" w:cs="Times New Roman"/>
          <w:sz w:val="24"/>
          <w:szCs w:val="24"/>
        </w:rPr>
        <w:t xml:space="preserve">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w:t>
      </w:r>
      <w:r w:rsidR="004A73B7" w:rsidRPr="00AB547A">
        <w:rPr>
          <w:rFonts w:ascii="Times New Roman" w:hAnsi="Times New Roman" w:cs="Times New Roman"/>
          <w:sz w:val="24"/>
          <w:szCs w:val="24"/>
        </w:rPr>
        <w:t>администрацию</w:t>
      </w:r>
      <w:r w:rsidRPr="00AB547A">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C57">
        <w:rPr>
          <w:rFonts w:ascii="Times New Roman" w:hAnsi="Times New Roman" w:cs="Times New Roman"/>
          <w:sz w:val="24"/>
          <w:szCs w:val="24"/>
        </w:rPr>
        <w:t>Максимальный срок административной процедуры - 45 минут.</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3.2.2. Направление </w:t>
      </w:r>
      <w:r w:rsidR="0021106C">
        <w:rPr>
          <w:rFonts w:ascii="Times New Roman" w:hAnsi="Times New Roman" w:cs="Times New Roman"/>
          <w:sz w:val="24"/>
          <w:szCs w:val="24"/>
        </w:rPr>
        <w:t>МФЦ</w:t>
      </w:r>
      <w:r w:rsidRPr="00F95CC6">
        <w:rPr>
          <w:rFonts w:ascii="Times New Roman" w:hAnsi="Times New Roman" w:cs="Times New Roman"/>
          <w:sz w:val="24"/>
          <w:szCs w:val="24"/>
        </w:rPr>
        <w:t xml:space="preserve"> заявления и документов в </w:t>
      </w:r>
      <w:r w:rsidR="0021106C">
        <w:rPr>
          <w:rFonts w:ascii="Times New Roman" w:hAnsi="Times New Roman" w:cs="Times New Roman"/>
          <w:sz w:val="24"/>
          <w:szCs w:val="24"/>
        </w:rPr>
        <w:t>А</w:t>
      </w:r>
      <w:r w:rsidR="004A73B7">
        <w:rPr>
          <w:rFonts w:ascii="Times New Roman" w:hAnsi="Times New Roman" w:cs="Times New Roman"/>
          <w:sz w:val="24"/>
          <w:szCs w:val="24"/>
        </w:rPr>
        <w:t>дминистрацию</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3.2.2.1. Основанием для начала административной процедуры является поступление должностному лицу </w:t>
      </w:r>
      <w:r w:rsidR="0021106C">
        <w:rPr>
          <w:rFonts w:ascii="Times New Roman" w:hAnsi="Times New Roman" w:cs="Times New Roman"/>
          <w:sz w:val="24"/>
          <w:szCs w:val="24"/>
        </w:rPr>
        <w:t>МФЦ</w:t>
      </w:r>
      <w:r w:rsidRPr="00F95CC6">
        <w:rPr>
          <w:rFonts w:ascii="Times New Roman" w:hAnsi="Times New Roman" w:cs="Times New Roman"/>
          <w:sz w:val="24"/>
          <w:szCs w:val="24"/>
        </w:rPr>
        <w:t xml:space="preserve">, ответственному за направление документов в </w:t>
      </w:r>
      <w:r w:rsidR="0021106C">
        <w:rPr>
          <w:rFonts w:ascii="Times New Roman" w:hAnsi="Times New Roman" w:cs="Times New Roman"/>
          <w:sz w:val="24"/>
          <w:szCs w:val="24"/>
        </w:rPr>
        <w:t>А</w:t>
      </w:r>
      <w:r w:rsidR="004A73B7">
        <w:rPr>
          <w:rFonts w:ascii="Times New Roman" w:hAnsi="Times New Roman" w:cs="Times New Roman"/>
          <w:sz w:val="24"/>
          <w:szCs w:val="24"/>
        </w:rPr>
        <w:t>дминистрацию</w:t>
      </w:r>
      <w:r w:rsidRPr="00F95CC6">
        <w:rPr>
          <w:rFonts w:ascii="Times New Roman" w:hAnsi="Times New Roman" w:cs="Times New Roman"/>
          <w:sz w:val="24"/>
          <w:szCs w:val="24"/>
        </w:rPr>
        <w:t>, принятых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Должностное лицо </w:t>
      </w:r>
      <w:r w:rsidR="0021106C">
        <w:rPr>
          <w:rFonts w:ascii="Times New Roman" w:hAnsi="Times New Roman" w:cs="Times New Roman"/>
          <w:sz w:val="24"/>
          <w:szCs w:val="24"/>
        </w:rPr>
        <w:t>МФЦ</w:t>
      </w:r>
      <w:r w:rsidRPr="00F95CC6">
        <w:rPr>
          <w:rFonts w:ascii="Times New Roman" w:hAnsi="Times New Roman" w:cs="Times New Roman"/>
          <w:sz w:val="24"/>
          <w:szCs w:val="24"/>
        </w:rPr>
        <w:t xml:space="preserve">, ответственное за направление документов в </w:t>
      </w:r>
      <w:r w:rsidR="0021106C">
        <w:rPr>
          <w:rFonts w:ascii="Times New Roman" w:hAnsi="Times New Roman" w:cs="Times New Roman"/>
          <w:sz w:val="24"/>
          <w:szCs w:val="24"/>
        </w:rPr>
        <w:t>Администрацию</w:t>
      </w:r>
      <w:r w:rsidRPr="00F95CC6">
        <w:rPr>
          <w:rFonts w:ascii="Times New Roman" w:hAnsi="Times New Roman" w:cs="Times New Roman"/>
          <w:sz w:val="24"/>
          <w:szCs w:val="24"/>
        </w:rPr>
        <w:t xml:space="preserve">, направляет все принятые документы в </w:t>
      </w:r>
      <w:r w:rsidR="0021106C">
        <w:rPr>
          <w:rFonts w:ascii="Times New Roman" w:hAnsi="Times New Roman" w:cs="Times New Roman"/>
          <w:sz w:val="24"/>
          <w:szCs w:val="24"/>
        </w:rPr>
        <w:t>Администрацию</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На рассмотрение направляются все документы, представленные заявителем.</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 наименование </w:t>
      </w:r>
      <w:r w:rsidR="0021106C">
        <w:rPr>
          <w:rFonts w:ascii="Times New Roman" w:hAnsi="Times New Roman" w:cs="Times New Roman"/>
          <w:sz w:val="24"/>
          <w:szCs w:val="24"/>
        </w:rPr>
        <w:t>А</w:t>
      </w:r>
      <w:r w:rsidR="004A73B7">
        <w:rPr>
          <w:rFonts w:ascii="Times New Roman" w:hAnsi="Times New Roman" w:cs="Times New Roman"/>
          <w:sz w:val="24"/>
          <w:szCs w:val="24"/>
        </w:rPr>
        <w:t>дминистрации</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перечень и количество направляемых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Ф.И.О. заявителя;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наименование муниципальной услуги;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 срок рассмотрения документов в </w:t>
      </w:r>
      <w:r w:rsidR="0021106C">
        <w:rPr>
          <w:rFonts w:ascii="Times New Roman" w:hAnsi="Times New Roman" w:cs="Times New Roman"/>
          <w:sz w:val="24"/>
          <w:szCs w:val="24"/>
        </w:rPr>
        <w:t>А</w:t>
      </w:r>
      <w:r w:rsidR="004A73B7">
        <w:rPr>
          <w:rFonts w:ascii="Times New Roman" w:hAnsi="Times New Roman" w:cs="Times New Roman"/>
          <w:sz w:val="24"/>
          <w:szCs w:val="24"/>
        </w:rPr>
        <w:t>дминистрации</w:t>
      </w:r>
      <w:r w:rsidRPr="00F95CC6">
        <w:rPr>
          <w:rFonts w:ascii="Times New Roman" w:hAnsi="Times New Roman" w:cs="Times New Roman"/>
          <w:sz w:val="24"/>
          <w:szCs w:val="24"/>
        </w:rPr>
        <w:t xml:space="preserve"> в соответствии с </w:t>
      </w:r>
      <w:hyperlink w:anchor="Par76" w:history="1">
        <w:r w:rsidRPr="0051151F">
          <w:rPr>
            <w:rFonts w:ascii="Times New Roman" w:hAnsi="Times New Roman" w:cs="Times New Roman"/>
            <w:sz w:val="24"/>
            <w:szCs w:val="24"/>
          </w:rPr>
          <w:t xml:space="preserve">пунктом </w:t>
        </w:r>
        <w:r w:rsidR="0051151F">
          <w:rPr>
            <w:rFonts w:ascii="Times New Roman" w:hAnsi="Times New Roman" w:cs="Times New Roman"/>
            <w:sz w:val="24"/>
            <w:szCs w:val="24"/>
          </w:rPr>
          <w:t>1.5</w:t>
        </w:r>
      </w:hyperlink>
      <w:r w:rsidRPr="0051151F">
        <w:rPr>
          <w:rFonts w:ascii="Times New Roman" w:hAnsi="Times New Roman" w:cs="Times New Roman"/>
          <w:sz w:val="24"/>
          <w:szCs w:val="24"/>
        </w:rPr>
        <w:t xml:space="preserve"> </w:t>
      </w:r>
      <w:r w:rsidR="0021106C">
        <w:rPr>
          <w:rFonts w:ascii="Times New Roman" w:hAnsi="Times New Roman" w:cs="Times New Roman"/>
          <w:sz w:val="24"/>
          <w:szCs w:val="24"/>
        </w:rPr>
        <w:t>а</w:t>
      </w:r>
      <w:r w:rsidRPr="00F95CC6">
        <w:rPr>
          <w:rFonts w:ascii="Times New Roman" w:hAnsi="Times New Roman" w:cs="Times New Roman"/>
          <w:sz w:val="24"/>
          <w:szCs w:val="24"/>
        </w:rPr>
        <w:t>дминистративного регламента.</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Направление документов фиксируется должностным лицом </w:t>
      </w:r>
      <w:r w:rsidR="0021106C">
        <w:rPr>
          <w:rFonts w:ascii="Times New Roman" w:hAnsi="Times New Roman" w:cs="Times New Roman"/>
          <w:sz w:val="24"/>
          <w:szCs w:val="24"/>
        </w:rPr>
        <w:t>МФЦ</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3.2.2.2. Должностное лицо </w:t>
      </w:r>
      <w:r w:rsidR="0021106C">
        <w:rPr>
          <w:rFonts w:ascii="Times New Roman" w:hAnsi="Times New Roman" w:cs="Times New Roman"/>
          <w:sz w:val="24"/>
          <w:szCs w:val="24"/>
        </w:rPr>
        <w:t>МФЦ</w:t>
      </w:r>
      <w:r w:rsidRPr="00F95CC6">
        <w:rPr>
          <w:rFonts w:ascii="Times New Roman" w:hAnsi="Times New Roman" w:cs="Times New Roman"/>
          <w:sz w:val="24"/>
          <w:szCs w:val="24"/>
        </w:rPr>
        <w:t xml:space="preserve">, ответственное за направление документов, самостоятельно осуществляет </w:t>
      </w:r>
      <w:proofErr w:type="gramStart"/>
      <w:r w:rsidRPr="00F95CC6">
        <w:rPr>
          <w:rFonts w:ascii="Times New Roman" w:hAnsi="Times New Roman" w:cs="Times New Roman"/>
          <w:sz w:val="24"/>
          <w:szCs w:val="24"/>
        </w:rPr>
        <w:t>контроль за</w:t>
      </w:r>
      <w:proofErr w:type="gramEnd"/>
      <w:r w:rsidRPr="00F95CC6">
        <w:rPr>
          <w:rFonts w:ascii="Times New Roman" w:hAnsi="Times New Roman" w:cs="Times New Roman"/>
          <w:sz w:val="24"/>
          <w:szCs w:val="24"/>
        </w:rPr>
        <w:t xml:space="preserve"> сроком нахождения документов в </w:t>
      </w:r>
      <w:r w:rsidR="0021106C">
        <w:rPr>
          <w:rFonts w:ascii="Times New Roman" w:hAnsi="Times New Roman" w:cs="Times New Roman"/>
          <w:sz w:val="24"/>
          <w:szCs w:val="24"/>
        </w:rPr>
        <w:t>А</w:t>
      </w:r>
      <w:r w:rsidR="0051151F">
        <w:rPr>
          <w:rFonts w:ascii="Times New Roman" w:hAnsi="Times New Roman" w:cs="Times New Roman"/>
          <w:sz w:val="24"/>
          <w:szCs w:val="24"/>
        </w:rPr>
        <w:t>дминистрации</w:t>
      </w:r>
      <w:r w:rsidRPr="00F95CC6">
        <w:rPr>
          <w:rFonts w:ascii="Times New Roman" w:hAnsi="Times New Roman" w:cs="Times New Roman"/>
          <w:sz w:val="24"/>
          <w:szCs w:val="24"/>
        </w:rPr>
        <w:t xml:space="preserve">. При нарушении сроков рассмотрения документов должностными лицами </w:t>
      </w:r>
      <w:r w:rsidR="0021106C">
        <w:rPr>
          <w:rFonts w:ascii="Times New Roman" w:hAnsi="Times New Roman" w:cs="Times New Roman"/>
          <w:sz w:val="24"/>
          <w:szCs w:val="24"/>
        </w:rPr>
        <w:t>А</w:t>
      </w:r>
      <w:r w:rsidR="0051151F">
        <w:rPr>
          <w:rFonts w:ascii="Times New Roman" w:hAnsi="Times New Roman" w:cs="Times New Roman"/>
          <w:sz w:val="24"/>
          <w:szCs w:val="24"/>
        </w:rPr>
        <w:t>дминистрации</w:t>
      </w:r>
      <w:r w:rsidRPr="00F95CC6">
        <w:rPr>
          <w:rFonts w:ascii="Times New Roman" w:hAnsi="Times New Roman" w:cs="Times New Roman"/>
          <w:sz w:val="24"/>
          <w:szCs w:val="24"/>
        </w:rPr>
        <w:t xml:space="preserve"> составляется служебная запи</w:t>
      </w:r>
      <w:r w:rsidR="0051151F">
        <w:rPr>
          <w:rFonts w:ascii="Times New Roman" w:hAnsi="Times New Roman" w:cs="Times New Roman"/>
          <w:sz w:val="24"/>
          <w:szCs w:val="24"/>
        </w:rPr>
        <w:t xml:space="preserve">ска </w:t>
      </w:r>
      <w:r w:rsidR="0021106C">
        <w:rPr>
          <w:rFonts w:ascii="Times New Roman" w:hAnsi="Times New Roman" w:cs="Times New Roman"/>
          <w:sz w:val="24"/>
          <w:szCs w:val="24"/>
        </w:rPr>
        <w:t>на имя главы А</w:t>
      </w:r>
      <w:r w:rsidR="0051151F">
        <w:rPr>
          <w:rFonts w:ascii="Times New Roman" w:hAnsi="Times New Roman" w:cs="Times New Roman"/>
          <w:sz w:val="24"/>
          <w:szCs w:val="24"/>
        </w:rPr>
        <w:t>дминистрации</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C57">
        <w:rPr>
          <w:rFonts w:ascii="Times New Roman" w:hAnsi="Times New Roman" w:cs="Times New Roman"/>
          <w:sz w:val="24"/>
          <w:szCs w:val="24"/>
        </w:rPr>
        <w:t>Максимальный срок административной процедуры - 1 рабочий день.</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3.2.3. Межведомственное информационное взаимодействие.</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3.2.3.1. Основанием для начала административной процедуры по межведомственному </w:t>
      </w:r>
      <w:r w:rsidRPr="00F95CC6">
        <w:rPr>
          <w:rFonts w:ascii="Times New Roman" w:hAnsi="Times New Roman" w:cs="Times New Roman"/>
          <w:sz w:val="24"/>
          <w:szCs w:val="24"/>
        </w:rPr>
        <w:lastRenderedPageBreak/>
        <w:t>информационному взаимодействию (далее - межведомственное взаимодействие) является поступление заявления об отказе от права постоянного (бессрочного) пользования или пожизненного наследуемого владения земельными участками и иных документов, представляемых заявителем, содержащих сведения, необходимые для направления межведомственных запросов. В этом случае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а) в ФНС России: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документ, подтверждающий государственную регистрацию юридического лица (выписка из государственных реестров о юридическом лице, являющемся заявителем, ходатайствующим о прекращении прав на земельный участок);</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б) в ФБГУ "ФКП </w:t>
      </w:r>
      <w:proofErr w:type="spellStart"/>
      <w:r w:rsidRPr="00F95CC6">
        <w:rPr>
          <w:rFonts w:ascii="Times New Roman" w:hAnsi="Times New Roman" w:cs="Times New Roman"/>
          <w:sz w:val="24"/>
          <w:szCs w:val="24"/>
        </w:rPr>
        <w:t>Росреестра</w:t>
      </w:r>
      <w:proofErr w:type="spellEnd"/>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в) в </w:t>
      </w:r>
      <w:proofErr w:type="spellStart"/>
      <w:r w:rsidRPr="00F95CC6">
        <w:rPr>
          <w:rFonts w:ascii="Times New Roman" w:hAnsi="Times New Roman" w:cs="Times New Roman"/>
          <w:sz w:val="24"/>
          <w:szCs w:val="24"/>
        </w:rPr>
        <w:t>Росреестре</w:t>
      </w:r>
      <w:proofErr w:type="spellEnd"/>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выписка из ЕГРП о правах на земельный участок, в отношении которого подано заявление об отказе от права постоянного (бессрочного) пользования или пожизненного наследуемого владения, или уведомление об отсутствии в ЕГРП запрашиваемых сведений о зарегистрированных правах на указанный земельный участок.</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3.2.3.2.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3.2.3.4. Межведомственные запросы заверяются электронной подписью и направляются по каналам СМЭВ.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3.2.3.5.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21106C">
        <w:rPr>
          <w:rFonts w:ascii="Times New Roman" w:hAnsi="Times New Roman" w:cs="Times New Roman"/>
          <w:sz w:val="24"/>
          <w:szCs w:val="24"/>
        </w:rPr>
        <w:t>Администрации</w:t>
      </w:r>
      <w:r w:rsidR="0021106C" w:rsidRPr="00F95CC6">
        <w:rPr>
          <w:rFonts w:ascii="Times New Roman" w:hAnsi="Times New Roman" w:cs="Times New Roman"/>
          <w:sz w:val="24"/>
          <w:szCs w:val="24"/>
        </w:rPr>
        <w:t xml:space="preserve"> </w:t>
      </w:r>
      <w:r w:rsidRPr="00F95CC6">
        <w:rPr>
          <w:rFonts w:ascii="Times New Roman" w:hAnsi="Times New Roman" w:cs="Times New Roman"/>
          <w:sz w:val="24"/>
          <w:szCs w:val="24"/>
        </w:rPr>
        <w:t>и соответствующими соглашениями.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3.2.3.6.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и направляется для принятия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C57">
        <w:rPr>
          <w:rFonts w:ascii="Times New Roman" w:hAnsi="Times New Roman" w:cs="Times New Roman"/>
          <w:sz w:val="24"/>
          <w:szCs w:val="24"/>
        </w:rPr>
        <w:t>Максимальный срок административной процедуры составляет не более 5 календарных дней.</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w:t>
      </w:r>
      <w:r w:rsidR="0021106C">
        <w:rPr>
          <w:rFonts w:ascii="Times New Roman" w:hAnsi="Times New Roman" w:cs="Times New Roman"/>
          <w:sz w:val="24"/>
          <w:szCs w:val="24"/>
        </w:rPr>
        <w:t>.2.4. Подготовка постановления А</w:t>
      </w:r>
      <w:r w:rsidRPr="00F95CC6">
        <w:rPr>
          <w:rFonts w:ascii="Times New Roman" w:hAnsi="Times New Roman" w:cs="Times New Roman"/>
          <w:sz w:val="24"/>
          <w:szCs w:val="24"/>
        </w:rPr>
        <w:t>дминистрации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Должностное лицо </w:t>
      </w:r>
      <w:r w:rsidR="0021106C">
        <w:rPr>
          <w:rFonts w:ascii="Times New Roman" w:hAnsi="Times New Roman" w:cs="Times New Roman"/>
          <w:sz w:val="24"/>
          <w:szCs w:val="24"/>
        </w:rPr>
        <w:t>А</w:t>
      </w:r>
      <w:r w:rsidR="0051151F">
        <w:rPr>
          <w:rFonts w:ascii="Times New Roman" w:hAnsi="Times New Roman" w:cs="Times New Roman"/>
          <w:sz w:val="24"/>
          <w:szCs w:val="24"/>
        </w:rPr>
        <w:t>дминистрации</w:t>
      </w:r>
      <w:r w:rsidRPr="00F95CC6">
        <w:rPr>
          <w:rFonts w:ascii="Times New Roman" w:hAnsi="Times New Roman" w:cs="Times New Roman"/>
          <w:sz w:val="24"/>
          <w:szCs w:val="24"/>
        </w:rPr>
        <w:t>, ответственное за производство по заявлению, осуществляет по</w:t>
      </w:r>
      <w:r w:rsidR="0021106C">
        <w:rPr>
          <w:rFonts w:ascii="Times New Roman" w:hAnsi="Times New Roman" w:cs="Times New Roman"/>
          <w:sz w:val="24"/>
          <w:szCs w:val="24"/>
        </w:rPr>
        <w:t>дготовку проекта постановления А</w:t>
      </w:r>
      <w:r w:rsidRPr="00F95CC6">
        <w:rPr>
          <w:rFonts w:ascii="Times New Roman" w:hAnsi="Times New Roman" w:cs="Times New Roman"/>
          <w:sz w:val="24"/>
          <w:szCs w:val="24"/>
        </w:rPr>
        <w:t xml:space="preserve">дминистрации о прекращении права постоянного (бессрочного) пользования или пожизненного наследуемого владения земельным участком, прикладывает его к комплекту прилагаемых документов и направляет </w:t>
      </w:r>
      <w:r w:rsidRPr="00F95CC6">
        <w:rPr>
          <w:rFonts w:ascii="Times New Roman" w:hAnsi="Times New Roman" w:cs="Times New Roman"/>
          <w:sz w:val="24"/>
          <w:szCs w:val="24"/>
        </w:rPr>
        <w:lastRenderedPageBreak/>
        <w:t xml:space="preserve">на согласование </w:t>
      </w:r>
      <w:r w:rsidR="0051151F">
        <w:rPr>
          <w:rFonts w:ascii="Times New Roman" w:hAnsi="Times New Roman" w:cs="Times New Roman"/>
          <w:sz w:val="24"/>
          <w:szCs w:val="24"/>
        </w:rPr>
        <w:t>главе</w:t>
      </w:r>
      <w:r w:rsidR="0021106C">
        <w:rPr>
          <w:rFonts w:ascii="Times New Roman" w:hAnsi="Times New Roman" w:cs="Times New Roman"/>
          <w:sz w:val="24"/>
          <w:szCs w:val="24"/>
        </w:rPr>
        <w:t xml:space="preserve"> А</w:t>
      </w:r>
      <w:r w:rsidRPr="00F95CC6">
        <w:rPr>
          <w:rFonts w:ascii="Times New Roman" w:hAnsi="Times New Roman" w:cs="Times New Roman"/>
          <w:sz w:val="24"/>
          <w:szCs w:val="24"/>
        </w:rPr>
        <w:t>дминистрации.</w:t>
      </w:r>
    </w:p>
    <w:p w:rsidR="0051151F"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П</w:t>
      </w:r>
      <w:r w:rsidR="0021106C">
        <w:rPr>
          <w:rFonts w:ascii="Times New Roman" w:hAnsi="Times New Roman" w:cs="Times New Roman"/>
          <w:sz w:val="24"/>
          <w:szCs w:val="24"/>
        </w:rPr>
        <w:t>остановление А</w:t>
      </w:r>
      <w:r w:rsidRPr="00F95CC6">
        <w:rPr>
          <w:rFonts w:ascii="Times New Roman" w:hAnsi="Times New Roman" w:cs="Times New Roman"/>
          <w:sz w:val="24"/>
          <w:szCs w:val="24"/>
        </w:rPr>
        <w:t xml:space="preserve">дминистрации о прекращении права постоянного (бессрочного) пользования или пожизненного наследуемого владения земельным участком подписывается </w:t>
      </w:r>
      <w:r w:rsidR="0051151F">
        <w:rPr>
          <w:rFonts w:ascii="Times New Roman" w:hAnsi="Times New Roman" w:cs="Times New Roman"/>
          <w:sz w:val="24"/>
          <w:szCs w:val="24"/>
        </w:rPr>
        <w:t>главой</w:t>
      </w:r>
      <w:r w:rsidR="0021106C">
        <w:rPr>
          <w:rFonts w:ascii="Times New Roman" w:hAnsi="Times New Roman" w:cs="Times New Roman"/>
          <w:sz w:val="24"/>
          <w:szCs w:val="24"/>
        </w:rPr>
        <w:t xml:space="preserve"> А</w:t>
      </w:r>
      <w:r w:rsidRPr="00F95CC6">
        <w:rPr>
          <w:rFonts w:ascii="Times New Roman" w:hAnsi="Times New Roman" w:cs="Times New Roman"/>
          <w:sz w:val="24"/>
          <w:szCs w:val="24"/>
        </w:rPr>
        <w:t>дминистрации</w:t>
      </w:r>
      <w:r w:rsidR="0051151F">
        <w:rPr>
          <w:rFonts w:ascii="Times New Roman" w:hAnsi="Times New Roman" w:cs="Times New Roman"/>
          <w:sz w:val="24"/>
          <w:szCs w:val="24"/>
        </w:rPr>
        <w:t>.</w:t>
      </w:r>
      <w:r w:rsidRPr="00F95CC6">
        <w:rPr>
          <w:rFonts w:ascii="Times New Roman" w:hAnsi="Times New Roman" w:cs="Times New Roman"/>
          <w:sz w:val="24"/>
          <w:szCs w:val="24"/>
        </w:rPr>
        <w:t xml:space="preserve"> </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В случае наличия оснований, предусмотренных </w:t>
      </w:r>
      <w:hyperlink w:anchor="Par120" w:history="1">
        <w:r w:rsidRPr="0051151F">
          <w:rPr>
            <w:rFonts w:ascii="Times New Roman" w:hAnsi="Times New Roman" w:cs="Times New Roman"/>
            <w:sz w:val="24"/>
            <w:szCs w:val="24"/>
          </w:rPr>
          <w:t xml:space="preserve">пунктом </w:t>
        </w:r>
        <w:r w:rsidR="0051151F">
          <w:rPr>
            <w:rFonts w:ascii="Times New Roman" w:hAnsi="Times New Roman" w:cs="Times New Roman"/>
            <w:sz w:val="24"/>
            <w:szCs w:val="24"/>
          </w:rPr>
          <w:t>2.</w:t>
        </w:r>
      </w:hyperlink>
      <w:r w:rsidR="0021106C">
        <w:rPr>
          <w:rFonts w:ascii="Times New Roman" w:hAnsi="Times New Roman" w:cs="Times New Roman"/>
          <w:sz w:val="24"/>
          <w:szCs w:val="24"/>
        </w:rPr>
        <w:t>3 а</w:t>
      </w:r>
      <w:r w:rsidRPr="00F95CC6">
        <w:rPr>
          <w:rFonts w:ascii="Times New Roman" w:hAnsi="Times New Roman" w:cs="Times New Roman"/>
          <w:sz w:val="24"/>
          <w:szCs w:val="24"/>
        </w:rPr>
        <w:t xml:space="preserve">дминистративного регламента, осуществляется подготовка отказа </w:t>
      </w:r>
      <w:r w:rsidR="0051151F" w:rsidRPr="00F95CC6">
        <w:rPr>
          <w:rFonts w:ascii="Times New Roman" w:hAnsi="Times New Roman" w:cs="Times New Roman"/>
          <w:sz w:val="24"/>
          <w:szCs w:val="24"/>
        </w:rPr>
        <w:t>о прекращении права постоянного (бессрочного) пользования или пожизненного наследуемого владения земельным участком</w:t>
      </w:r>
      <w:r w:rsidRPr="00F95CC6">
        <w:rPr>
          <w:rFonts w:ascii="Times New Roman" w:hAnsi="Times New Roman" w:cs="Times New Roman"/>
          <w:sz w:val="24"/>
          <w:szCs w:val="24"/>
        </w:rPr>
        <w:t>.</w:t>
      </w:r>
    </w:p>
    <w:p w:rsidR="00304A6D" w:rsidRPr="00F95CC6" w:rsidRDefault="0051151F"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w:t>
      </w:r>
      <w:r w:rsidRPr="00F95CC6">
        <w:rPr>
          <w:rFonts w:ascii="Times New Roman" w:hAnsi="Times New Roman" w:cs="Times New Roman"/>
          <w:sz w:val="24"/>
          <w:szCs w:val="24"/>
        </w:rPr>
        <w:t xml:space="preserve">о прекращении права постоянного (бессрочного) пользования или пожизненного наследуемого владения земельным участком </w:t>
      </w:r>
      <w:r w:rsidR="00304A6D" w:rsidRPr="00F95CC6">
        <w:rPr>
          <w:rFonts w:ascii="Times New Roman" w:hAnsi="Times New Roman" w:cs="Times New Roman"/>
          <w:sz w:val="24"/>
          <w:szCs w:val="24"/>
        </w:rPr>
        <w:t xml:space="preserve">оформляется на бланке </w:t>
      </w:r>
      <w:r w:rsidR="0021106C">
        <w:rPr>
          <w:rFonts w:ascii="Times New Roman" w:hAnsi="Times New Roman" w:cs="Times New Roman"/>
          <w:sz w:val="24"/>
          <w:szCs w:val="24"/>
        </w:rPr>
        <w:t>А</w:t>
      </w:r>
      <w:r w:rsidR="00304A6D" w:rsidRPr="00F95CC6">
        <w:rPr>
          <w:rFonts w:ascii="Times New Roman" w:hAnsi="Times New Roman" w:cs="Times New Roman"/>
          <w:sz w:val="24"/>
          <w:szCs w:val="24"/>
        </w:rPr>
        <w:t xml:space="preserve">дминистрации и </w:t>
      </w:r>
      <w:r>
        <w:rPr>
          <w:rFonts w:ascii="Times New Roman" w:hAnsi="Times New Roman" w:cs="Times New Roman"/>
          <w:sz w:val="24"/>
          <w:szCs w:val="24"/>
        </w:rPr>
        <w:t>подписывается  главой</w:t>
      </w:r>
      <w:r w:rsidR="00304A6D" w:rsidRPr="00F95CC6">
        <w:rPr>
          <w:rFonts w:ascii="Times New Roman" w:hAnsi="Times New Roman" w:cs="Times New Roman"/>
          <w:sz w:val="24"/>
          <w:szCs w:val="24"/>
        </w:rPr>
        <w:t xml:space="preserve"> </w:t>
      </w:r>
      <w:r w:rsidR="0021106C">
        <w:rPr>
          <w:rFonts w:ascii="Times New Roman" w:hAnsi="Times New Roman" w:cs="Times New Roman"/>
          <w:sz w:val="24"/>
          <w:szCs w:val="24"/>
        </w:rPr>
        <w:t>А</w:t>
      </w:r>
      <w:r w:rsidR="00304A6D" w:rsidRPr="00F95CC6">
        <w:rPr>
          <w:rFonts w:ascii="Times New Roman" w:hAnsi="Times New Roman" w:cs="Times New Roman"/>
          <w:sz w:val="24"/>
          <w:szCs w:val="24"/>
        </w:rPr>
        <w:t xml:space="preserve">дминистрации. В отказе указываются основания отказа </w:t>
      </w:r>
      <w:r w:rsidRPr="00F95CC6">
        <w:rPr>
          <w:rFonts w:ascii="Times New Roman" w:hAnsi="Times New Roman" w:cs="Times New Roman"/>
          <w:sz w:val="24"/>
          <w:szCs w:val="24"/>
        </w:rPr>
        <w:t xml:space="preserve">о прекращении права постоянного (бессрочного) пользования или пожизненного наследуемого владения земельным участком </w:t>
      </w:r>
      <w:r w:rsidR="00304A6D" w:rsidRPr="00F95CC6">
        <w:rPr>
          <w:rFonts w:ascii="Times New Roman" w:hAnsi="Times New Roman" w:cs="Times New Roman"/>
          <w:sz w:val="24"/>
          <w:szCs w:val="24"/>
        </w:rPr>
        <w:t>со ссылкой на нормативные акты.</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C57">
        <w:rPr>
          <w:rFonts w:ascii="Times New Roman" w:hAnsi="Times New Roman" w:cs="Times New Roman"/>
          <w:sz w:val="24"/>
          <w:szCs w:val="24"/>
        </w:rPr>
        <w:t xml:space="preserve">Максимальный срок административной процедуры составляет </w:t>
      </w:r>
      <w:r w:rsidR="0021106C">
        <w:rPr>
          <w:rFonts w:ascii="Times New Roman" w:hAnsi="Times New Roman" w:cs="Times New Roman"/>
          <w:sz w:val="24"/>
          <w:szCs w:val="24"/>
        </w:rPr>
        <w:t>28</w:t>
      </w:r>
      <w:r w:rsidRPr="00053C57">
        <w:rPr>
          <w:rFonts w:ascii="Times New Roman" w:hAnsi="Times New Roman" w:cs="Times New Roman"/>
          <w:sz w:val="24"/>
          <w:szCs w:val="24"/>
        </w:rPr>
        <w:t xml:space="preserve"> календарных дней </w:t>
      </w:r>
      <w:proofErr w:type="gramStart"/>
      <w:r w:rsidRPr="00053C57">
        <w:rPr>
          <w:rFonts w:ascii="Times New Roman" w:hAnsi="Times New Roman" w:cs="Times New Roman"/>
          <w:sz w:val="24"/>
          <w:szCs w:val="24"/>
        </w:rPr>
        <w:t>с даты учета</w:t>
      </w:r>
      <w:proofErr w:type="gramEnd"/>
      <w:r w:rsidRPr="00053C57">
        <w:rPr>
          <w:rFonts w:ascii="Times New Roman" w:hAnsi="Times New Roman" w:cs="Times New Roman"/>
          <w:sz w:val="24"/>
          <w:szCs w:val="24"/>
        </w:rPr>
        <w:t xml:space="preserve"> заявления.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3.2.5. Результат предоставления муниципальной услуги направляется в </w:t>
      </w:r>
      <w:r w:rsidR="0021106C">
        <w:rPr>
          <w:rFonts w:ascii="Times New Roman" w:hAnsi="Times New Roman" w:cs="Times New Roman"/>
          <w:sz w:val="24"/>
          <w:szCs w:val="24"/>
        </w:rPr>
        <w:t>МФЦ</w:t>
      </w:r>
      <w:r w:rsidRPr="00F95CC6">
        <w:rPr>
          <w:rFonts w:ascii="Times New Roman" w:hAnsi="Times New Roman" w:cs="Times New Roman"/>
          <w:sz w:val="24"/>
          <w:szCs w:val="24"/>
        </w:rPr>
        <w:t>. Направление результата предоставления муниципальной услуги осуществляется с листами сопровождения, в которых указывается: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 наименование </w:t>
      </w:r>
      <w:r w:rsidR="0021106C">
        <w:rPr>
          <w:rFonts w:ascii="Times New Roman" w:hAnsi="Times New Roman" w:cs="Times New Roman"/>
          <w:sz w:val="24"/>
          <w:szCs w:val="24"/>
        </w:rPr>
        <w:t>МФЦ</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перечень и количество направляемых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Ф.И.О. заявителя;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наименование муниципальной услуги.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Направление документов фиксируется должностным лицом </w:t>
      </w:r>
      <w:r w:rsidR="0021106C">
        <w:rPr>
          <w:rFonts w:ascii="Times New Roman" w:hAnsi="Times New Roman" w:cs="Times New Roman"/>
          <w:sz w:val="24"/>
          <w:szCs w:val="24"/>
        </w:rPr>
        <w:t>А</w:t>
      </w:r>
      <w:r w:rsidR="0051151F">
        <w:rPr>
          <w:rFonts w:ascii="Times New Roman" w:hAnsi="Times New Roman" w:cs="Times New Roman"/>
          <w:sz w:val="24"/>
          <w:szCs w:val="24"/>
        </w:rPr>
        <w:t>дминистрации</w:t>
      </w:r>
      <w:r w:rsidRPr="00F95CC6">
        <w:rPr>
          <w:rFonts w:ascii="Times New Roman" w:hAnsi="Times New Roman" w:cs="Times New Roman"/>
          <w:sz w:val="24"/>
          <w:szCs w:val="24"/>
        </w:rPr>
        <w:t>.</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C57">
        <w:rPr>
          <w:rFonts w:ascii="Times New Roman" w:hAnsi="Times New Roman" w:cs="Times New Roman"/>
          <w:sz w:val="24"/>
          <w:szCs w:val="24"/>
        </w:rPr>
        <w:t>Максимальный срок административной процедуры - 1 рабочий день.</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3.2.6. Выдача (направление) заявителю результата предоставления муниципальной услуги.</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3.2.6.1. Основанием для начала административной процедуры являются поступление должностному лицу </w:t>
      </w:r>
      <w:r w:rsidR="0021106C">
        <w:rPr>
          <w:rFonts w:ascii="Times New Roman" w:hAnsi="Times New Roman" w:cs="Times New Roman"/>
          <w:sz w:val="24"/>
          <w:szCs w:val="24"/>
        </w:rPr>
        <w:t>МФЦ</w:t>
      </w:r>
      <w:r w:rsidRPr="00F95CC6">
        <w:rPr>
          <w:rFonts w:ascii="Times New Roman" w:hAnsi="Times New Roman" w:cs="Times New Roman"/>
          <w:sz w:val="24"/>
          <w:szCs w:val="24"/>
        </w:rPr>
        <w:t>, ответственному за выдачу документов, документов и личное обращение заявителя за получением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3.2.6.2. Должностное лицо, ответственное за выдачу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выясняет у заявителя номер, указанный в расписке в получении документов на получение разрешения;</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делает запись в книге учета выданных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выдает результат предоставления муниципальной услуги заявителю;</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заявитель расписывается в получении результата предоставления муниципальной услуги в книге учета выданных документов.</w:t>
      </w:r>
    </w:p>
    <w:p w:rsidR="00304A6D" w:rsidRPr="00F95CC6"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 xml:space="preserve">3.2.6.3. </w:t>
      </w:r>
      <w:r w:rsidR="00053C57" w:rsidRPr="00AE2F0C">
        <w:rPr>
          <w:rFonts w:ascii="Times New Roman" w:eastAsia="Times New Roman" w:hAnsi="Times New Roman" w:cs="Times New Roman"/>
          <w:sz w:val="24"/>
          <w:szCs w:val="24"/>
          <w:lang w:eastAsia="ru-RU"/>
        </w:rPr>
        <w:t xml:space="preserve">Если заявитель не обратился в течение 3 (трех) рабочих дней </w:t>
      </w:r>
      <w:proofErr w:type="gramStart"/>
      <w:r w:rsidR="00053C57" w:rsidRPr="00AE2F0C">
        <w:rPr>
          <w:rFonts w:ascii="Times New Roman" w:eastAsia="Times New Roman" w:hAnsi="Times New Roman" w:cs="Times New Roman"/>
          <w:sz w:val="24"/>
          <w:szCs w:val="24"/>
          <w:lang w:eastAsia="ru-RU"/>
        </w:rPr>
        <w:t>с даты сообщения</w:t>
      </w:r>
      <w:proofErr w:type="gramEnd"/>
      <w:r w:rsidR="00053C57" w:rsidRPr="00AE2F0C">
        <w:rPr>
          <w:rFonts w:ascii="Times New Roman" w:eastAsia="Times New Roman" w:hAnsi="Times New Roman" w:cs="Times New Roman"/>
          <w:sz w:val="24"/>
          <w:szCs w:val="24"/>
          <w:lang w:eastAsia="ru-RU"/>
        </w:rPr>
        <w:t xml:space="preserve"> заявителю о получении результата предоставления муниципальной услуги, должностное лицо, ответственное за выдачу документов, направляет ему документы по почте по адресу, указанному в запросе</w:t>
      </w:r>
    </w:p>
    <w:p w:rsidR="00304A6D" w:rsidRDefault="00304A6D" w:rsidP="00211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5CC6">
        <w:rPr>
          <w:rFonts w:ascii="Times New Roman" w:hAnsi="Times New Roman" w:cs="Times New Roman"/>
          <w:sz w:val="24"/>
          <w:szCs w:val="24"/>
        </w:rPr>
        <w:t>3.2.6.4. Хранение документов осуществляется в порядке документооборота</w:t>
      </w:r>
      <w:r w:rsidR="00053C57">
        <w:rPr>
          <w:rFonts w:ascii="Times New Roman" w:hAnsi="Times New Roman" w:cs="Times New Roman"/>
          <w:sz w:val="24"/>
          <w:szCs w:val="24"/>
        </w:rPr>
        <w:t xml:space="preserve"> </w:t>
      </w:r>
      <w:r w:rsidRPr="00F95CC6">
        <w:rPr>
          <w:rFonts w:ascii="Times New Roman" w:hAnsi="Times New Roman" w:cs="Times New Roman"/>
          <w:sz w:val="24"/>
          <w:szCs w:val="24"/>
        </w:rPr>
        <w:t xml:space="preserve">в </w:t>
      </w:r>
      <w:r w:rsidR="0021106C">
        <w:rPr>
          <w:rFonts w:ascii="Times New Roman" w:hAnsi="Times New Roman" w:cs="Times New Roman"/>
          <w:sz w:val="24"/>
          <w:szCs w:val="24"/>
        </w:rPr>
        <w:t>Администрации</w:t>
      </w:r>
      <w:r w:rsidR="00053C57">
        <w:rPr>
          <w:rFonts w:ascii="Times New Roman" w:hAnsi="Times New Roman" w:cs="Times New Roman"/>
          <w:sz w:val="24"/>
          <w:szCs w:val="24"/>
        </w:rPr>
        <w:t>.</w:t>
      </w:r>
    </w:p>
    <w:p w:rsidR="008335E6" w:rsidRDefault="0095614F" w:rsidP="008335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bookmarkStart w:id="4" w:name="Par280"/>
      <w:bookmarkEnd w:id="4"/>
    </w:p>
    <w:p w:rsidR="008335E6" w:rsidRPr="00AB547A" w:rsidRDefault="008335E6" w:rsidP="008335E6">
      <w:pPr>
        <w:spacing w:after="0" w:line="240" w:lineRule="auto"/>
        <w:jc w:val="center"/>
        <w:rPr>
          <w:rFonts w:ascii="Times New Roman" w:eastAsia="Times New Roman" w:hAnsi="Times New Roman" w:cs="Times New Roman"/>
          <w:b/>
          <w:iCs/>
          <w:sz w:val="24"/>
          <w:szCs w:val="24"/>
          <w:lang w:eastAsia="ru-RU"/>
        </w:rPr>
      </w:pPr>
      <w:r w:rsidRPr="008335E6">
        <w:rPr>
          <w:rFonts w:ascii="Times New Roman" w:eastAsia="Times New Roman" w:hAnsi="Times New Roman" w:cs="Times New Roman"/>
          <w:b/>
          <w:sz w:val="24"/>
          <w:szCs w:val="24"/>
          <w:lang w:eastAsia="ru-RU"/>
        </w:rPr>
        <w:lastRenderedPageBreak/>
        <w:t xml:space="preserve">5. </w:t>
      </w:r>
      <w:r w:rsidRPr="008335E6">
        <w:rPr>
          <w:rFonts w:ascii="Times New Roman" w:eastAsia="Times New Roman" w:hAnsi="Times New Roman" w:cs="Times New Roman"/>
          <w:b/>
          <w:iCs/>
          <w:sz w:val="24"/>
          <w:szCs w:val="24"/>
          <w:lang w:eastAsia="ru-RU"/>
        </w:rPr>
        <w:t xml:space="preserve">Досудебный (внесудебный) порядок обжалования решений и действий (бездействий) лиц, </w:t>
      </w:r>
      <w:r w:rsidRPr="00AB547A">
        <w:rPr>
          <w:rFonts w:ascii="Times New Roman" w:eastAsia="Times New Roman" w:hAnsi="Times New Roman" w:cs="Times New Roman"/>
          <w:b/>
          <w:iCs/>
          <w:sz w:val="24"/>
          <w:szCs w:val="24"/>
          <w:lang w:eastAsia="ru-RU"/>
        </w:rPr>
        <w:t>ответственных за осуществление муниципальной услуги</w:t>
      </w:r>
    </w:p>
    <w:p w:rsidR="008335E6" w:rsidRPr="00AB547A" w:rsidRDefault="008335E6" w:rsidP="008335E6">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8335E6" w:rsidRPr="00AB547A"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AB547A">
        <w:rPr>
          <w:rFonts w:ascii="Times New Roman" w:eastAsia="Times New Roman" w:hAnsi="Times New Roman" w:cs="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8335E6" w:rsidRPr="00AB547A"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AB547A">
        <w:rPr>
          <w:rFonts w:ascii="Times New Roman" w:eastAsia="Times New Roman" w:hAnsi="Times New Roman" w:cs="Times New Roman"/>
          <w:iCs/>
          <w:sz w:val="24"/>
          <w:szCs w:val="24"/>
          <w:lang w:eastAsia="ru-RU"/>
        </w:rPr>
        <w:t xml:space="preserve">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9), изложенной в письменной или электронной форме  о его несогласии с результатом предоставления муниципальной услуги </w:t>
      </w:r>
      <w:proofErr w:type="gramStart"/>
      <w:r w:rsidRPr="00AB547A">
        <w:rPr>
          <w:rFonts w:ascii="Times New Roman" w:eastAsia="Times New Roman" w:hAnsi="Times New Roman" w:cs="Times New Roman"/>
          <w:iCs/>
          <w:sz w:val="24"/>
          <w:szCs w:val="24"/>
          <w:lang w:eastAsia="ru-RU"/>
        </w:rPr>
        <w:t>в</w:t>
      </w:r>
      <w:proofErr w:type="gramEnd"/>
      <w:r w:rsidRPr="00AB547A">
        <w:rPr>
          <w:rFonts w:ascii="Times New Roman" w:eastAsia="Times New Roman" w:hAnsi="Times New Roman" w:cs="Times New Roman"/>
          <w:iCs/>
          <w:sz w:val="24"/>
          <w:szCs w:val="24"/>
          <w:lang w:eastAsia="ru-RU"/>
        </w:rPr>
        <w:t xml:space="preserve"> </w:t>
      </w:r>
      <w:proofErr w:type="gramStart"/>
      <w:r w:rsidRPr="00AB547A">
        <w:rPr>
          <w:rFonts w:ascii="Times New Roman" w:eastAsia="Times New Roman" w:hAnsi="Times New Roman" w:cs="Times New Roman"/>
          <w:iCs/>
          <w:sz w:val="24"/>
          <w:szCs w:val="24"/>
          <w:lang w:eastAsia="ru-RU"/>
        </w:rPr>
        <w:t>уполномоченный</w:t>
      </w:r>
      <w:proofErr w:type="gramEnd"/>
      <w:r w:rsidRPr="00AB547A">
        <w:rPr>
          <w:rFonts w:ascii="Times New Roman" w:eastAsia="Times New Roman" w:hAnsi="Times New Roman" w:cs="Times New Roman"/>
          <w:iCs/>
          <w:sz w:val="24"/>
          <w:szCs w:val="24"/>
          <w:lang w:eastAsia="ru-RU"/>
        </w:rPr>
        <w:t xml:space="preserve"> орган, предоставляющий муниципальную услугу.</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AB547A">
        <w:rPr>
          <w:rFonts w:ascii="Times New Roman" w:eastAsia="Times New Roman" w:hAnsi="Times New Roman" w:cs="Times New Roman"/>
          <w:iCs/>
          <w:sz w:val="24"/>
          <w:szCs w:val="24"/>
          <w:lang w:eastAsia="ru-RU"/>
        </w:rPr>
        <w:t>Жалоба может быть направлена</w:t>
      </w:r>
      <w:r w:rsidRPr="008335E6">
        <w:rPr>
          <w:rFonts w:ascii="Times New Roman" w:eastAsia="Times New Roman" w:hAnsi="Times New Roman" w:cs="Times New Roman"/>
          <w:iCs/>
          <w:sz w:val="24"/>
          <w:szCs w:val="24"/>
          <w:lang w:eastAsia="ru-RU"/>
        </w:rPr>
        <w:t xml:space="preserve">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8335E6">
        <w:rPr>
          <w:rFonts w:ascii="Times New Roman" w:eastAsia="Times New Roman" w:hAnsi="Times New Roman" w:cs="Times New Roman"/>
          <w:iCs/>
          <w:sz w:val="24"/>
          <w:szCs w:val="24"/>
          <w:lang w:eastAsia="ru-RU"/>
        </w:rPr>
        <w:t>р.п</w:t>
      </w:r>
      <w:proofErr w:type="spellEnd"/>
      <w:r w:rsidRPr="008335E6">
        <w:rPr>
          <w:rFonts w:ascii="Times New Roman" w:eastAsia="Times New Roman" w:hAnsi="Times New Roman" w:cs="Times New Roman"/>
          <w:iCs/>
          <w:sz w:val="24"/>
          <w:szCs w:val="24"/>
          <w:lang w:eastAsia="ru-RU"/>
        </w:rPr>
        <w:t>. Александро-Невский, ул. Советская,  д. 44.</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8335E6">
        <w:rPr>
          <w:rFonts w:ascii="Times New Roman" w:eastAsia="Times New Roman" w:hAnsi="Times New Roman" w:cs="Times New Roman"/>
          <w:iCs/>
          <w:sz w:val="24"/>
          <w:szCs w:val="24"/>
          <w:lang w:eastAsia="ru-RU"/>
        </w:rPr>
        <w:t>р.п</w:t>
      </w:r>
      <w:proofErr w:type="spellEnd"/>
      <w:r w:rsidRPr="008335E6">
        <w:rPr>
          <w:rFonts w:ascii="Times New Roman" w:eastAsia="Times New Roman" w:hAnsi="Times New Roman" w:cs="Times New Roman"/>
          <w:iCs/>
          <w:sz w:val="24"/>
          <w:szCs w:val="24"/>
          <w:lang w:eastAsia="ru-RU"/>
        </w:rPr>
        <w:t>. Александро-Невский, ул. Советская,  д. 44.</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5.4. </w:t>
      </w:r>
      <w:proofErr w:type="gramStart"/>
      <w:r w:rsidRPr="008335E6">
        <w:rPr>
          <w:rFonts w:ascii="Times New Roman" w:eastAsia="Times New Roman"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8335E6">
        <w:rPr>
          <w:rFonts w:ascii="Times New Roman" w:eastAsia="Times New Roman"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5.5. Исчерпывающий перечень оснований для отказа:</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а)  в письменной жалобе не указана фамилия, почтовый адрес заявителя;</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в)  жалоба не поддается прочтению;</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lastRenderedPageBreak/>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 </w:t>
      </w:r>
      <w:proofErr w:type="gramStart"/>
      <w:r w:rsidRPr="008335E6">
        <w:rPr>
          <w:rFonts w:ascii="Times New Roman" w:eastAsia="Times New Roman"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  б) отказывает в удовлетворении жалобы.</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  Не позднее дня, следующего за днем принятия решения (</w:t>
      </w:r>
      <w:proofErr w:type="gramStart"/>
      <w:r w:rsidRPr="008335E6">
        <w:rPr>
          <w:rFonts w:ascii="Times New Roman" w:eastAsia="Times New Roman" w:hAnsi="Times New Roman" w:cs="Times New Roman"/>
          <w:iCs/>
          <w:sz w:val="24"/>
          <w:szCs w:val="24"/>
          <w:lang w:eastAsia="ru-RU"/>
        </w:rPr>
        <w:t>удовлетворении</w:t>
      </w:r>
      <w:proofErr w:type="gramEnd"/>
      <w:r w:rsidRPr="008335E6">
        <w:rPr>
          <w:rFonts w:ascii="Times New Roman" w:eastAsia="Times New Roman"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8335E6" w:rsidRPr="008335E6" w:rsidRDefault="008335E6" w:rsidP="008335E6">
      <w:pPr>
        <w:spacing w:after="0" w:line="240" w:lineRule="auto"/>
        <w:ind w:firstLine="709"/>
        <w:jc w:val="both"/>
        <w:rPr>
          <w:rFonts w:ascii="Times New Roman" w:eastAsia="Times New Roman" w:hAnsi="Times New Roman" w:cs="Times New Roman"/>
          <w:iCs/>
          <w:sz w:val="24"/>
          <w:szCs w:val="24"/>
          <w:lang w:eastAsia="ru-RU"/>
        </w:rPr>
      </w:pPr>
      <w:r w:rsidRPr="008335E6">
        <w:rPr>
          <w:rFonts w:ascii="Times New Roman" w:eastAsia="Times New Roman"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8335E6">
        <w:rPr>
          <w:rFonts w:ascii="Times New Roman" w:eastAsia="Times New Roman" w:hAnsi="Times New Roman" w:cs="Times New Roman"/>
          <w:iCs/>
          <w:sz w:val="24"/>
          <w:szCs w:val="24"/>
          <w:lang w:eastAsia="ru-RU"/>
        </w:rPr>
        <w:t>которых</w:t>
      </w:r>
      <w:proofErr w:type="gramEnd"/>
      <w:r w:rsidRPr="008335E6">
        <w:rPr>
          <w:rFonts w:ascii="Times New Roman" w:eastAsia="Times New Roman" w:hAnsi="Times New Roman" w:cs="Times New Roman"/>
          <w:iCs/>
          <w:sz w:val="24"/>
          <w:szCs w:val="24"/>
          <w:lang w:eastAsia="ru-RU"/>
        </w:rPr>
        <w:t xml:space="preserve"> оспаривается.</w:t>
      </w:r>
    </w:p>
    <w:p w:rsidR="008335E6" w:rsidRPr="008335E6" w:rsidRDefault="008335E6" w:rsidP="008335E6">
      <w:pPr>
        <w:spacing w:after="0" w:line="240" w:lineRule="auto"/>
        <w:ind w:firstLine="709"/>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ind w:firstLine="567"/>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ind w:firstLine="567"/>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ind w:firstLine="567"/>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ind w:firstLine="567"/>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ind w:firstLine="567"/>
        <w:rPr>
          <w:rFonts w:ascii="Times New Roman" w:eastAsia="Times New Roman" w:hAnsi="Times New Roman" w:cs="Times New Roman"/>
          <w:iCs/>
          <w:sz w:val="24"/>
          <w:szCs w:val="24"/>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5" w:name="Par567"/>
      <w:bookmarkEnd w:id="5"/>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lastRenderedPageBreak/>
        <w:t>Приложение № 1</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4"/>
          <w:szCs w:val="24"/>
          <w:lang w:eastAsia="ru-RU"/>
        </w:rPr>
      </w:pPr>
      <w:bookmarkStart w:id="6" w:name="Par573"/>
      <w:bookmarkEnd w:id="6"/>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5E6">
        <w:rPr>
          <w:rFonts w:ascii="Times New Roman" w:eastAsia="Times New Roman" w:hAnsi="Times New Roman" w:cs="Times New Roman"/>
          <w:b/>
          <w:sz w:val="24"/>
          <w:szCs w:val="24"/>
          <w:lang w:eastAsia="ru-RU"/>
        </w:rPr>
        <w:t>Местонахождение, график работы, адрес электронной почты, телефоны</w:t>
      </w:r>
    </w:p>
    <w:p w:rsidR="008335E6" w:rsidRPr="008335E6" w:rsidRDefault="008335E6" w:rsidP="008335E6">
      <w:pPr>
        <w:spacing w:after="0" w:line="240" w:lineRule="auto"/>
        <w:ind w:firstLine="480"/>
        <w:jc w:val="center"/>
        <w:rPr>
          <w:rFonts w:ascii="Times New Roman" w:eastAsia="Times New Roman" w:hAnsi="Times New Roman" w:cs="Times New Roman"/>
          <w:b/>
          <w:sz w:val="24"/>
          <w:szCs w:val="24"/>
          <w:lang w:eastAsia="ru-RU"/>
        </w:rPr>
      </w:pPr>
      <w:r w:rsidRPr="008335E6">
        <w:rPr>
          <w:rFonts w:ascii="Times New Roman" w:eastAsia="Times New Roman" w:hAnsi="Times New Roman" w:cs="Times New Roman"/>
          <w:b/>
          <w:sz w:val="24"/>
          <w:szCs w:val="24"/>
          <w:lang w:eastAsia="ru-RU"/>
        </w:rPr>
        <w:t>администрации Александро-Невского городского поселения:</w:t>
      </w:r>
    </w:p>
    <w:p w:rsidR="008335E6" w:rsidRPr="008335E6" w:rsidRDefault="008335E6" w:rsidP="008335E6">
      <w:pPr>
        <w:spacing w:after="0" w:line="240" w:lineRule="auto"/>
        <w:ind w:firstLine="480"/>
        <w:jc w:val="center"/>
        <w:rPr>
          <w:rFonts w:ascii="Times New Roman" w:eastAsia="Times New Roman" w:hAnsi="Times New Roman" w:cs="Times New Roman"/>
          <w:b/>
          <w:sz w:val="24"/>
          <w:szCs w:val="24"/>
          <w:lang w:eastAsia="ru-RU"/>
        </w:rPr>
      </w:pPr>
    </w:p>
    <w:p w:rsidR="008335E6" w:rsidRPr="008335E6" w:rsidRDefault="008335E6" w:rsidP="008335E6">
      <w:pPr>
        <w:spacing w:after="0" w:line="240" w:lineRule="auto"/>
        <w:ind w:firstLine="480"/>
        <w:jc w:val="center"/>
        <w:rPr>
          <w:rFonts w:ascii="Times New Roman" w:eastAsia="Times New Roman" w:hAnsi="Times New Roman" w:cs="Times New Roman"/>
          <w:b/>
          <w:sz w:val="24"/>
          <w:szCs w:val="24"/>
          <w:lang w:eastAsia="ru-RU"/>
        </w:rPr>
      </w:pPr>
    </w:p>
    <w:p w:rsidR="008335E6" w:rsidRPr="008335E6" w:rsidRDefault="008335E6" w:rsidP="008335E6">
      <w:pPr>
        <w:spacing w:after="0" w:line="240" w:lineRule="auto"/>
        <w:ind w:firstLine="709"/>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xml:space="preserve">. Александро-Невский, ул. Советская, д. 44. </w:t>
      </w:r>
    </w:p>
    <w:p w:rsidR="008335E6" w:rsidRPr="008335E6" w:rsidRDefault="008335E6" w:rsidP="008335E6">
      <w:pPr>
        <w:spacing w:after="0" w:line="240" w:lineRule="auto"/>
        <w:ind w:firstLine="709"/>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Почтовый адрес: 391247,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xml:space="preserve">. Александро-Невский, ул. Советская, д. 44. </w:t>
      </w:r>
    </w:p>
    <w:p w:rsidR="008335E6" w:rsidRPr="008335E6" w:rsidRDefault="008335E6" w:rsidP="008335E6">
      <w:pPr>
        <w:spacing w:after="0" w:line="240" w:lineRule="auto"/>
        <w:ind w:firstLine="709"/>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График (режим) работы:</w:t>
      </w:r>
    </w:p>
    <w:p w:rsidR="008335E6" w:rsidRPr="008335E6" w:rsidRDefault="008335E6" w:rsidP="008335E6">
      <w:pPr>
        <w:spacing w:after="0" w:line="240" w:lineRule="auto"/>
        <w:ind w:firstLine="709"/>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Понедельник-пятница – с 8-00 до 17-00</w:t>
      </w:r>
    </w:p>
    <w:p w:rsidR="008335E6" w:rsidRPr="008335E6" w:rsidRDefault="008335E6" w:rsidP="008335E6">
      <w:pPr>
        <w:spacing w:after="0" w:line="240" w:lineRule="auto"/>
        <w:ind w:firstLine="709"/>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Обед – с 12-00 до 13-00.</w:t>
      </w:r>
    </w:p>
    <w:p w:rsidR="008335E6" w:rsidRPr="008335E6" w:rsidRDefault="008335E6" w:rsidP="008335E6">
      <w:pPr>
        <w:spacing w:after="0" w:line="240" w:lineRule="auto"/>
        <w:ind w:firstLine="709"/>
        <w:jc w:val="both"/>
        <w:rPr>
          <w:rFonts w:ascii="Times New Roman" w:eastAsia="Times New Roman" w:hAnsi="Times New Roman" w:cs="Times New Roman"/>
          <w:color w:val="1F497D"/>
          <w:sz w:val="24"/>
          <w:szCs w:val="24"/>
          <w:lang w:eastAsia="ru-RU"/>
        </w:rPr>
      </w:pPr>
      <w:r w:rsidRPr="008335E6">
        <w:rPr>
          <w:rFonts w:ascii="Times New Roman" w:eastAsia="Times New Roman" w:hAnsi="Times New Roman" w:cs="Times New Roman"/>
          <w:sz w:val="24"/>
          <w:szCs w:val="24"/>
          <w:lang w:eastAsia="ru-RU"/>
        </w:rPr>
        <w:t xml:space="preserve">Адрес электронной почты: </w:t>
      </w:r>
      <w:proofErr w:type="spellStart"/>
      <w:r w:rsidRPr="008335E6">
        <w:rPr>
          <w:rFonts w:ascii="Times New Roman" w:eastAsia="Times New Roman" w:hAnsi="Times New Roman" w:cs="Times New Roman"/>
          <w:color w:val="1F497D"/>
          <w:sz w:val="24"/>
          <w:szCs w:val="24"/>
          <w:lang w:val="en-US" w:eastAsia="ru-RU"/>
        </w:rPr>
        <w:t>algorpos</w:t>
      </w:r>
      <w:proofErr w:type="spellEnd"/>
      <w:r w:rsidRPr="008335E6">
        <w:rPr>
          <w:rFonts w:ascii="Times New Roman" w:eastAsia="Times New Roman" w:hAnsi="Times New Roman" w:cs="Times New Roman"/>
          <w:color w:val="1F497D"/>
          <w:sz w:val="24"/>
          <w:szCs w:val="24"/>
          <w:lang w:eastAsia="ru-RU"/>
        </w:rPr>
        <w:t>@</w:t>
      </w:r>
      <w:r w:rsidRPr="008335E6">
        <w:rPr>
          <w:rFonts w:ascii="Times New Roman" w:eastAsia="Times New Roman" w:hAnsi="Times New Roman" w:cs="Times New Roman"/>
          <w:color w:val="1F497D"/>
          <w:sz w:val="24"/>
          <w:szCs w:val="24"/>
          <w:lang w:val="en-US" w:eastAsia="ru-RU"/>
        </w:rPr>
        <w:t>inbox</w:t>
      </w:r>
      <w:r w:rsidRPr="008335E6">
        <w:rPr>
          <w:rFonts w:ascii="Times New Roman" w:eastAsia="Times New Roman" w:hAnsi="Times New Roman" w:cs="Times New Roman"/>
          <w:color w:val="1F497D"/>
          <w:sz w:val="24"/>
          <w:szCs w:val="24"/>
          <w:lang w:eastAsia="ru-RU"/>
        </w:rPr>
        <w:t>.</w:t>
      </w:r>
      <w:proofErr w:type="spellStart"/>
      <w:r w:rsidRPr="008335E6">
        <w:rPr>
          <w:rFonts w:ascii="Times New Roman" w:eastAsia="Times New Roman" w:hAnsi="Times New Roman" w:cs="Times New Roman"/>
          <w:color w:val="1F497D"/>
          <w:sz w:val="24"/>
          <w:szCs w:val="24"/>
          <w:lang w:val="en-US" w:eastAsia="ru-RU"/>
        </w:rPr>
        <w:t>ru</w:t>
      </w:r>
      <w:proofErr w:type="spellEnd"/>
      <w:r w:rsidRPr="008335E6">
        <w:rPr>
          <w:rFonts w:ascii="Times New Roman" w:eastAsia="Times New Roman" w:hAnsi="Times New Roman" w:cs="Times New Roman"/>
          <w:color w:val="1F497D"/>
          <w:sz w:val="24"/>
          <w:szCs w:val="24"/>
          <w:lang w:eastAsia="ru-RU"/>
        </w:rPr>
        <w:t>.</w:t>
      </w:r>
    </w:p>
    <w:p w:rsidR="008335E6" w:rsidRPr="008335E6" w:rsidRDefault="008335E6" w:rsidP="008335E6">
      <w:pPr>
        <w:spacing w:after="0" w:line="240" w:lineRule="auto"/>
        <w:ind w:firstLine="709"/>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Справочный телефон 8 (49158) 22-4-86.</w:t>
      </w:r>
    </w:p>
    <w:p w:rsidR="008335E6" w:rsidRPr="008335E6" w:rsidRDefault="008335E6" w:rsidP="008335E6">
      <w:pPr>
        <w:spacing w:after="0" w:line="240" w:lineRule="auto"/>
        <w:ind w:firstLine="709"/>
        <w:jc w:val="both"/>
        <w:rPr>
          <w:rFonts w:ascii="Times New Roman" w:eastAsia="Times New Roman" w:hAnsi="Times New Roman" w:cs="Times New Roman"/>
          <w:color w:val="365F91"/>
          <w:sz w:val="24"/>
          <w:szCs w:val="24"/>
          <w:u w:val="single"/>
          <w:lang w:eastAsia="ru-RU"/>
        </w:rPr>
      </w:pPr>
      <w:r w:rsidRPr="008335E6">
        <w:rPr>
          <w:rFonts w:ascii="Times New Roman" w:eastAsia="Times New Roman"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19" w:tgtFrame="_blank" w:history="1">
        <w:r w:rsidRPr="008335E6">
          <w:rPr>
            <w:rFonts w:ascii="Times New Roman" w:eastAsia="Times New Roman" w:hAnsi="Times New Roman" w:cs="Times New Roman"/>
            <w:color w:val="365F91"/>
            <w:sz w:val="24"/>
            <w:szCs w:val="24"/>
            <w:u w:val="single"/>
            <w:shd w:val="clear" w:color="auto" w:fill="FFFFFF"/>
            <w:lang w:eastAsia="ru-RU"/>
          </w:rPr>
          <w:t>al-nevsk.ru</w:t>
        </w:r>
      </w:hyperlink>
      <w:r w:rsidRPr="008335E6">
        <w:rPr>
          <w:rFonts w:ascii="Times New Roman" w:eastAsia="Times New Roman" w:hAnsi="Times New Roman" w:cs="Times New Roman"/>
          <w:color w:val="365F91"/>
          <w:sz w:val="24"/>
          <w:szCs w:val="24"/>
          <w:u w:val="single"/>
          <w:lang w:eastAsia="ru-RU"/>
        </w:rPr>
        <w:t>.</w:t>
      </w:r>
    </w:p>
    <w:p w:rsidR="008335E6" w:rsidRPr="008335E6" w:rsidRDefault="008335E6" w:rsidP="008335E6">
      <w:pPr>
        <w:spacing w:after="0" w:line="240" w:lineRule="auto"/>
        <w:ind w:firstLine="709"/>
        <w:jc w:val="both"/>
        <w:rPr>
          <w:rFonts w:ascii="Times New Roman" w:eastAsia="Times New Roman" w:hAnsi="Times New Roman" w:cs="Times New Roman"/>
          <w:sz w:val="28"/>
          <w:szCs w:val="28"/>
          <w:lang w:eastAsia="ru-RU"/>
        </w:rPr>
      </w:pPr>
    </w:p>
    <w:p w:rsidR="008335E6" w:rsidRPr="008335E6" w:rsidRDefault="008335E6" w:rsidP="008335E6">
      <w:pPr>
        <w:spacing w:after="0" w:line="240" w:lineRule="auto"/>
        <w:ind w:firstLine="709"/>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t>Приложение № 2</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5E6">
        <w:rPr>
          <w:rFonts w:ascii="Times New Roman" w:eastAsia="Times New Roman" w:hAnsi="Times New Roman" w:cs="Times New Roman"/>
          <w:b/>
          <w:sz w:val="24"/>
          <w:szCs w:val="24"/>
          <w:lang w:eastAsia="ru-RU"/>
        </w:rPr>
        <w:t xml:space="preserve">Сведения </w:t>
      </w: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5E6">
        <w:rPr>
          <w:rFonts w:ascii="Times New Roman" w:eastAsia="Times New Roman" w:hAnsi="Times New Roman" w:cs="Times New Roman"/>
          <w:b/>
          <w:sz w:val="24"/>
          <w:szCs w:val="24"/>
          <w:lang w:eastAsia="ru-RU"/>
        </w:rPr>
        <w:t>об исполнителях предоставления муниципальных услуг</w:t>
      </w: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8335E6" w:rsidRPr="008335E6" w:rsidTr="00512D77">
        <w:tc>
          <w:tcPr>
            <w:tcW w:w="852"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 </w:t>
            </w:r>
            <w:proofErr w:type="gramStart"/>
            <w:r w:rsidRPr="008335E6">
              <w:rPr>
                <w:rFonts w:ascii="Times New Roman" w:eastAsia="Times New Roman" w:hAnsi="Times New Roman" w:cs="Times New Roman"/>
                <w:lang w:eastAsia="ru-RU"/>
              </w:rPr>
              <w:t>п</w:t>
            </w:r>
            <w:proofErr w:type="gramEnd"/>
            <w:r w:rsidRPr="008335E6">
              <w:rPr>
                <w:rFonts w:ascii="Times New Roman" w:eastAsia="Times New Roman"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Адрес</w:t>
            </w:r>
          </w:p>
        </w:tc>
      </w:tr>
      <w:tr w:rsidR="008335E6" w:rsidRPr="008335E6" w:rsidTr="00512D77">
        <w:tc>
          <w:tcPr>
            <w:tcW w:w="852"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Рязань</w:t>
            </w:r>
            <w:proofErr w:type="gramStart"/>
            <w:r w:rsidRPr="008335E6">
              <w:rPr>
                <w:rFonts w:ascii="Times New Roman" w:eastAsia="Times New Roman" w:hAnsi="Times New Roman" w:cs="Times New Roman"/>
                <w:lang w:eastAsia="ru-RU"/>
              </w:rPr>
              <w:t xml:space="preserve"> ,</w:t>
            </w:r>
            <w:proofErr w:type="gramEnd"/>
            <w:r w:rsidRPr="008335E6">
              <w:rPr>
                <w:rFonts w:ascii="Times New Roman" w:eastAsia="Times New Roman" w:hAnsi="Times New Roman" w:cs="Times New Roman"/>
                <w:lang w:eastAsia="ru-RU"/>
              </w:rPr>
              <w:t xml:space="preserve"> ул. Почтовая, д. 61</w:t>
            </w:r>
          </w:p>
        </w:tc>
      </w:tr>
      <w:tr w:rsidR="008335E6" w:rsidRPr="008335E6" w:rsidTr="00512D77">
        <w:tc>
          <w:tcPr>
            <w:tcW w:w="852"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Рязань, ул. Крупской, д. 14, к. 2</w:t>
            </w:r>
          </w:p>
        </w:tc>
      </w:tr>
      <w:tr w:rsidR="008335E6" w:rsidRPr="008335E6" w:rsidTr="00512D77">
        <w:tc>
          <w:tcPr>
            <w:tcW w:w="852"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Рязань, ул. Новоселов, д. 33, к. 2</w:t>
            </w:r>
          </w:p>
        </w:tc>
      </w:tr>
      <w:tr w:rsidR="008335E6" w:rsidRPr="008335E6" w:rsidTr="00512D77">
        <w:tc>
          <w:tcPr>
            <w:tcW w:w="852"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Рязань, ул. Каширина, д.1</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5.</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Скопинский</w:t>
            </w:r>
            <w:proofErr w:type="spellEnd"/>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Скопин, ул. Ленина, 19, 8-49156-2 00 07</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6.</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Сасовский</w:t>
            </w:r>
            <w:proofErr w:type="spellEnd"/>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Сасово, пр-т Свободы,19,  8-49133-2 40 50</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7</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Шиловский</w:t>
            </w:r>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Шилово, ул. </w:t>
            </w:r>
            <w:proofErr w:type="gramStart"/>
            <w:r w:rsidRPr="008335E6">
              <w:rPr>
                <w:rFonts w:ascii="Times New Roman" w:eastAsia="Times New Roman" w:hAnsi="Times New Roman" w:cs="Times New Roman"/>
                <w:lang w:eastAsia="ru-RU"/>
              </w:rPr>
              <w:t>Спасская</w:t>
            </w:r>
            <w:proofErr w:type="gramEnd"/>
            <w:r w:rsidRPr="008335E6">
              <w:rPr>
                <w:rFonts w:ascii="Times New Roman" w:eastAsia="Times New Roman" w:hAnsi="Times New Roman" w:cs="Times New Roman"/>
                <w:lang w:eastAsia="ru-RU"/>
              </w:rPr>
              <w:t>, 21,  8-49136-2 10 77</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8.</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Касимовский</w:t>
            </w:r>
            <w:proofErr w:type="spellEnd"/>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г. </w:t>
            </w:r>
            <w:proofErr w:type="spellStart"/>
            <w:r w:rsidRPr="008335E6">
              <w:rPr>
                <w:rFonts w:ascii="Times New Roman" w:eastAsia="Times New Roman" w:hAnsi="Times New Roman" w:cs="Times New Roman"/>
                <w:lang w:eastAsia="ru-RU"/>
              </w:rPr>
              <w:t>Касимов</w:t>
            </w:r>
            <w:proofErr w:type="spellEnd"/>
            <w:r w:rsidRPr="008335E6">
              <w:rPr>
                <w:rFonts w:ascii="Times New Roman" w:eastAsia="Times New Roman" w:hAnsi="Times New Roman" w:cs="Times New Roman"/>
                <w:lang w:eastAsia="ru-RU"/>
              </w:rPr>
              <w:t>, ул. К. Маркса, 2,  8-49131-2 48 21</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9.</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Шацкий</w:t>
            </w:r>
            <w:proofErr w:type="spellEnd"/>
          </w:p>
        </w:tc>
        <w:tc>
          <w:tcPr>
            <w:tcW w:w="5245" w:type="dxa"/>
          </w:tcPr>
          <w:p w:rsidR="008335E6" w:rsidRPr="008335E6" w:rsidRDefault="008335E6" w:rsidP="008335E6">
            <w:pPr>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г. Шацк, ул. </w:t>
            </w:r>
            <w:proofErr w:type="gramStart"/>
            <w:r w:rsidRPr="008335E6">
              <w:rPr>
                <w:rFonts w:ascii="Times New Roman" w:eastAsia="Times New Roman" w:hAnsi="Times New Roman" w:cs="Times New Roman"/>
                <w:lang w:eastAsia="ru-RU"/>
              </w:rPr>
              <w:t>Интернациональная</w:t>
            </w:r>
            <w:proofErr w:type="gramEnd"/>
            <w:r w:rsidRPr="008335E6">
              <w:rPr>
                <w:rFonts w:ascii="Times New Roman" w:eastAsia="Times New Roman" w:hAnsi="Times New Roman" w:cs="Times New Roman"/>
                <w:lang w:eastAsia="ru-RU"/>
              </w:rPr>
              <w:t>, д. 14,8-49147-2 14 45</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10.</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Клепиковский</w:t>
            </w:r>
            <w:proofErr w:type="spellEnd"/>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Спас-Клепики, пл. Ленина, д. 1, 8-49142-2 68 40</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11.</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Спасский</w:t>
            </w:r>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Спасск-Рязанский, ул. Рязанское шоссе, д. 5а,       8-49135-3 32 65</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12.</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Рыбновский</w:t>
            </w:r>
            <w:proofErr w:type="spellEnd"/>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г. </w:t>
            </w:r>
            <w:proofErr w:type="gramStart"/>
            <w:r w:rsidRPr="008335E6">
              <w:rPr>
                <w:rFonts w:ascii="Times New Roman" w:eastAsia="Times New Roman" w:hAnsi="Times New Roman" w:cs="Times New Roman"/>
                <w:lang w:eastAsia="ru-RU"/>
              </w:rPr>
              <w:t>Рыбное</w:t>
            </w:r>
            <w:proofErr w:type="gramEnd"/>
            <w:r w:rsidRPr="008335E6">
              <w:rPr>
                <w:rFonts w:ascii="Times New Roman" w:eastAsia="Times New Roman" w:hAnsi="Times New Roman" w:cs="Times New Roman"/>
                <w:lang w:eastAsia="ru-RU"/>
              </w:rPr>
              <w:t>, пл. Ленина, д. 16, 8-49137-5 27 07</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13.</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Ряжский</w:t>
            </w:r>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Ряжск, ул. М. Горького, д. 2, 8-49132-2 17 85</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14.</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Кораблинский</w:t>
            </w:r>
            <w:proofErr w:type="spellEnd"/>
          </w:p>
        </w:tc>
        <w:tc>
          <w:tcPr>
            <w:tcW w:w="5245" w:type="dxa"/>
          </w:tcPr>
          <w:p w:rsidR="008335E6" w:rsidRPr="008335E6" w:rsidRDefault="008335E6" w:rsidP="008335E6">
            <w:pPr>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г. Кораблино, ул. </w:t>
            </w:r>
            <w:proofErr w:type="gramStart"/>
            <w:r w:rsidRPr="008335E6">
              <w:rPr>
                <w:rFonts w:ascii="Times New Roman" w:eastAsia="Times New Roman" w:hAnsi="Times New Roman" w:cs="Times New Roman"/>
                <w:lang w:eastAsia="ru-RU"/>
              </w:rPr>
              <w:t>Шахтерская</w:t>
            </w:r>
            <w:proofErr w:type="gramEnd"/>
            <w:r w:rsidRPr="008335E6">
              <w:rPr>
                <w:rFonts w:ascii="Times New Roman" w:eastAsia="Times New Roman" w:hAnsi="Times New Roman" w:cs="Times New Roman"/>
                <w:lang w:eastAsia="ru-RU"/>
              </w:rPr>
              <w:t>, д. 14а,                         8-49143- 5 00 08</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15.</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Михайловский</w:t>
            </w:r>
          </w:p>
        </w:tc>
        <w:tc>
          <w:tcPr>
            <w:tcW w:w="5245" w:type="dxa"/>
          </w:tcPr>
          <w:p w:rsidR="008335E6" w:rsidRPr="008335E6" w:rsidRDefault="008335E6" w:rsidP="008335E6">
            <w:pPr>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г. Михайлов, пл. Освобождения, д. 1,                          8-49130- 2 13 14</w:t>
            </w:r>
          </w:p>
        </w:tc>
      </w:tr>
      <w:tr w:rsidR="008335E6" w:rsidRPr="008335E6" w:rsidTr="00512D77">
        <w:tc>
          <w:tcPr>
            <w:tcW w:w="852"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16.</w:t>
            </w:r>
          </w:p>
        </w:tc>
        <w:tc>
          <w:tcPr>
            <w:tcW w:w="3968"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Пронский</w:t>
            </w:r>
            <w:proofErr w:type="spellEnd"/>
          </w:p>
        </w:tc>
        <w:tc>
          <w:tcPr>
            <w:tcW w:w="5245" w:type="dxa"/>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w:t>
            </w:r>
            <w:proofErr w:type="spellStart"/>
            <w:r w:rsidRPr="008335E6">
              <w:rPr>
                <w:rFonts w:ascii="Times New Roman" w:eastAsia="Times New Roman" w:hAnsi="Times New Roman" w:cs="Times New Roman"/>
                <w:lang w:eastAsia="ru-RU"/>
              </w:rPr>
              <w:t>Пронск</w:t>
            </w:r>
            <w:proofErr w:type="spellEnd"/>
            <w:r w:rsidRPr="008335E6">
              <w:rPr>
                <w:rFonts w:ascii="Times New Roman" w:eastAsia="Times New Roman" w:hAnsi="Times New Roman" w:cs="Times New Roman"/>
                <w:lang w:eastAsia="ru-RU"/>
              </w:rPr>
              <w:t>, ул. Советская, д. 20,                                 8-49155-3 16 46</w:t>
            </w:r>
          </w:p>
        </w:tc>
      </w:tr>
    </w:tbl>
    <w:p w:rsidR="008335E6" w:rsidRPr="008335E6" w:rsidRDefault="008335E6" w:rsidP="008335E6">
      <w:pPr>
        <w:spacing w:after="0" w:line="240" w:lineRule="auto"/>
        <w:rPr>
          <w:rFonts w:ascii="Times New Roman" w:eastAsia="Times New Roman" w:hAnsi="Times New Roman" w:cs="Times New Roman"/>
          <w:sz w:val="16"/>
          <w:szCs w:val="16"/>
          <w:lang w:eastAsia="ru-RU"/>
        </w:rPr>
      </w:pPr>
    </w:p>
    <w:p w:rsidR="008335E6" w:rsidRPr="008335E6" w:rsidRDefault="008335E6" w:rsidP="008335E6">
      <w:pPr>
        <w:spacing w:after="0" w:line="240" w:lineRule="auto"/>
        <w:jc w:val="center"/>
        <w:rPr>
          <w:rFonts w:ascii="Times New Roman" w:eastAsia="Times New Roman" w:hAnsi="Times New Roman" w:cs="Times New Roman"/>
          <w:b/>
          <w:sz w:val="24"/>
          <w:szCs w:val="24"/>
          <w:lang w:eastAsia="ru-RU"/>
        </w:rPr>
      </w:pPr>
      <w:r w:rsidRPr="008335E6">
        <w:rPr>
          <w:rFonts w:ascii="Times New Roman" w:eastAsia="Times New Roman" w:hAnsi="Times New Roman" w:cs="Times New Roman"/>
          <w:b/>
          <w:sz w:val="24"/>
          <w:szCs w:val="24"/>
          <w:lang w:eastAsia="ru-RU"/>
        </w:rPr>
        <w:t>Новые территориальные МФЦ</w:t>
      </w:r>
    </w:p>
    <w:p w:rsidR="008335E6" w:rsidRPr="008335E6" w:rsidRDefault="008335E6" w:rsidP="008335E6">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 </w:t>
            </w:r>
            <w:proofErr w:type="gramStart"/>
            <w:r w:rsidRPr="008335E6">
              <w:rPr>
                <w:rFonts w:ascii="Times New Roman" w:eastAsia="Times New Roman" w:hAnsi="Times New Roman" w:cs="Times New Roman"/>
                <w:lang w:eastAsia="ru-RU"/>
              </w:rPr>
              <w:t>п</w:t>
            </w:r>
            <w:proofErr w:type="gramEnd"/>
            <w:r w:rsidRPr="008335E6">
              <w:rPr>
                <w:rFonts w:ascii="Times New Roman" w:eastAsia="Times New Roman" w:hAnsi="Times New Roman" w:cs="Times New Roman"/>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Адрес</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с. Путятино, Ленинский пр-т, д. 59 а, корп.2</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Чучково, ул. Ленина, д.38</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с</w:t>
            </w:r>
            <w:proofErr w:type="gramStart"/>
            <w:r w:rsidRPr="008335E6">
              <w:rPr>
                <w:rFonts w:ascii="Times New Roman" w:eastAsia="Times New Roman" w:hAnsi="Times New Roman" w:cs="Times New Roman"/>
                <w:lang w:eastAsia="ru-RU"/>
              </w:rPr>
              <w:t>.З</w:t>
            </w:r>
            <w:proofErr w:type="gramEnd"/>
            <w:r w:rsidRPr="008335E6">
              <w:rPr>
                <w:rFonts w:ascii="Times New Roman" w:eastAsia="Times New Roman" w:hAnsi="Times New Roman" w:cs="Times New Roman"/>
                <w:lang w:eastAsia="ru-RU"/>
              </w:rPr>
              <w:t>ахарово</w:t>
            </w:r>
            <w:proofErr w:type="spellEnd"/>
            <w:r w:rsidRPr="008335E6">
              <w:rPr>
                <w:rFonts w:ascii="Times New Roman" w:eastAsia="Times New Roman" w:hAnsi="Times New Roman" w:cs="Times New Roman"/>
                <w:lang w:eastAsia="ru-RU"/>
              </w:rPr>
              <w:t>, ул. Центральная, д. 96</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w:t>
            </w:r>
            <w:proofErr w:type="spellStart"/>
            <w:r w:rsidRPr="008335E6">
              <w:rPr>
                <w:rFonts w:ascii="Times New Roman" w:eastAsia="Times New Roman" w:hAnsi="Times New Roman" w:cs="Times New Roman"/>
                <w:lang w:eastAsia="ru-RU"/>
              </w:rPr>
              <w:t>Пителино</w:t>
            </w:r>
            <w:proofErr w:type="spellEnd"/>
            <w:r w:rsidRPr="008335E6">
              <w:rPr>
                <w:rFonts w:ascii="Times New Roman" w:eastAsia="Times New Roman" w:hAnsi="Times New Roman" w:cs="Times New Roman"/>
                <w:lang w:eastAsia="ru-RU"/>
              </w:rPr>
              <w:t>,  ул. Советская, д. 35</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w:t>
            </w:r>
            <w:proofErr w:type="spellStart"/>
            <w:r w:rsidRPr="008335E6">
              <w:rPr>
                <w:rFonts w:ascii="Times New Roman" w:eastAsia="Times New Roman" w:hAnsi="Times New Roman" w:cs="Times New Roman"/>
                <w:lang w:eastAsia="ru-RU"/>
              </w:rPr>
              <w:t>Ермишь</w:t>
            </w:r>
            <w:proofErr w:type="spellEnd"/>
            <w:r w:rsidRPr="008335E6">
              <w:rPr>
                <w:rFonts w:ascii="Times New Roman" w:eastAsia="Times New Roman" w:hAnsi="Times New Roman" w:cs="Times New Roman"/>
                <w:lang w:eastAsia="ru-RU"/>
              </w:rPr>
              <w:t>, пл. Ленина, д. 62</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w:t>
            </w:r>
            <w:proofErr w:type="spellStart"/>
            <w:r w:rsidRPr="008335E6">
              <w:rPr>
                <w:rFonts w:ascii="Times New Roman" w:eastAsia="Times New Roman" w:hAnsi="Times New Roman" w:cs="Times New Roman"/>
                <w:lang w:eastAsia="ru-RU"/>
              </w:rPr>
              <w:t>Кадом</w:t>
            </w:r>
            <w:proofErr w:type="spellEnd"/>
            <w:r w:rsidRPr="008335E6">
              <w:rPr>
                <w:rFonts w:ascii="Times New Roman" w:eastAsia="Times New Roman" w:hAnsi="Times New Roman" w:cs="Times New Roman"/>
                <w:lang w:eastAsia="ru-RU"/>
              </w:rPr>
              <w:t>, ул. Ленина,  д. 37</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Милославское,  ул. Ленина, д. 6</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Старожилово,  ул. Головнина, д. 6</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Сапожок,  ул. </w:t>
            </w:r>
            <w:proofErr w:type="gramStart"/>
            <w:r w:rsidRPr="008335E6">
              <w:rPr>
                <w:rFonts w:ascii="Times New Roman" w:eastAsia="Times New Roman" w:hAnsi="Times New Roman" w:cs="Times New Roman"/>
                <w:lang w:eastAsia="ru-RU"/>
              </w:rPr>
              <w:t>Пушкарская</w:t>
            </w:r>
            <w:proofErr w:type="gramEnd"/>
            <w:r w:rsidRPr="008335E6">
              <w:rPr>
                <w:rFonts w:ascii="Times New Roman" w:eastAsia="Times New Roman" w:hAnsi="Times New Roman" w:cs="Times New Roman"/>
                <w:lang w:eastAsia="ru-RU"/>
              </w:rPr>
              <w:t>,  д. 2</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Сараи</w:t>
            </w:r>
            <w:proofErr w:type="gramStart"/>
            <w:r w:rsidRPr="008335E6">
              <w:rPr>
                <w:rFonts w:ascii="Times New Roman" w:eastAsia="Times New Roman" w:hAnsi="Times New Roman" w:cs="Times New Roman"/>
                <w:lang w:eastAsia="ru-RU"/>
              </w:rPr>
              <w:t xml:space="preserve"> ,</w:t>
            </w:r>
            <w:proofErr w:type="gramEnd"/>
            <w:r w:rsidRPr="008335E6">
              <w:rPr>
                <w:rFonts w:ascii="Times New Roman" w:eastAsia="Times New Roman" w:hAnsi="Times New Roman" w:cs="Times New Roman"/>
                <w:lang w:eastAsia="ru-RU"/>
              </w:rPr>
              <w:t xml:space="preserve"> ул. Ленина, д. 122</w:t>
            </w:r>
          </w:p>
        </w:tc>
      </w:tr>
      <w:tr w:rsidR="008335E6" w:rsidRPr="008335E6" w:rsidTr="00512D77">
        <w:trPr>
          <w:trHeight w:val="266"/>
        </w:trPr>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xml:space="preserve">. Ухолово, ул. </w:t>
            </w:r>
            <w:proofErr w:type="gramStart"/>
            <w:r w:rsidRPr="008335E6">
              <w:rPr>
                <w:rFonts w:ascii="Times New Roman" w:eastAsia="Times New Roman" w:hAnsi="Times New Roman" w:cs="Times New Roman"/>
                <w:lang w:eastAsia="ru-RU"/>
              </w:rPr>
              <w:t>Советская</w:t>
            </w:r>
            <w:proofErr w:type="gramEnd"/>
            <w:r w:rsidRPr="008335E6">
              <w:rPr>
                <w:rFonts w:ascii="Times New Roman" w:eastAsia="Times New Roman" w:hAnsi="Times New Roman" w:cs="Times New Roman"/>
                <w:lang w:eastAsia="ru-RU"/>
              </w:rPr>
              <w:t>, д.15</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р.п</w:t>
            </w:r>
            <w:proofErr w:type="spellEnd"/>
            <w:r w:rsidRPr="008335E6">
              <w:rPr>
                <w:rFonts w:ascii="Times New Roman" w:eastAsia="Times New Roman" w:hAnsi="Times New Roman" w:cs="Times New Roman"/>
                <w:lang w:eastAsia="ru-RU"/>
              </w:rPr>
              <w:t>. Александро – Невский, ул. Советская, д. 44</w:t>
            </w:r>
          </w:p>
        </w:tc>
      </w:tr>
      <w:tr w:rsidR="008335E6" w:rsidRPr="008335E6" w:rsidTr="00512D77">
        <w:tc>
          <w:tcPr>
            <w:tcW w:w="1134" w:type="dxa"/>
            <w:tcBorders>
              <w:top w:val="single" w:sz="4" w:space="0" w:color="auto"/>
              <w:left w:val="single" w:sz="4" w:space="0" w:color="auto"/>
              <w:bottom w:val="single" w:sz="4" w:space="0" w:color="auto"/>
              <w:right w:val="single" w:sz="4" w:space="0" w:color="auto"/>
            </w:tcBorders>
          </w:tcPr>
          <w:p w:rsidR="008335E6" w:rsidRPr="008335E6" w:rsidRDefault="008335E6" w:rsidP="008335E6">
            <w:pPr>
              <w:autoSpaceDE w:val="0"/>
              <w:spacing w:after="0" w:line="240" w:lineRule="auto"/>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proofErr w:type="spellStart"/>
            <w:r w:rsidRPr="008335E6">
              <w:rPr>
                <w:rFonts w:ascii="Times New Roman" w:eastAsia="Times New Roman" w:hAnsi="Times New Roman" w:cs="Times New Roman"/>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8335E6" w:rsidRPr="008335E6" w:rsidRDefault="008335E6" w:rsidP="008335E6">
            <w:pPr>
              <w:autoSpaceDE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 xml:space="preserve">г. </w:t>
            </w:r>
            <w:proofErr w:type="spellStart"/>
            <w:r w:rsidRPr="008335E6">
              <w:rPr>
                <w:rFonts w:ascii="Times New Roman" w:eastAsia="Times New Roman" w:hAnsi="Times New Roman" w:cs="Times New Roman"/>
                <w:lang w:eastAsia="ru-RU"/>
              </w:rPr>
              <w:t>Новомичуринск</w:t>
            </w:r>
            <w:proofErr w:type="spellEnd"/>
            <w:r w:rsidRPr="008335E6">
              <w:rPr>
                <w:rFonts w:ascii="Times New Roman" w:eastAsia="Times New Roman" w:hAnsi="Times New Roman" w:cs="Times New Roman"/>
                <w:lang w:eastAsia="ru-RU"/>
              </w:rPr>
              <w:t>, ул. Волкова, д. 10</w:t>
            </w:r>
          </w:p>
        </w:tc>
      </w:tr>
    </w:tbl>
    <w:p w:rsidR="008335E6" w:rsidRPr="008335E6" w:rsidRDefault="008335E6" w:rsidP="008335E6">
      <w:pPr>
        <w:spacing w:after="0" w:line="240" w:lineRule="auto"/>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t>Приложение № 3</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ПРИМЕРНАЯ ФОРМА ЗАЯВЛЕНИЯ</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об отказе от права постоянного (бессрочного) пользования</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или пожизненного наследуемого владения земельным участком</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От ________________________________________________________________________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roofErr w:type="gramStart"/>
      <w:r w:rsidRPr="008335E6">
        <w:rPr>
          <w:rFonts w:ascii="Courier New" w:eastAsia="Times New Roman" w:hAnsi="Courier New" w:cs="Courier New"/>
          <w:sz w:val="20"/>
          <w:szCs w:val="20"/>
          <w:lang w:eastAsia="ru-RU"/>
        </w:rPr>
        <w:t>(для юридических лиц - полное наименование, организационно-правовая форма,</w:t>
      </w:r>
      <w:proofErr w:type="gramEnd"/>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сведения о государственной регистрации; для физических лиц - фамилия, имя,</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отчество, паспортные данные)</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______________________________________________________ (далее - заявитель).</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Адрес заявител</w:t>
      </w:r>
      <w:proofErr w:type="gramStart"/>
      <w:r w:rsidRPr="008335E6">
        <w:rPr>
          <w:rFonts w:ascii="Courier New" w:eastAsia="Times New Roman" w:hAnsi="Courier New" w:cs="Courier New"/>
          <w:sz w:val="20"/>
          <w:szCs w:val="20"/>
          <w:lang w:eastAsia="ru-RU"/>
        </w:rPr>
        <w:t>я(</w:t>
      </w:r>
      <w:proofErr w:type="gramEnd"/>
      <w:r w:rsidRPr="008335E6">
        <w:rPr>
          <w:rFonts w:ascii="Courier New" w:eastAsia="Times New Roman" w:hAnsi="Courier New" w:cs="Courier New"/>
          <w:sz w:val="20"/>
          <w:szCs w:val="20"/>
          <w:lang w:eastAsia="ru-RU"/>
        </w:rPr>
        <w:t>ей) 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(местонахождение юридического лица; место регистрации физического лица)</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Телефон (факс) заявител</w:t>
      </w:r>
      <w:proofErr w:type="gramStart"/>
      <w:r w:rsidRPr="008335E6">
        <w:rPr>
          <w:rFonts w:ascii="Courier New" w:eastAsia="Times New Roman" w:hAnsi="Courier New" w:cs="Courier New"/>
          <w:sz w:val="20"/>
          <w:szCs w:val="20"/>
          <w:lang w:eastAsia="ru-RU"/>
        </w:rPr>
        <w:t>я(</w:t>
      </w:r>
      <w:proofErr w:type="gramEnd"/>
      <w:r w:rsidRPr="008335E6">
        <w:rPr>
          <w:rFonts w:ascii="Courier New" w:eastAsia="Times New Roman" w:hAnsi="Courier New" w:cs="Courier New"/>
          <w:sz w:val="20"/>
          <w:szCs w:val="20"/>
          <w:lang w:eastAsia="ru-RU"/>
        </w:rPr>
        <w:t>ей) 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Иные сведения о заявителе 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В соответствии со </w:t>
      </w:r>
      <w:hyperlink r:id="rId20" w:tooltip="&quot;Земельный кодекс Российской Федерации&quot; от 25.10.2001 N 136-ФЗ (ред. от 08.03.2015) (с изм. и доп., вступ. в силу с 01.04.2015){КонсультантПлюс}" w:history="1">
        <w:r w:rsidRPr="008335E6">
          <w:rPr>
            <w:rFonts w:ascii="Courier New" w:eastAsia="Times New Roman" w:hAnsi="Courier New" w:cs="Courier New"/>
            <w:color w:val="0000FF"/>
            <w:sz w:val="20"/>
            <w:szCs w:val="20"/>
            <w:lang w:eastAsia="ru-RU"/>
          </w:rPr>
          <w:t>ст. 53</w:t>
        </w:r>
      </w:hyperlink>
      <w:r w:rsidRPr="008335E6">
        <w:rPr>
          <w:rFonts w:ascii="Courier New" w:eastAsia="Times New Roman" w:hAnsi="Courier New" w:cs="Courier New"/>
          <w:sz w:val="20"/>
          <w:szCs w:val="20"/>
          <w:lang w:eastAsia="ru-RU"/>
        </w:rPr>
        <w:t xml:space="preserve"> Земельного кодекса Российской Федерации заявляю </w:t>
      </w:r>
      <w:proofErr w:type="gramStart"/>
      <w:r w:rsidRPr="008335E6">
        <w:rPr>
          <w:rFonts w:ascii="Courier New" w:eastAsia="Times New Roman" w:hAnsi="Courier New" w:cs="Courier New"/>
          <w:sz w:val="20"/>
          <w:szCs w:val="20"/>
          <w:lang w:eastAsia="ru-RU"/>
        </w:rPr>
        <w:t>об</w:t>
      </w:r>
      <w:proofErr w:type="gramEnd"/>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335E6">
        <w:rPr>
          <w:rFonts w:ascii="Courier New" w:eastAsia="Times New Roman" w:hAnsi="Courier New" w:cs="Courier New"/>
          <w:sz w:val="20"/>
          <w:szCs w:val="20"/>
          <w:lang w:eastAsia="ru-RU"/>
        </w:rPr>
        <w:t>отказе</w:t>
      </w:r>
      <w:proofErr w:type="gramEnd"/>
      <w:r w:rsidRPr="008335E6">
        <w:rPr>
          <w:rFonts w:ascii="Courier New" w:eastAsia="Times New Roman" w:hAnsi="Courier New" w:cs="Courier New"/>
          <w:sz w:val="20"/>
          <w:szCs w:val="20"/>
          <w:lang w:eastAsia="ru-RU"/>
        </w:rPr>
        <w:t xml:space="preserve">  от  права  и  прошу  Вас прекратить право постоянного (бессрочного)</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пользования   или   пожизненного  наследуемого  владения  (указать  </w:t>
      </w:r>
      <w:proofErr w:type="gramStart"/>
      <w:r w:rsidRPr="008335E6">
        <w:rPr>
          <w:rFonts w:ascii="Courier New" w:eastAsia="Times New Roman" w:hAnsi="Courier New" w:cs="Courier New"/>
          <w:sz w:val="20"/>
          <w:szCs w:val="20"/>
          <w:lang w:eastAsia="ru-RU"/>
        </w:rPr>
        <w:t>нужное</w:t>
      </w:r>
      <w:proofErr w:type="gramEnd"/>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земельным   участком   общей   площадью _______________ кв. м </w:t>
      </w:r>
      <w:proofErr w:type="gramStart"/>
      <w:r w:rsidRPr="008335E6">
        <w:rPr>
          <w:rFonts w:ascii="Courier New" w:eastAsia="Times New Roman" w:hAnsi="Courier New" w:cs="Courier New"/>
          <w:sz w:val="20"/>
          <w:szCs w:val="20"/>
          <w:lang w:eastAsia="ru-RU"/>
        </w:rPr>
        <w:t>с</w:t>
      </w:r>
      <w:proofErr w:type="gramEnd"/>
      <w:r w:rsidRPr="008335E6">
        <w:rPr>
          <w:rFonts w:ascii="Courier New" w:eastAsia="Times New Roman" w:hAnsi="Courier New" w:cs="Courier New"/>
          <w:sz w:val="20"/>
          <w:szCs w:val="20"/>
          <w:lang w:eastAsia="ru-RU"/>
        </w:rPr>
        <w:t xml:space="preserve"> кадастровым</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номером ____________________, расположенным по адресу: 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Дополнительно сообщаю следующее 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Заявитель 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(Ф.И.О.)</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"___"___________ 20__ г.</w:t>
      </w: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b/>
          <w:sz w:val="20"/>
          <w:szCs w:val="20"/>
          <w:lang w:eastAsia="ru-RU"/>
        </w:rPr>
        <w:lastRenderedPageBreak/>
        <w:t>Приложение № 4</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 w:name="Par798"/>
      <w:bookmarkEnd w:id="7"/>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ПРИМЕРНАЯ ФОРМА СОГЛАСИЯ</w:t>
      </w: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НА ОБРАБОТКУ ПЕРСОНАЛЬНЫХ ДАННЫХ</w:t>
      </w: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Я, 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(Ф.И.О.)</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зарегистрированны</w:t>
      </w:r>
      <w:proofErr w:type="gramStart"/>
      <w:r w:rsidRPr="008335E6">
        <w:rPr>
          <w:rFonts w:ascii="Courier New" w:eastAsia="Times New Roman" w:hAnsi="Courier New" w:cs="Courier New"/>
          <w:sz w:val="20"/>
          <w:szCs w:val="20"/>
          <w:lang w:eastAsia="ru-RU"/>
        </w:rPr>
        <w:t>й(</w:t>
      </w:r>
      <w:proofErr w:type="spellStart"/>
      <w:proofErr w:type="gramEnd"/>
      <w:r w:rsidRPr="008335E6">
        <w:rPr>
          <w:rFonts w:ascii="Courier New" w:eastAsia="Times New Roman" w:hAnsi="Courier New" w:cs="Courier New"/>
          <w:sz w:val="20"/>
          <w:szCs w:val="20"/>
          <w:lang w:eastAsia="ru-RU"/>
        </w:rPr>
        <w:t>ая</w:t>
      </w:r>
      <w:proofErr w:type="spellEnd"/>
      <w:r w:rsidRPr="008335E6">
        <w:rPr>
          <w:rFonts w:ascii="Courier New" w:eastAsia="Times New Roman" w:hAnsi="Courier New" w:cs="Courier New"/>
          <w:sz w:val="20"/>
          <w:szCs w:val="20"/>
          <w:lang w:eastAsia="ru-RU"/>
        </w:rPr>
        <w:t>) по адресу: 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паспорт серия ____________ N ___________ выдан: 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(когда, кем)</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накопление,   хранение,   уточнение  (обновление,  изменение),  извлечение,</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использование,    передачу   (распространение,   предоставление,   доступ),</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исключительно в целях предоставления муниципальной услуги.</w:t>
      </w:r>
    </w:p>
    <w:p w:rsidR="00087B99" w:rsidRPr="006B6719" w:rsidRDefault="008335E6" w:rsidP="00087B99">
      <w:pPr>
        <w:widowControl w:val="0"/>
        <w:tabs>
          <w:tab w:val="left" w:pos="426"/>
        </w:tabs>
        <w:adjustRightInd w:val="0"/>
        <w:spacing w:after="0"/>
        <w:jc w:val="both"/>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r w:rsidR="00087B99" w:rsidRPr="006B6719">
        <w:rPr>
          <w:rFonts w:ascii="Courier New" w:eastAsia="Times New Roman" w:hAnsi="Courier New" w:cs="Courier New"/>
          <w:sz w:val="20"/>
          <w:szCs w:val="20"/>
          <w:lang w:eastAsia="ru-RU"/>
        </w:rPr>
        <w:t>Настоящее  согласие  может  быть отозвано мной в письменной форме путем</w:t>
      </w:r>
    </w:p>
    <w:p w:rsidR="00087B99" w:rsidRPr="006B6719" w:rsidRDefault="00087B99" w:rsidP="00087B99">
      <w:pPr>
        <w:widowControl w:val="0"/>
        <w:tabs>
          <w:tab w:val="left" w:pos="426"/>
        </w:tabs>
        <w:adjustRightInd w:val="0"/>
        <w:spacing w:after="0" w:line="240" w:lineRule="auto"/>
        <w:ind w:right="706"/>
        <w:jc w:val="both"/>
        <w:rPr>
          <w:rFonts w:ascii="Courier New" w:eastAsia="Times New Roman" w:hAnsi="Courier New" w:cs="Courier New"/>
          <w:sz w:val="20"/>
          <w:szCs w:val="20"/>
          <w:lang w:eastAsia="ru-RU"/>
        </w:rPr>
      </w:pPr>
      <w:r w:rsidRPr="006B6719">
        <w:rPr>
          <w:rFonts w:ascii="Courier New" w:eastAsia="Times New Roman" w:hAnsi="Courier New" w:cs="Courier New"/>
          <w:sz w:val="20"/>
          <w:szCs w:val="20"/>
          <w:lang w:eastAsia="ru-RU"/>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8335E6" w:rsidRPr="008335E6" w:rsidRDefault="008335E6" w:rsidP="00087B9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roofErr w:type="gramStart"/>
      <w:r w:rsidRPr="008335E6">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отзыва).</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полными, актуальными и достоверными.</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8335E6">
        <w:rPr>
          <w:rFonts w:ascii="Courier New" w:eastAsia="Times New Roman" w:hAnsi="Courier New" w:cs="Courier New"/>
          <w:sz w:val="20"/>
          <w:szCs w:val="20"/>
          <w:lang w:eastAsia="ru-RU"/>
        </w:rPr>
        <w:t>предоставленных</w:t>
      </w:r>
      <w:proofErr w:type="gramEnd"/>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персональных данных.</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 20__ г.         _____________ 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(личная подпись) (расшифровка подписи)</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t>Приложение № 5</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bookmarkStart w:id="8" w:name="Par831"/>
      <w:bookmarkStart w:id="9" w:name="Par834"/>
      <w:bookmarkEnd w:id="8"/>
      <w:bookmarkEnd w:id="9"/>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ПРИМЕРНАЯ ФОРМА РАЗЪЯСНЕНИЯ</w:t>
      </w: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СУБЪЕКТУ ПЕРСОНАЛЬНЫХ ДАННЫХ ЮРИДИЧЕСКИХ</w:t>
      </w:r>
    </w:p>
    <w:p w:rsidR="008335E6" w:rsidRPr="008335E6" w:rsidRDefault="008335E6" w:rsidP="008335E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ПОСЛЕДСТВИЙ ОТКАЗА ПРЕДОСТАВИТЬ СВОИ ПЕРСОНАЛЬНЫЕ ДАННЫЕ</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Мне, 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(Ф.И.О.)</w:t>
      </w:r>
    </w:p>
    <w:p w:rsidR="008335E6" w:rsidRPr="00756202" w:rsidRDefault="008335E6" w:rsidP="00756202">
      <w:pPr>
        <w:widowControl w:val="0"/>
        <w:autoSpaceDE w:val="0"/>
        <w:autoSpaceDN w:val="0"/>
        <w:adjustRightInd w:val="0"/>
        <w:spacing w:after="0" w:line="240" w:lineRule="auto"/>
        <w:ind w:right="564"/>
        <w:jc w:val="both"/>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разъяснены  юридические  последствия  </w:t>
      </w:r>
      <w:r w:rsidRPr="00756202">
        <w:rPr>
          <w:rFonts w:ascii="Courier New" w:eastAsia="Times New Roman" w:hAnsi="Courier New" w:cs="Courier New"/>
          <w:sz w:val="20"/>
          <w:szCs w:val="20"/>
          <w:lang w:eastAsia="ru-RU"/>
        </w:rPr>
        <w:t>отказа предоставить свои персональные</w:t>
      </w:r>
    </w:p>
    <w:p w:rsidR="008335E6" w:rsidRPr="00756202" w:rsidRDefault="008335E6" w:rsidP="00756202">
      <w:pPr>
        <w:widowControl w:val="0"/>
        <w:autoSpaceDE w:val="0"/>
        <w:autoSpaceDN w:val="0"/>
        <w:adjustRightInd w:val="0"/>
        <w:spacing w:after="0" w:line="240" w:lineRule="auto"/>
        <w:ind w:right="564"/>
        <w:jc w:val="both"/>
        <w:rPr>
          <w:rFonts w:ascii="Courier New" w:eastAsia="Times New Roman" w:hAnsi="Courier New" w:cs="Courier New"/>
          <w:sz w:val="20"/>
          <w:szCs w:val="20"/>
          <w:lang w:eastAsia="ru-RU"/>
        </w:rPr>
      </w:pPr>
      <w:r w:rsidRPr="00756202">
        <w:rPr>
          <w:rFonts w:ascii="Courier New" w:eastAsia="Times New Roman" w:hAnsi="Courier New" w:cs="Courier New"/>
          <w:sz w:val="20"/>
          <w:szCs w:val="20"/>
          <w:lang w:eastAsia="ru-RU"/>
        </w:rPr>
        <w:t>данные  для  предоставления  муниципальной  услуги "</w:t>
      </w:r>
      <w:r w:rsidR="00756202" w:rsidRPr="00756202">
        <w:rPr>
          <w:rFonts w:ascii="Courier New" w:hAnsi="Courier New" w:cs="Courier New"/>
          <w:sz w:val="20"/>
          <w:szCs w:val="20"/>
        </w:rPr>
        <w:t>Принятие решения о прекращении права постоянного (бессрочного) пользования или пожизненного наследуемого</w:t>
      </w:r>
      <w:r w:rsidR="00756202">
        <w:rPr>
          <w:rFonts w:ascii="Courier New" w:hAnsi="Courier New" w:cs="Courier New"/>
          <w:sz w:val="20"/>
          <w:szCs w:val="20"/>
        </w:rPr>
        <w:t xml:space="preserve"> </w:t>
      </w:r>
      <w:r w:rsidR="00756202" w:rsidRPr="00756202">
        <w:rPr>
          <w:rFonts w:ascii="Courier New" w:hAnsi="Courier New" w:cs="Courier New"/>
          <w:sz w:val="20"/>
          <w:szCs w:val="20"/>
        </w:rPr>
        <w:t>владения земельными участками, находящимися в муниципальной собственности</w:t>
      </w:r>
      <w:r w:rsidRPr="00756202">
        <w:rPr>
          <w:rFonts w:ascii="Courier New" w:eastAsia="Times New Roman" w:hAnsi="Courier New" w:cs="Courier New"/>
          <w:sz w:val="20"/>
          <w:szCs w:val="20"/>
          <w:lang w:eastAsia="ru-RU"/>
        </w:rPr>
        <w:t>".</w:t>
      </w:r>
    </w:p>
    <w:p w:rsidR="008335E6" w:rsidRPr="008335E6" w:rsidRDefault="008335E6" w:rsidP="00756202">
      <w:pPr>
        <w:widowControl w:val="0"/>
        <w:autoSpaceDE w:val="0"/>
        <w:autoSpaceDN w:val="0"/>
        <w:adjustRightInd w:val="0"/>
        <w:spacing w:after="0" w:line="240" w:lineRule="auto"/>
        <w:ind w:right="564"/>
        <w:jc w:val="both"/>
        <w:rPr>
          <w:rFonts w:ascii="Courier New" w:eastAsia="Times New Roman" w:hAnsi="Courier New" w:cs="Courier New"/>
          <w:sz w:val="20"/>
          <w:szCs w:val="20"/>
          <w:lang w:eastAsia="ru-RU"/>
        </w:rPr>
      </w:pPr>
      <w:r w:rsidRPr="00756202">
        <w:rPr>
          <w:rFonts w:ascii="Courier New" w:eastAsia="Times New Roman" w:hAnsi="Courier New" w:cs="Courier New"/>
          <w:sz w:val="20"/>
          <w:szCs w:val="20"/>
          <w:lang w:eastAsia="ru-RU"/>
        </w:rPr>
        <w:t xml:space="preserve">    Ответственность  за  нарушение  требований, предусмотренных</w:t>
      </w:r>
      <w:r w:rsidRPr="008335E6">
        <w:rPr>
          <w:rFonts w:ascii="Courier New" w:eastAsia="Times New Roman" w:hAnsi="Courier New" w:cs="Courier New"/>
          <w:sz w:val="20"/>
          <w:szCs w:val="20"/>
          <w:lang w:eastAsia="ru-RU"/>
        </w:rPr>
        <w:t xml:space="preserve"> </w:t>
      </w:r>
      <w:proofErr w:type="gramStart"/>
      <w:r w:rsidRPr="008335E6">
        <w:rPr>
          <w:rFonts w:ascii="Courier New" w:eastAsia="Times New Roman" w:hAnsi="Courier New" w:cs="Courier New"/>
          <w:sz w:val="20"/>
          <w:szCs w:val="20"/>
          <w:lang w:eastAsia="ru-RU"/>
        </w:rPr>
        <w:t>Федеральным</w:t>
      </w:r>
      <w:proofErr w:type="gramEnd"/>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законом  от  27  июля  2006  года  N  152-ФЗ  "О  персональных данных", мне</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разъяснена.</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"___"____________20__ г.            ______________ 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(личная подпись) (расшифровка подписи)</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5E6" w:rsidRPr="008335E6" w:rsidRDefault="008335E6" w:rsidP="008335E6">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
          <w:szCs w:val="2"/>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lastRenderedPageBreak/>
        <w:t>Приложение № 6</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ИНФОРМАЦИЯ</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 МЕСТЕ НАХОЖДЕНИЯ И ГРАФИКЕ РАБОТЫ АДМИНИСТРАЦИИ,</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МФЦ, А ТАКЖЕ О ДРУГИХ ОРГАНАХ</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8335E6">
        <w:rPr>
          <w:rFonts w:ascii="Times New Roman" w:eastAsia="Times New Roman" w:hAnsi="Times New Roman" w:cs="Times New Roman"/>
          <w:sz w:val="24"/>
          <w:szCs w:val="24"/>
          <w:lang w:eastAsia="ru-RU"/>
        </w:rPr>
        <w:t>ДЛЯ</w:t>
      </w:r>
      <w:proofErr w:type="gramEnd"/>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ПРЕДОСТАВЛЕНИЯ МУНИЦИПАЛЬНОЙ УСЛУГИ</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Администрация </w:t>
      </w:r>
      <w:proofErr w:type="gramStart"/>
      <w:r w:rsidRPr="008335E6">
        <w:rPr>
          <w:rFonts w:ascii="Times New Roman" w:eastAsia="Times New Roman" w:hAnsi="Times New Roman" w:cs="Times New Roman"/>
          <w:sz w:val="24"/>
          <w:szCs w:val="24"/>
          <w:lang w:eastAsia="ru-RU"/>
        </w:rPr>
        <w:t>муниципального</w:t>
      </w:r>
      <w:proofErr w:type="gramEnd"/>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образования – Александро-Невское городское поселение</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44.</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2-24-86.</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электронной почты: </w:t>
      </w:r>
      <w:proofErr w:type="spellStart"/>
      <w:r w:rsidRPr="008335E6">
        <w:rPr>
          <w:rFonts w:ascii="Times New Roman" w:eastAsia="Times New Roman" w:hAnsi="Times New Roman" w:cs="Times New Roman"/>
          <w:sz w:val="24"/>
          <w:szCs w:val="24"/>
          <w:lang w:val="en-US" w:eastAsia="ru-RU"/>
        </w:rPr>
        <w:t>algorpos</w:t>
      </w:r>
      <w:proofErr w:type="spellEnd"/>
      <w:r w:rsidRPr="008335E6">
        <w:rPr>
          <w:rFonts w:ascii="Times New Roman" w:eastAsia="Times New Roman" w:hAnsi="Times New Roman" w:cs="Times New Roman"/>
          <w:sz w:val="24"/>
          <w:szCs w:val="24"/>
          <w:lang w:eastAsia="ru-RU"/>
        </w:rPr>
        <w:t>@</w:t>
      </w:r>
      <w:r w:rsidRPr="008335E6">
        <w:rPr>
          <w:rFonts w:ascii="Times New Roman" w:eastAsia="Times New Roman" w:hAnsi="Times New Roman" w:cs="Times New Roman"/>
          <w:sz w:val="24"/>
          <w:szCs w:val="24"/>
          <w:lang w:val="en-US" w:eastAsia="ru-RU"/>
        </w:rPr>
        <w:t>inbox</w:t>
      </w:r>
      <w:r w:rsidRPr="008335E6">
        <w:rPr>
          <w:rFonts w:ascii="Times New Roman" w:eastAsia="Times New Roman" w:hAnsi="Times New Roman" w:cs="Times New Roman"/>
          <w:sz w:val="24"/>
          <w:szCs w:val="24"/>
          <w:lang w:eastAsia="ru-RU"/>
        </w:rPr>
        <w:t>.</w:t>
      </w:r>
      <w:proofErr w:type="spellStart"/>
      <w:r w:rsidRPr="008335E6">
        <w:rPr>
          <w:rFonts w:ascii="Times New Roman" w:eastAsia="Times New Roman" w:hAnsi="Times New Roman" w:cs="Times New Roman"/>
          <w:sz w:val="24"/>
          <w:szCs w:val="24"/>
          <w:lang w:val="en-US" w:eastAsia="ru-RU"/>
        </w:rPr>
        <w:t>ru</w:t>
      </w:r>
      <w:proofErr w:type="spellEnd"/>
      <w:r w:rsidRPr="008335E6">
        <w:rPr>
          <w:rFonts w:ascii="Times New Roman" w:eastAsia="Times New Roman" w:hAnsi="Times New Roman" w:cs="Times New Roman"/>
          <w:sz w:val="24"/>
          <w:szCs w:val="24"/>
          <w:lang w:eastAsia="ru-RU"/>
        </w:rPr>
        <w:t>.</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8335E6">
        <w:rPr>
          <w:rFonts w:ascii="Times New Roman" w:eastAsia="Times New Roman" w:hAnsi="Times New Roman" w:cs="Times New Roman"/>
          <w:sz w:val="24"/>
          <w:szCs w:val="24"/>
          <w:lang w:eastAsia="ru-RU"/>
        </w:rPr>
        <w:t>государственных</w:t>
      </w:r>
      <w:proofErr w:type="gramEnd"/>
      <w:r w:rsidRPr="008335E6">
        <w:rPr>
          <w:rFonts w:ascii="Times New Roman" w:eastAsia="Times New Roman" w:hAnsi="Times New Roman" w:cs="Times New Roman"/>
          <w:sz w:val="24"/>
          <w:szCs w:val="24"/>
          <w:lang w:eastAsia="ru-RU"/>
        </w:rPr>
        <w:t xml:space="preserve"> и</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335E6">
        <w:rPr>
          <w:rFonts w:ascii="Times New Roman" w:eastAsia="Times New Roman" w:hAnsi="Times New Roman" w:cs="Times New Roman"/>
          <w:sz w:val="24"/>
          <w:szCs w:val="24"/>
          <w:lang w:eastAsia="ru-RU"/>
        </w:rPr>
        <w:t>муниципальных услуг Рязанской области (территориальный</w:t>
      </w:r>
      <w:proofErr w:type="gramEnd"/>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отдел)</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44.</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Контактный телефон: </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35E6">
        <w:rPr>
          <w:rFonts w:ascii="Times New Roman" w:eastAsia="Times New Roman" w:hAnsi="Times New Roman" w:cs="Times New Roman"/>
          <w:sz w:val="24"/>
          <w:szCs w:val="24"/>
          <w:lang w:val="en-US" w:eastAsia="ru-RU"/>
        </w:rPr>
        <w:t>e</w:t>
      </w:r>
      <w:r w:rsidRPr="008335E6">
        <w:rPr>
          <w:rFonts w:ascii="Times New Roman" w:eastAsia="Times New Roman" w:hAnsi="Times New Roman" w:cs="Times New Roman"/>
          <w:sz w:val="24"/>
          <w:szCs w:val="24"/>
          <w:lang w:eastAsia="ru-RU"/>
        </w:rPr>
        <w:t>-</w:t>
      </w:r>
      <w:r w:rsidRPr="008335E6">
        <w:rPr>
          <w:rFonts w:ascii="Times New Roman" w:eastAsia="Times New Roman" w:hAnsi="Times New Roman" w:cs="Times New Roman"/>
          <w:sz w:val="24"/>
          <w:szCs w:val="24"/>
          <w:lang w:val="en-US" w:eastAsia="ru-RU"/>
        </w:rPr>
        <w:t>mail</w:t>
      </w:r>
      <w:proofErr w:type="gramEnd"/>
      <w:r w:rsidRPr="008335E6">
        <w:rPr>
          <w:rFonts w:ascii="Times New Roman" w:eastAsia="Times New Roman" w:hAnsi="Times New Roman" w:cs="Times New Roman"/>
          <w:sz w:val="24"/>
          <w:szCs w:val="24"/>
          <w:lang w:eastAsia="ru-RU"/>
        </w:rPr>
        <w:t xml:space="preserve">: </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Режим работы: </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Официальный сайт в сети Интернет - www.mfc.ryazangov.ru.</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Федеральная налоговая служба Российской Федерации</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(ФНС России) (</w:t>
      </w:r>
      <w:proofErr w:type="gramStart"/>
      <w:r w:rsidRPr="008335E6">
        <w:rPr>
          <w:rFonts w:ascii="Times New Roman" w:eastAsia="Times New Roman" w:hAnsi="Times New Roman" w:cs="Times New Roman"/>
          <w:sz w:val="24"/>
          <w:szCs w:val="24"/>
          <w:lang w:eastAsia="ru-RU"/>
        </w:rPr>
        <w:t>Межрайонная</w:t>
      </w:r>
      <w:proofErr w:type="gramEnd"/>
      <w:r w:rsidRPr="008335E6">
        <w:rPr>
          <w:rFonts w:ascii="Times New Roman" w:eastAsia="Times New Roman" w:hAnsi="Times New Roman" w:cs="Times New Roman"/>
          <w:sz w:val="24"/>
          <w:szCs w:val="24"/>
          <w:lang w:eastAsia="ru-RU"/>
        </w:rPr>
        <w:t xml:space="preserve"> ИФНС № 7 по Рязанской области)</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2-21-85.</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e-</w:t>
      </w:r>
      <w:proofErr w:type="spellStart"/>
      <w:r w:rsidRPr="008335E6">
        <w:rPr>
          <w:rFonts w:ascii="Times New Roman" w:eastAsia="Times New Roman" w:hAnsi="Times New Roman" w:cs="Times New Roman"/>
          <w:sz w:val="24"/>
          <w:szCs w:val="24"/>
          <w:lang w:eastAsia="ru-RU"/>
        </w:rPr>
        <w:t>mail</w:t>
      </w:r>
      <w:proofErr w:type="spellEnd"/>
      <w:r w:rsidRPr="008335E6">
        <w:rPr>
          <w:rFonts w:ascii="Times New Roman" w:eastAsia="Times New Roman" w:hAnsi="Times New Roman" w:cs="Times New Roman"/>
          <w:sz w:val="24"/>
          <w:szCs w:val="24"/>
          <w:lang w:eastAsia="ru-RU"/>
        </w:rPr>
        <w:t xml:space="preserve"> и официальный сайт: i621400@r62.nalog.ru</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Официальный сайт в сети Интернет - www.r62.nalog.ru.</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lastRenderedPageBreak/>
        <w:t>Федеральная служба государственной регистрации,</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кадастра и картографии (</w:t>
      </w:r>
      <w:proofErr w:type="spellStart"/>
      <w:r w:rsidRPr="008335E6">
        <w:rPr>
          <w:rFonts w:ascii="Times New Roman" w:eastAsia="Times New Roman" w:hAnsi="Times New Roman" w:cs="Times New Roman"/>
          <w:sz w:val="24"/>
          <w:szCs w:val="24"/>
          <w:lang w:eastAsia="ru-RU"/>
        </w:rPr>
        <w:t>Росреестр</w:t>
      </w:r>
      <w:proofErr w:type="spellEnd"/>
      <w:r w:rsidRPr="008335E6">
        <w:rPr>
          <w:rFonts w:ascii="Times New Roman" w:eastAsia="Times New Roman" w:hAnsi="Times New Roman" w:cs="Times New Roman"/>
          <w:sz w:val="24"/>
          <w:szCs w:val="24"/>
          <w:lang w:eastAsia="ru-RU"/>
        </w:rPr>
        <w:t>)</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Александро-Невский отдел</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2-24-49.</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перерыв на обед с 13-00 до 14-00;</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2-28-31.</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перерыв на обед с 13-00 до 14-00;</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lastRenderedPageBreak/>
        <w:t xml:space="preserve">Приложение № </w:t>
      </w:r>
      <w:r>
        <w:rPr>
          <w:rFonts w:ascii="Times New Roman" w:eastAsia="Times New Roman" w:hAnsi="Times New Roman" w:cs="Times New Roman"/>
          <w:b/>
          <w:sz w:val="20"/>
          <w:szCs w:val="20"/>
          <w:lang w:eastAsia="ru-RU"/>
        </w:rPr>
        <w:t>7</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5E6">
        <w:rPr>
          <w:rFonts w:ascii="Times New Roman" w:eastAsia="Times New Roman" w:hAnsi="Times New Roman" w:cs="Times New Roman"/>
          <w:b/>
          <w:sz w:val="24"/>
          <w:szCs w:val="24"/>
          <w:lang w:eastAsia="ru-RU"/>
        </w:rPr>
        <w:t>БЛОК-СХЕМА</w:t>
      </w:r>
    </w:p>
    <w:p w:rsidR="008335E6" w:rsidRPr="008335E6" w:rsidRDefault="008335E6" w:rsidP="008335E6">
      <w:pPr>
        <w:widowControl w:val="0"/>
        <w:autoSpaceDE w:val="0"/>
        <w:autoSpaceDN w:val="0"/>
        <w:adjustRightInd w:val="0"/>
        <w:spacing w:after="0" w:line="240" w:lineRule="auto"/>
        <w:jc w:val="center"/>
        <w:rPr>
          <w:rFonts w:ascii="Times New Roman" w:hAnsi="Times New Roman" w:cs="Times New Roman"/>
          <w:b/>
          <w:sz w:val="24"/>
          <w:szCs w:val="24"/>
        </w:rPr>
      </w:pPr>
      <w:r w:rsidRPr="008335E6">
        <w:rPr>
          <w:rFonts w:ascii="Times New Roman" w:eastAsia="Times New Roman" w:hAnsi="Times New Roman" w:cs="Times New Roman"/>
          <w:b/>
          <w:sz w:val="24"/>
          <w:szCs w:val="24"/>
          <w:lang w:eastAsia="ru-RU"/>
        </w:rPr>
        <w:t>предоставления муниципальной услуги  «</w:t>
      </w:r>
      <w:r w:rsidRPr="008335E6">
        <w:rPr>
          <w:rFonts w:ascii="Times New Roman" w:hAnsi="Times New Roman" w:cs="Times New Roman"/>
          <w:b/>
          <w:sz w:val="24"/>
          <w:szCs w:val="24"/>
        </w:rPr>
        <w:t>Принятие решения о прекращении права постоянного</w:t>
      </w:r>
      <w:r>
        <w:rPr>
          <w:rFonts w:ascii="Times New Roman" w:hAnsi="Times New Roman" w:cs="Times New Roman"/>
          <w:b/>
          <w:sz w:val="24"/>
          <w:szCs w:val="24"/>
        </w:rPr>
        <w:t xml:space="preserve"> </w:t>
      </w:r>
      <w:r w:rsidRPr="008335E6">
        <w:rPr>
          <w:rFonts w:ascii="Times New Roman" w:hAnsi="Times New Roman" w:cs="Times New Roman"/>
          <w:b/>
          <w:sz w:val="24"/>
          <w:szCs w:val="24"/>
        </w:rPr>
        <w:t>(бессрочного) пользования или пожизненного наследуемого</w:t>
      </w:r>
    </w:p>
    <w:p w:rsidR="008335E6" w:rsidRPr="008335E6" w:rsidRDefault="008335E6" w:rsidP="008335E6">
      <w:pPr>
        <w:widowControl w:val="0"/>
        <w:autoSpaceDE w:val="0"/>
        <w:autoSpaceDN w:val="0"/>
        <w:adjustRightInd w:val="0"/>
        <w:spacing w:after="0" w:line="240" w:lineRule="auto"/>
        <w:jc w:val="center"/>
        <w:rPr>
          <w:rFonts w:ascii="Times New Roman" w:hAnsi="Times New Roman" w:cs="Times New Roman"/>
          <w:b/>
          <w:sz w:val="24"/>
          <w:szCs w:val="24"/>
        </w:rPr>
      </w:pPr>
      <w:r w:rsidRPr="008335E6">
        <w:rPr>
          <w:rFonts w:ascii="Times New Roman" w:hAnsi="Times New Roman" w:cs="Times New Roman"/>
          <w:b/>
          <w:sz w:val="24"/>
          <w:szCs w:val="24"/>
        </w:rPr>
        <w:t xml:space="preserve">владения земельными участками, находящимися </w:t>
      </w:r>
      <w:proofErr w:type="gramStart"/>
      <w:r w:rsidRPr="008335E6">
        <w:rPr>
          <w:rFonts w:ascii="Times New Roman" w:hAnsi="Times New Roman" w:cs="Times New Roman"/>
          <w:b/>
          <w:sz w:val="24"/>
          <w:szCs w:val="24"/>
        </w:rPr>
        <w:t>в</w:t>
      </w:r>
      <w:proofErr w:type="gramEnd"/>
    </w:p>
    <w:p w:rsid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5E6">
        <w:rPr>
          <w:rFonts w:ascii="Times New Roman" w:hAnsi="Times New Roman" w:cs="Times New Roman"/>
          <w:b/>
          <w:sz w:val="24"/>
          <w:szCs w:val="24"/>
        </w:rPr>
        <w:t>муниципальной собственности</w:t>
      </w:r>
      <w:r w:rsidRPr="008335E6">
        <w:rPr>
          <w:rFonts w:ascii="Times New Roman" w:eastAsia="Times New Roman" w:hAnsi="Times New Roman" w:cs="Times New Roman"/>
          <w:b/>
          <w:sz w:val="24"/>
          <w:szCs w:val="24"/>
          <w:lang w:eastAsia="ru-RU"/>
        </w:rPr>
        <w:t>»</w:t>
      </w:r>
    </w:p>
    <w:p w:rsidR="008335E6" w:rsidRPr="008335E6" w:rsidRDefault="008335E6" w:rsidP="008335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Прием/учет заявления и документов уполномоченной организацией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Регистрация, рассмотрение представленных заявления и документов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Направление межведомственных запросов и получение необходимых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сведений в рамках межведомственного взаимодействия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Да     &lt;  Наличие оснований для отказа</w:t>
      </w:r>
      <w:proofErr w:type="gramStart"/>
      <w:r w:rsidRPr="008335E6">
        <w:rPr>
          <w:rFonts w:ascii="Courier New" w:eastAsia="Times New Roman" w:hAnsi="Courier New" w:cs="Courier New"/>
          <w:sz w:val="20"/>
          <w:szCs w:val="20"/>
          <w:lang w:eastAsia="ru-RU"/>
        </w:rPr>
        <w:t xml:space="preserve">  &gt;     Н</w:t>
      </w:r>
      <w:proofErr w:type="gramEnd"/>
      <w:r w:rsidRPr="008335E6">
        <w:rPr>
          <w:rFonts w:ascii="Courier New" w:eastAsia="Times New Roman" w:hAnsi="Courier New" w:cs="Courier New"/>
          <w:sz w:val="20"/>
          <w:szCs w:val="20"/>
          <w:lang w:eastAsia="ru-RU"/>
        </w:rPr>
        <w:t>ет</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     в предоставлении услуги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         └──────────────\/────────────────┘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Направление заявителю │             │  Принятие решения о прекращении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уведомления об отказе │             │    права на земельный участок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│в предоставлении услуги │             │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 Направление (выдача) результата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   предоставления </w:t>
      </w:r>
      <w:proofErr w:type="gramStart"/>
      <w:r w:rsidRPr="008335E6">
        <w:rPr>
          <w:rFonts w:ascii="Courier New" w:eastAsia="Times New Roman" w:hAnsi="Courier New" w:cs="Courier New"/>
          <w:sz w:val="20"/>
          <w:szCs w:val="20"/>
          <w:lang w:eastAsia="ru-RU"/>
        </w:rPr>
        <w:t>муниципальной</w:t>
      </w:r>
      <w:proofErr w:type="gramEnd"/>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         услуги заявителю         │</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5E6" w:rsidRPr="008335E6"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10" w:name="Par1288"/>
      <w:bookmarkEnd w:id="10"/>
      <w:r w:rsidRPr="008335E6">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8</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к административному регламенту</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eastAsia="Times New Roman" w:hAnsi="Times New Roman" w:cs="Times New Roman"/>
          <w:sz w:val="20"/>
          <w:szCs w:val="20"/>
          <w:lang w:eastAsia="ru-RU"/>
        </w:rPr>
        <w:t>предоставления муниципальной услуги</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eastAsia="Times New Roman" w:hAnsi="Times New Roman" w:cs="Times New Roman"/>
          <w:sz w:val="20"/>
          <w:szCs w:val="20"/>
          <w:lang w:eastAsia="ru-RU"/>
        </w:rPr>
        <w:t>«</w:t>
      </w:r>
      <w:r w:rsidRPr="008335E6">
        <w:rPr>
          <w:rFonts w:ascii="Times New Roman" w:hAnsi="Times New Roman" w:cs="Times New Roman"/>
          <w:sz w:val="20"/>
          <w:szCs w:val="20"/>
        </w:rPr>
        <w:t xml:space="preserve">Принятие решения о прекращении права постоянного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(бессрочного) пользования или пожизненного наследуемого </w:t>
      </w:r>
    </w:p>
    <w:p w:rsidR="008335E6"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8335E6">
        <w:rPr>
          <w:rFonts w:ascii="Times New Roman" w:hAnsi="Times New Roman" w:cs="Times New Roman"/>
          <w:sz w:val="20"/>
          <w:szCs w:val="20"/>
        </w:rPr>
        <w:t xml:space="preserve">владения земельными участками, находящимися </w:t>
      </w:r>
      <w:proofErr w:type="gramStart"/>
      <w:r w:rsidRPr="008335E6">
        <w:rPr>
          <w:rFonts w:ascii="Times New Roman" w:hAnsi="Times New Roman" w:cs="Times New Roman"/>
          <w:sz w:val="20"/>
          <w:szCs w:val="20"/>
        </w:rPr>
        <w:t>в</w:t>
      </w:r>
      <w:proofErr w:type="gramEnd"/>
      <w:r w:rsidRPr="008335E6">
        <w:rPr>
          <w:rFonts w:ascii="Times New Roman" w:hAnsi="Times New Roman" w:cs="Times New Roman"/>
          <w:sz w:val="20"/>
          <w:szCs w:val="20"/>
        </w:rPr>
        <w:t xml:space="preserve"> </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5E6">
        <w:rPr>
          <w:rFonts w:ascii="Times New Roman" w:hAnsi="Times New Roman" w:cs="Times New Roman"/>
          <w:sz w:val="20"/>
          <w:szCs w:val="20"/>
        </w:rPr>
        <w:t>муниципальной собственности</w:t>
      </w:r>
      <w:r w:rsidRPr="008335E6">
        <w:rPr>
          <w:rFonts w:ascii="Times New Roman" w:eastAsia="Times New Roman" w:hAnsi="Times New Roman" w:cs="Times New Roman"/>
          <w:sz w:val="20"/>
          <w:szCs w:val="20"/>
          <w:lang w:eastAsia="ru-RU"/>
        </w:rPr>
        <w:t>»</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t>РАСПИСКА</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35E6">
        <w:rPr>
          <w:rFonts w:ascii="Times New Roman" w:eastAsia="Times New Roman" w:hAnsi="Times New Roman" w:cs="Times New Roman"/>
          <w:b/>
          <w:sz w:val="20"/>
          <w:szCs w:val="20"/>
          <w:lang w:eastAsia="ru-RU"/>
        </w:rPr>
        <w:t>в получении документов</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1. Настоящим удостоверяется, что заявитель (Ф.И.О., тел.) 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(наименование муниципальной услуги)</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представи</w:t>
      </w:r>
      <w:proofErr w:type="gramStart"/>
      <w:r w:rsidRPr="008335E6">
        <w:rPr>
          <w:rFonts w:ascii="Courier New" w:eastAsia="Times New Roman" w:hAnsi="Courier New" w:cs="Courier New"/>
          <w:sz w:val="20"/>
          <w:szCs w:val="20"/>
          <w:lang w:eastAsia="ru-RU"/>
        </w:rPr>
        <w:t>л(</w:t>
      </w:r>
      <w:proofErr w:type="gramEnd"/>
      <w:r w:rsidRPr="008335E6">
        <w:rPr>
          <w:rFonts w:ascii="Courier New" w:eastAsia="Times New Roman" w:hAnsi="Courier New" w:cs="Courier New"/>
          <w:sz w:val="20"/>
          <w:szCs w:val="20"/>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8335E6" w:rsidRPr="008335E6" w:rsidTr="00512D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335E6">
              <w:rPr>
                <w:rFonts w:ascii="Times New Roman" w:eastAsia="Times New Roman" w:hAnsi="Times New Roman" w:cs="Times New Roman"/>
                <w:lang w:eastAsia="ru-RU"/>
              </w:rPr>
              <w:t>п</w:t>
            </w:r>
            <w:proofErr w:type="gramEnd"/>
            <w:r w:rsidRPr="008335E6">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Дата и подпись заявителя</w:t>
            </w:r>
          </w:p>
        </w:tc>
      </w:tr>
      <w:tr w:rsidR="008335E6" w:rsidRPr="008335E6" w:rsidTr="00512D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 w:name="Par1305"/>
            <w:bookmarkEnd w:id="11"/>
            <w:r w:rsidRPr="008335E6">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9</w:t>
            </w:r>
          </w:p>
        </w:tc>
      </w:tr>
      <w:tr w:rsidR="008335E6" w:rsidRPr="008335E6" w:rsidTr="00512D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8335E6" w:rsidRPr="008335E6" w:rsidTr="00512D77">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335E6">
              <w:rPr>
                <w:rFonts w:ascii="Times New Roman" w:eastAsia="Times New Roman" w:hAnsi="Times New Roman" w:cs="Times New Roman"/>
                <w:lang w:eastAsia="ru-RU"/>
              </w:rPr>
              <w:t>п</w:t>
            </w:r>
            <w:proofErr w:type="gramEnd"/>
            <w:r w:rsidRPr="008335E6">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8335E6" w:rsidRPr="008335E6" w:rsidTr="00512D77">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3</w:t>
            </w:r>
          </w:p>
        </w:tc>
      </w:tr>
      <w:tr w:rsidR="008335E6" w:rsidRPr="008335E6" w:rsidTr="00512D77">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35E6">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5E6" w:rsidRPr="008335E6" w:rsidRDefault="008335E6" w:rsidP="008335E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 ____________ 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(должность лица, принявшего документы)  (подпись)          (Ф.И.О.)</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________________________________________________  _________________ 20__ г.</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(дата окончания срока рассмотрения документов)   (дата выдачи документов)</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 _______________________________________________________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(подпись)                          (Ф.И.О. заявителя)</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После рассмотрения документы выданы</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_____________________________________ _____________________________________</w:t>
      </w:r>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roofErr w:type="gramStart"/>
      <w:r w:rsidRPr="008335E6">
        <w:rPr>
          <w:rFonts w:ascii="Courier New" w:eastAsia="Times New Roman" w:hAnsi="Courier New" w:cs="Courier New"/>
          <w:sz w:val="20"/>
          <w:szCs w:val="20"/>
          <w:lang w:eastAsia="ru-RU"/>
        </w:rPr>
        <w:t>(должность, Ф.И.О., подпись лица,            (Ф.И.О., подпись</w:t>
      </w:r>
      <w:proofErr w:type="gramEnd"/>
    </w:p>
    <w:p w:rsidR="008335E6" w:rsidRPr="008335E6" w:rsidRDefault="008335E6" w:rsidP="008335E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          </w:t>
      </w:r>
      <w:proofErr w:type="gramStart"/>
      <w:r w:rsidRPr="008335E6">
        <w:rPr>
          <w:rFonts w:ascii="Courier New" w:eastAsia="Times New Roman" w:hAnsi="Courier New" w:cs="Courier New"/>
          <w:sz w:val="20"/>
          <w:szCs w:val="20"/>
          <w:lang w:eastAsia="ru-RU"/>
        </w:rPr>
        <w:t>выдавшего документы)            лица, получившего документы)</w:t>
      </w:r>
      <w:proofErr w:type="gramEnd"/>
    </w:p>
    <w:p w:rsidR="008335E6" w:rsidRPr="008335E6" w:rsidRDefault="008335E6" w:rsidP="008335E6">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335E6" w:rsidRPr="008335E6" w:rsidRDefault="008335E6" w:rsidP="008335E6">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8335E6">
        <w:rPr>
          <w:rFonts w:ascii="Courier New" w:eastAsia="Times New Roman" w:hAnsi="Courier New" w:cs="Courier New"/>
          <w:sz w:val="20"/>
          <w:szCs w:val="20"/>
          <w:lang w:eastAsia="ru-RU"/>
        </w:rPr>
        <w:t xml:space="preserve">&lt;*&gt; В </w:t>
      </w:r>
      <w:hyperlink w:anchor="Par1305" w:history="1">
        <w:r w:rsidRPr="008335E6">
          <w:rPr>
            <w:rFonts w:ascii="Courier New" w:eastAsia="Times New Roman" w:hAnsi="Courier New" w:cs="Courier New"/>
            <w:color w:val="0000FF"/>
            <w:sz w:val="20"/>
            <w:szCs w:val="20"/>
            <w:lang w:eastAsia="ru-RU"/>
          </w:rPr>
          <w:t>столбце 2</w:t>
        </w:r>
      </w:hyperlink>
      <w:r w:rsidRPr="008335E6">
        <w:rPr>
          <w:rFonts w:ascii="Courier New" w:eastAsia="Times New Roman" w:hAnsi="Courier New" w:cs="Courier New"/>
          <w:sz w:val="20"/>
          <w:szCs w:val="20"/>
          <w:lang w:eastAsia="ru-RU"/>
        </w:rPr>
        <w:t xml:space="preserve"> "Наименование и реквизиты документов" указываются реквизиты всех представленных заявителем документов.</w:t>
      </w:r>
    </w:p>
    <w:p w:rsidR="008335E6" w:rsidRPr="008335E6" w:rsidRDefault="008335E6" w:rsidP="008335E6">
      <w:pPr>
        <w:spacing w:after="0" w:line="240" w:lineRule="auto"/>
        <w:jc w:val="both"/>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jc w:val="both"/>
        <w:rPr>
          <w:rFonts w:ascii="Times New Roman" w:eastAsia="Times New Roman" w:hAnsi="Times New Roman" w:cs="Times New Roman"/>
          <w:iCs/>
          <w:sz w:val="24"/>
          <w:szCs w:val="24"/>
          <w:lang w:eastAsia="ru-RU"/>
        </w:rPr>
      </w:pPr>
    </w:p>
    <w:p w:rsidR="008335E6" w:rsidRPr="008335E6" w:rsidRDefault="008335E6" w:rsidP="008335E6">
      <w:pPr>
        <w:spacing w:after="0" w:line="240" w:lineRule="auto"/>
        <w:jc w:val="both"/>
        <w:rPr>
          <w:rFonts w:ascii="Times New Roman" w:eastAsia="Times New Roman" w:hAnsi="Times New Roman" w:cs="Times New Roman"/>
          <w:iCs/>
          <w:sz w:val="24"/>
          <w:szCs w:val="24"/>
          <w:lang w:eastAsia="ru-RU"/>
        </w:rPr>
      </w:pPr>
    </w:p>
    <w:p w:rsidR="008335E6" w:rsidRPr="00756202" w:rsidRDefault="008335E6" w:rsidP="008335E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756202">
        <w:rPr>
          <w:rFonts w:ascii="Times New Roman" w:eastAsia="Times New Roman" w:hAnsi="Times New Roman" w:cs="Times New Roman"/>
          <w:b/>
          <w:sz w:val="20"/>
          <w:szCs w:val="20"/>
          <w:lang w:eastAsia="ru-RU"/>
        </w:rPr>
        <w:t>Приложение № 9</w:t>
      </w:r>
    </w:p>
    <w:p w:rsidR="008335E6" w:rsidRPr="00756202"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6202">
        <w:rPr>
          <w:rFonts w:ascii="Times New Roman" w:eastAsia="Times New Roman" w:hAnsi="Times New Roman" w:cs="Times New Roman"/>
          <w:sz w:val="20"/>
          <w:szCs w:val="20"/>
          <w:lang w:eastAsia="ru-RU"/>
        </w:rPr>
        <w:t>к административному регламенту</w:t>
      </w:r>
    </w:p>
    <w:p w:rsidR="008335E6" w:rsidRPr="00756202"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6202">
        <w:rPr>
          <w:rFonts w:ascii="Times New Roman" w:eastAsia="Times New Roman" w:hAnsi="Times New Roman" w:cs="Times New Roman"/>
          <w:sz w:val="20"/>
          <w:szCs w:val="20"/>
          <w:lang w:eastAsia="ru-RU"/>
        </w:rPr>
        <w:t>предоставления муниципальной услуги</w:t>
      </w:r>
    </w:p>
    <w:p w:rsidR="008335E6" w:rsidRPr="00756202"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756202">
        <w:rPr>
          <w:rFonts w:ascii="Times New Roman" w:eastAsia="Times New Roman" w:hAnsi="Times New Roman" w:cs="Times New Roman"/>
          <w:sz w:val="20"/>
          <w:szCs w:val="20"/>
          <w:lang w:eastAsia="ru-RU"/>
        </w:rPr>
        <w:t>«</w:t>
      </w:r>
      <w:r w:rsidRPr="00756202">
        <w:rPr>
          <w:rFonts w:ascii="Times New Roman" w:hAnsi="Times New Roman" w:cs="Times New Roman"/>
          <w:sz w:val="20"/>
          <w:szCs w:val="20"/>
        </w:rPr>
        <w:t xml:space="preserve">Принятие решения о прекращении права постоянного </w:t>
      </w:r>
    </w:p>
    <w:p w:rsidR="008335E6" w:rsidRPr="00756202"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756202">
        <w:rPr>
          <w:rFonts w:ascii="Times New Roman" w:hAnsi="Times New Roman" w:cs="Times New Roman"/>
          <w:sz w:val="20"/>
          <w:szCs w:val="20"/>
        </w:rPr>
        <w:t xml:space="preserve">(бессрочного) пользования или пожизненного наследуемого </w:t>
      </w:r>
    </w:p>
    <w:p w:rsidR="008335E6" w:rsidRPr="00756202" w:rsidRDefault="008335E6" w:rsidP="008335E6">
      <w:pPr>
        <w:widowControl w:val="0"/>
        <w:autoSpaceDE w:val="0"/>
        <w:autoSpaceDN w:val="0"/>
        <w:adjustRightInd w:val="0"/>
        <w:spacing w:after="0" w:line="240" w:lineRule="auto"/>
        <w:jc w:val="right"/>
        <w:rPr>
          <w:rFonts w:ascii="Times New Roman" w:hAnsi="Times New Roman" w:cs="Times New Roman"/>
          <w:sz w:val="20"/>
          <w:szCs w:val="20"/>
        </w:rPr>
      </w:pPr>
      <w:r w:rsidRPr="00756202">
        <w:rPr>
          <w:rFonts w:ascii="Times New Roman" w:hAnsi="Times New Roman" w:cs="Times New Roman"/>
          <w:sz w:val="20"/>
          <w:szCs w:val="20"/>
        </w:rPr>
        <w:t xml:space="preserve">владения земельными участками, находящимися </w:t>
      </w:r>
      <w:proofErr w:type="gramStart"/>
      <w:r w:rsidRPr="00756202">
        <w:rPr>
          <w:rFonts w:ascii="Times New Roman" w:hAnsi="Times New Roman" w:cs="Times New Roman"/>
          <w:sz w:val="20"/>
          <w:szCs w:val="20"/>
        </w:rPr>
        <w:t>в</w:t>
      </w:r>
      <w:proofErr w:type="gramEnd"/>
      <w:r w:rsidRPr="00756202">
        <w:rPr>
          <w:rFonts w:ascii="Times New Roman" w:hAnsi="Times New Roman" w:cs="Times New Roman"/>
          <w:sz w:val="20"/>
          <w:szCs w:val="20"/>
        </w:rPr>
        <w:t xml:space="preserve"> </w:t>
      </w:r>
    </w:p>
    <w:p w:rsidR="008335E6" w:rsidRPr="00756202" w:rsidRDefault="008335E6" w:rsidP="008335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6202">
        <w:rPr>
          <w:rFonts w:ascii="Times New Roman" w:hAnsi="Times New Roman" w:cs="Times New Roman"/>
          <w:sz w:val="20"/>
          <w:szCs w:val="20"/>
        </w:rPr>
        <w:t>муниципальной собственности</w:t>
      </w:r>
      <w:r w:rsidRPr="00756202">
        <w:rPr>
          <w:rFonts w:ascii="Times New Roman" w:eastAsia="Times New Roman" w:hAnsi="Times New Roman" w:cs="Times New Roman"/>
          <w:sz w:val="20"/>
          <w:szCs w:val="20"/>
          <w:lang w:eastAsia="ru-RU"/>
        </w:rPr>
        <w:t>»</w:t>
      </w:r>
    </w:p>
    <w:p w:rsidR="008335E6" w:rsidRPr="00756202" w:rsidRDefault="008335E6" w:rsidP="008335E6">
      <w:pPr>
        <w:spacing w:after="60" w:line="240" w:lineRule="auto"/>
        <w:ind w:left="567"/>
        <w:jc w:val="both"/>
        <w:rPr>
          <w:rFonts w:ascii="Arial" w:eastAsia="Times New Roman" w:hAnsi="Arial" w:cs="Arial"/>
          <w:sz w:val="20"/>
          <w:szCs w:val="20"/>
          <w:lang w:eastAsia="ru-RU"/>
        </w:rPr>
      </w:pPr>
    </w:p>
    <w:p w:rsidR="008335E6" w:rsidRPr="008335E6" w:rsidRDefault="008335E6" w:rsidP="008335E6">
      <w:pPr>
        <w:spacing w:after="60" w:line="240" w:lineRule="auto"/>
        <w:ind w:left="567"/>
        <w:jc w:val="both"/>
        <w:rPr>
          <w:rFonts w:ascii="Arial" w:eastAsia="Times New Roman" w:hAnsi="Arial" w:cs="Arial"/>
          <w:color w:val="333333"/>
          <w:sz w:val="20"/>
          <w:szCs w:val="20"/>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Главе администрации 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от 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(Ф.И.О. полностью)</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паспорт 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выдан 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дата выдачи 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зарегистрированног</w:t>
      </w:r>
      <w:proofErr w:type="gramStart"/>
      <w:r w:rsidRPr="008335E6">
        <w:rPr>
          <w:rFonts w:ascii="Times New Roman" w:eastAsia="Times New Roman" w:hAnsi="Times New Roman" w:cs="Times New Roman"/>
          <w:color w:val="333333"/>
          <w:sz w:val="20"/>
          <w:szCs w:val="20"/>
          <w:lang w:eastAsia="ru-RU"/>
        </w:rPr>
        <w:t>о(</w:t>
      </w:r>
      <w:proofErr w:type="gramEnd"/>
      <w:r w:rsidRPr="008335E6">
        <w:rPr>
          <w:rFonts w:ascii="Times New Roman" w:eastAsia="Times New Roman" w:hAnsi="Times New Roman" w:cs="Times New Roman"/>
          <w:color w:val="333333"/>
          <w:sz w:val="20"/>
          <w:szCs w:val="20"/>
          <w:lang w:eastAsia="ru-RU"/>
        </w:rPr>
        <w:t>ой) по адресу:____________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__________________________________________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                                         Телефон __________________________________</w:t>
      </w: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8335E6" w:rsidRPr="008335E6" w:rsidRDefault="008335E6" w:rsidP="008335E6">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b/>
          <w:bCs/>
          <w:color w:val="333333"/>
          <w:sz w:val="28"/>
          <w:szCs w:val="28"/>
          <w:lang w:eastAsia="ru-RU"/>
        </w:rPr>
      </w:pPr>
      <w:proofErr w:type="gramStart"/>
      <w:r w:rsidRPr="008335E6">
        <w:rPr>
          <w:rFonts w:ascii="Times New Roman" w:eastAsia="Times New Roman" w:hAnsi="Times New Roman" w:cs="Times New Roman"/>
          <w:b/>
          <w:bCs/>
          <w:color w:val="333333"/>
          <w:sz w:val="28"/>
          <w:szCs w:val="28"/>
          <w:lang w:eastAsia="ru-RU"/>
        </w:rPr>
        <w:t>Ж</w:t>
      </w:r>
      <w:proofErr w:type="gramEnd"/>
      <w:r w:rsidRPr="008335E6">
        <w:rPr>
          <w:rFonts w:ascii="Times New Roman" w:eastAsia="Times New Roman" w:hAnsi="Times New Roman" w:cs="Times New Roman"/>
          <w:b/>
          <w:bCs/>
          <w:color w:val="333333"/>
          <w:sz w:val="28"/>
          <w:szCs w:val="28"/>
          <w:lang w:eastAsia="ru-RU"/>
        </w:rPr>
        <w:t xml:space="preserve"> А Л О Б А</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b/>
          <w:bCs/>
          <w:color w:val="333333"/>
          <w:sz w:val="28"/>
          <w:szCs w:val="28"/>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8335E6">
        <w:rPr>
          <w:rFonts w:ascii="Times New Roman" w:eastAsia="Times New Roman" w:hAnsi="Times New Roman" w:cs="Times New Roman"/>
          <w:color w:val="333333"/>
          <w:sz w:val="28"/>
          <w:szCs w:val="28"/>
          <w:lang w:eastAsia="ru-RU"/>
        </w:rPr>
        <w:tab/>
        <w:t>На___________________________________________________________</w:t>
      </w:r>
    </w:p>
    <w:p w:rsidR="008335E6" w:rsidRPr="008335E6" w:rsidRDefault="008335E6" w:rsidP="008335E6">
      <w:pPr>
        <w:widowControl w:val="0"/>
        <w:autoSpaceDE w:val="0"/>
        <w:autoSpaceDN w:val="0"/>
        <w:adjustRightInd w:val="0"/>
        <w:spacing w:after="0" w:line="240" w:lineRule="auto"/>
        <w:jc w:val="center"/>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(решение, действие (бездействие) которого обжалуется)</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8335E6">
        <w:rPr>
          <w:rFonts w:ascii="Times New Roman" w:eastAsia="Times New Roman" w:hAnsi="Times New Roman" w:cs="Times New Roman"/>
          <w:color w:val="333333"/>
          <w:sz w:val="28"/>
          <w:szCs w:val="28"/>
          <w:lang w:eastAsia="ru-RU"/>
        </w:rPr>
        <w:t>__________________________________________________________________</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roofErr w:type="gramStart"/>
      <w:r w:rsidRPr="008335E6">
        <w:rPr>
          <w:rFonts w:ascii="Times New Roman" w:eastAsia="Times New Roman" w:hAnsi="Times New Roman" w:cs="Times New Roman"/>
          <w:color w:val="333333"/>
          <w:sz w:val="20"/>
          <w:szCs w:val="20"/>
          <w:lang w:eastAsia="ru-RU"/>
        </w:rPr>
        <w:t>(суть жалобы, содержание обжалуемых действий, бездействий с указанием оснований, по которым лицо,</w:t>
      </w:r>
      <w:proofErr w:type="gramEnd"/>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8335E6">
        <w:rPr>
          <w:rFonts w:ascii="Times New Roman" w:eastAsia="Times New Roman" w:hAnsi="Times New Roman" w:cs="Times New Roman"/>
          <w:color w:val="333333"/>
          <w:sz w:val="28"/>
          <w:szCs w:val="28"/>
          <w:lang w:eastAsia="ru-RU"/>
        </w:rPr>
        <w:t>__________________________________________________________________</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roofErr w:type="gramStart"/>
      <w:r w:rsidRPr="008335E6">
        <w:rPr>
          <w:rFonts w:ascii="Times New Roman" w:eastAsia="Times New Roman" w:hAnsi="Times New Roman" w:cs="Times New Roman"/>
          <w:color w:val="333333"/>
          <w:sz w:val="20"/>
          <w:szCs w:val="20"/>
          <w:lang w:eastAsia="ru-RU"/>
        </w:rPr>
        <w:t>подающее</w:t>
      </w:r>
      <w:proofErr w:type="gramEnd"/>
      <w:r w:rsidRPr="008335E6">
        <w:rPr>
          <w:rFonts w:ascii="Times New Roman" w:eastAsia="Times New Roman" w:hAnsi="Times New Roman" w:cs="Times New Roman"/>
          <w:color w:val="333333"/>
          <w:sz w:val="20"/>
          <w:szCs w:val="20"/>
          <w:lang w:eastAsia="ru-RU"/>
        </w:rPr>
        <w:t xml:space="preserve"> жалобу, не согласно с принятым решением, действием (бездействием)</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8335E6">
        <w:rPr>
          <w:rFonts w:ascii="Times New Roman" w:eastAsia="Times New Roman" w:hAnsi="Times New Roman" w:cs="Times New Roman"/>
          <w:color w:val="333333"/>
          <w:sz w:val="28"/>
          <w:szCs w:val="28"/>
          <w:lang w:eastAsia="ru-RU"/>
        </w:rPr>
        <w:t>__________________________________________________________________</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Перечень прилагаемых документов:</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____________________________                                                                 ___________________________</w:t>
      </w:r>
    </w:p>
    <w:p w:rsidR="008335E6" w:rsidRPr="008335E6" w:rsidRDefault="008335E6" w:rsidP="008335E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335E6">
        <w:rPr>
          <w:rFonts w:ascii="Times New Roman" w:eastAsia="Times New Roman" w:hAnsi="Times New Roman" w:cs="Times New Roman"/>
          <w:color w:val="333333"/>
          <w:sz w:val="20"/>
          <w:szCs w:val="20"/>
          <w:lang w:eastAsia="ru-RU"/>
        </w:rPr>
        <w:t xml:space="preserve">(дата написания жалобы)                                                                             (подпись, расшифровка подписи)                                                                              </w:t>
      </w:r>
    </w:p>
    <w:p w:rsidR="008335E6" w:rsidRPr="008335E6" w:rsidRDefault="008335E6" w:rsidP="008335E6">
      <w:pPr>
        <w:widowControl w:val="0"/>
        <w:autoSpaceDE w:val="0"/>
        <w:autoSpaceDN w:val="0"/>
        <w:adjustRightInd w:val="0"/>
        <w:spacing w:after="0" w:line="240" w:lineRule="auto"/>
        <w:ind w:left="567"/>
        <w:jc w:val="both"/>
        <w:rPr>
          <w:rFonts w:ascii="Times New Roman" w:eastAsia="Times New Roman" w:hAnsi="Times New Roman" w:cs="Times New Roman"/>
          <w:color w:val="333333"/>
          <w:sz w:val="24"/>
          <w:szCs w:val="24"/>
          <w:lang w:eastAsia="ru-RU"/>
        </w:rPr>
      </w:pPr>
    </w:p>
    <w:p w:rsidR="008335E6" w:rsidRPr="008335E6" w:rsidRDefault="008335E6" w:rsidP="008335E6">
      <w:pPr>
        <w:spacing w:after="0" w:line="240" w:lineRule="auto"/>
        <w:jc w:val="both"/>
        <w:rPr>
          <w:rFonts w:ascii="Times New Roman" w:eastAsia="Times New Roman" w:hAnsi="Times New Roman" w:cs="Times New Roman"/>
          <w:iCs/>
          <w:sz w:val="24"/>
          <w:szCs w:val="24"/>
          <w:lang w:eastAsia="ru-RU"/>
        </w:rPr>
      </w:pPr>
    </w:p>
    <w:p w:rsidR="004D5D6E" w:rsidRDefault="004D5D6E" w:rsidP="00304A6D">
      <w:pPr>
        <w:widowControl w:val="0"/>
        <w:autoSpaceDE w:val="0"/>
        <w:autoSpaceDN w:val="0"/>
        <w:adjustRightInd w:val="0"/>
        <w:spacing w:after="0" w:line="240" w:lineRule="auto"/>
        <w:jc w:val="both"/>
        <w:rPr>
          <w:rFonts w:ascii="Times New Roman" w:hAnsi="Times New Roman" w:cs="Times New Roman"/>
          <w:sz w:val="24"/>
          <w:szCs w:val="24"/>
        </w:rPr>
      </w:pPr>
    </w:p>
    <w:p w:rsidR="004A73B7" w:rsidRPr="00F95CC6" w:rsidRDefault="004A73B7" w:rsidP="00304A6D">
      <w:pPr>
        <w:pStyle w:val="ConsPlusNonformat"/>
        <w:rPr>
          <w:rFonts w:ascii="Times New Roman" w:hAnsi="Times New Roman" w:cs="Times New Roman"/>
          <w:sz w:val="24"/>
          <w:szCs w:val="24"/>
        </w:rPr>
        <w:sectPr w:rsidR="004A73B7" w:rsidRPr="00F95CC6" w:rsidSect="001D1DA3">
          <w:pgSz w:w="11905" w:h="16838"/>
          <w:pgMar w:top="1134" w:right="851" w:bottom="1134" w:left="1418" w:header="720" w:footer="720" w:gutter="0"/>
          <w:cols w:space="720"/>
          <w:noEndnote/>
        </w:sectPr>
      </w:pPr>
      <w:bookmarkStart w:id="12" w:name="Par451"/>
      <w:bookmarkStart w:id="13" w:name="Par336"/>
      <w:bookmarkEnd w:id="12"/>
      <w:bookmarkEnd w:id="13"/>
      <w:r w:rsidRPr="00F95CC6">
        <w:rPr>
          <w:rFonts w:ascii="Times New Roman" w:hAnsi="Times New Roman" w:cs="Times New Roman"/>
          <w:sz w:val="24"/>
          <w:szCs w:val="24"/>
        </w:rPr>
        <w:t xml:space="preserve"> </w:t>
      </w:r>
    </w:p>
    <w:p w:rsidR="005004D1" w:rsidRDefault="005004D1" w:rsidP="00756202">
      <w:pPr>
        <w:tabs>
          <w:tab w:val="left" w:pos="567"/>
        </w:tabs>
        <w:spacing w:after="0" w:line="240" w:lineRule="auto"/>
        <w:jc w:val="both"/>
        <w:rPr>
          <w:rFonts w:ascii="Times New Roman" w:eastAsia="Times New Roman CYR" w:hAnsi="Times New Roman" w:cs="Times New Roman"/>
          <w:sz w:val="24"/>
          <w:szCs w:val="24"/>
          <w:lang w:eastAsia="ru-RU"/>
        </w:rPr>
      </w:pPr>
    </w:p>
    <w:p w:rsidR="005004D1" w:rsidRDefault="005004D1" w:rsidP="005004D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004D1" w:rsidRDefault="005004D1" w:rsidP="005004D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004D1" w:rsidRDefault="005004D1" w:rsidP="005004D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004D1" w:rsidRDefault="005004D1" w:rsidP="005004D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004D1" w:rsidRDefault="005004D1" w:rsidP="005004D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F744D6" w:rsidRPr="00F744D6" w:rsidRDefault="00F744D6" w:rsidP="00F744D6">
      <w:pPr>
        <w:spacing w:after="60" w:line="240" w:lineRule="auto"/>
        <w:jc w:val="both"/>
        <w:rPr>
          <w:rFonts w:ascii="Arial" w:eastAsia="Times New Roman" w:hAnsi="Arial" w:cs="Arial"/>
          <w:color w:val="333333"/>
          <w:sz w:val="20"/>
          <w:szCs w:val="20"/>
          <w:lang w:eastAsia="ru-RU"/>
        </w:rPr>
      </w:pPr>
    </w:p>
    <w:p w:rsidR="003E4824" w:rsidRPr="00F95CC6" w:rsidRDefault="003E4824" w:rsidP="00F744D6">
      <w:pPr>
        <w:autoSpaceDE w:val="0"/>
        <w:autoSpaceDN w:val="0"/>
        <w:adjustRightInd w:val="0"/>
        <w:spacing w:after="60" w:line="240" w:lineRule="auto"/>
        <w:jc w:val="right"/>
        <w:rPr>
          <w:rFonts w:ascii="Times New Roman" w:hAnsi="Times New Roman" w:cs="Times New Roman"/>
          <w:sz w:val="24"/>
          <w:szCs w:val="24"/>
        </w:rPr>
      </w:pPr>
    </w:p>
    <w:sectPr w:rsidR="003E4824" w:rsidRPr="00F95CC6" w:rsidSect="004D5D6E">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6C1C"/>
    <w:multiLevelType w:val="hybridMultilevel"/>
    <w:tmpl w:val="E842BBF6"/>
    <w:lvl w:ilvl="0" w:tplc="81C4B596">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924A1"/>
    <w:multiLevelType w:val="hybridMultilevel"/>
    <w:tmpl w:val="7B76E4A0"/>
    <w:lvl w:ilvl="0" w:tplc="B2DAC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4A6D"/>
    <w:rsid w:val="00024B6E"/>
    <w:rsid w:val="0002687E"/>
    <w:rsid w:val="00026B8F"/>
    <w:rsid w:val="00036687"/>
    <w:rsid w:val="00053C57"/>
    <w:rsid w:val="0005675F"/>
    <w:rsid w:val="00057E36"/>
    <w:rsid w:val="0006185B"/>
    <w:rsid w:val="00062F35"/>
    <w:rsid w:val="00070734"/>
    <w:rsid w:val="000709E7"/>
    <w:rsid w:val="00070FA2"/>
    <w:rsid w:val="00085E27"/>
    <w:rsid w:val="00087B99"/>
    <w:rsid w:val="000908D4"/>
    <w:rsid w:val="00097882"/>
    <w:rsid w:val="000A1C25"/>
    <w:rsid w:val="000C2B7E"/>
    <w:rsid w:val="000D6F5D"/>
    <w:rsid w:val="000E463C"/>
    <w:rsid w:val="000E4E51"/>
    <w:rsid w:val="000F0233"/>
    <w:rsid w:val="00104FA3"/>
    <w:rsid w:val="00105A5B"/>
    <w:rsid w:val="00131BBA"/>
    <w:rsid w:val="00136448"/>
    <w:rsid w:val="00136D60"/>
    <w:rsid w:val="001437E2"/>
    <w:rsid w:val="001532F3"/>
    <w:rsid w:val="00163834"/>
    <w:rsid w:val="00165FC8"/>
    <w:rsid w:val="0017782B"/>
    <w:rsid w:val="0019357C"/>
    <w:rsid w:val="001A6B81"/>
    <w:rsid w:val="001C0401"/>
    <w:rsid w:val="001C3515"/>
    <w:rsid w:val="001C6DD9"/>
    <w:rsid w:val="001D1DA3"/>
    <w:rsid w:val="001E6758"/>
    <w:rsid w:val="001E6FE5"/>
    <w:rsid w:val="00200214"/>
    <w:rsid w:val="0021106C"/>
    <w:rsid w:val="00213F2E"/>
    <w:rsid w:val="00222E4B"/>
    <w:rsid w:val="00236F69"/>
    <w:rsid w:val="00242A57"/>
    <w:rsid w:val="002641C2"/>
    <w:rsid w:val="0026529A"/>
    <w:rsid w:val="0027697A"/>
    <w:rsid w:val="00277BB2"/>
    <w:rsid w:val="00291A11"/>
    <w:rsid w:val="002A4196"/>
    <w:rsid w:val="002A6B8D"/>
    <w:rsid w:val="002B18ED"/>
    <w:rsid w:val="002B691A"/>
    <w:rsid w:val="002E6EE0"/>
    <w:rsid w:val="002F77BF"/>
    <w:rsid w:val="0030080D"/>
    <w:rsid w:val="003030F1"/>
    <w:rsid w:val="00304A6D"/>
    <w:rsid w:val="0030713C"/>
    <w:rsid w:val="00310E7F"/>
    <w:rsid w:val="003145B8"/>
    <w:rsid w:val="003174B2"/>
    <w:rsid w:val="00327754"/>
    <w:rsid w:val="0033299D"/>
    <w:rsid w:val="00343DCB"/>
    <w:rsid w:val="00380F6F"/>
    <w:rsid w:val="00381041"/>
    <w:rsid w:val="003813E7"/>
    <w:rsid w:val="003A42F4"/>
    <w:rsid w:val="003C1303"/>
    <w:rsid w:val="003C34D6"/>
    <w:rsid w:val="003C58F9"/>
    <w:rsid w:val="003E202E"/>
    <w:rsid w:val="003E3A08"/>
    <w:rsid w:val="003E4824"/>
    <w:rsid w:val="003F285E"/>
    <w:rsid w:val="0041274D"/>
    <w:rsid w:val="00412C3F"/>
    <w:rsid w:val="00414EB3"/>
    <w:rsid w:val="00420777"/>
    <w:rsid w:val="00465E6C"/>
    <w:rsid w:val="004677BD"/>
    <w:rsid w:val="00484260"/>
    <w:rsid w:val="004956E2"/>
    <w:rsid w:val="004A73B7"/>
    <w:rsid w:val="004C2D4D"/>
    <w:rsid w:val="004C2E65"/>
    <w:rsid w:val="004C2ED4"/>
    <w:rsid w:val="004C43FE"/>
    <w:rsid w:val="004C5462"/>
    <w:rsid w:val="004D060E"/>
    <w:rsid w:val="004D19F0"/>
    <w:rsid w:val="004D5D6E"/>
    <w:rsid w:val="004E0BAE"/>
    <w:rsid w:val="004F6793"/>
    <w:rsid w:val="005004D1"/>
    <w:rsid w:val="0051151F"/>
    <w:rsid w:val="00520865"/>
    <w:rsid w:val="00552FE6"/>
    <w:rsid w:val="005726B9"/>
    <w:rsid w:val="005853AD"/>
    <w:rsid w:val="0059111D"/>
    <w:rsid w:val="00595B32"/>
    <w:rsid w:val="005C1307"/>
    <w:rsid w:val="005C6A1D"/>
    <w:rsid w:val="005D188F"/>
    <w:rsid w:val="005F319B"/>
    <w:rsid w:val="005F7078"/>
    <w:rsid w:val="005F71A8"/>
    <w:rsid w:val="00604048"/>
    <w:rsid w:val="00607B66"/>
    <w:rsid w:val="00612749"/>
    <w:rsid w:val="0061583F"/>
    <w:rsid w:val="00625A9E"/>
    <w:rsid w:val="0062784C"/>
    <w:rsid w:val="00632C8F"/>
    <w:rsid w:val="00633B01"/>
    <w:rsid w:val="00646A96"/>
    <w:rsid w:val="0065346C"/>
    <w:rsid w:val="00655BBE"/>
    <w:rsid w:val="006568DF"/>
    <w:rsid w:val="0065798E"/>
    <w:rsid w:val="00657BD6"/>
    <w:rsid w:val="006631B0"/>
    <w:rsid w:val="00665C92"/>
    <w:rsid w:val="00671942"/>
    <w:rsid w:val="00671FBE"/>
    <w:rsid w:val="00676842"/>
    <w:rsid w:val="006834AB"/>
    <w:rsid w:val="00686AE3"/>
    <w:rsid w:val="00695E2F"/>
    <w:rsid w:val="006A48A9"/>
    <w:rsid w:val="006B13F1"/>
    <w:rsid w:val="006B6719"/>
    <w:rsid w:val="006E10CF"/>
    <w:rsid w:val="006E1949"/>
    <w:rsid w:val="006E1C98"/>
    <w:rsid w:val="006E4B8C"/>
    <w:rsid w:val="00702CC8"/>
    <w:rsid w:val="007217BC"/>
    <w:rsid w:val="007344CA"/>
    <w:rsid w:val="00743096"/>
    <w:rsid w:val="007439FB"/>
    <w:rsid w:val="00751A12"/>
    <w:rsid w:val="0075403C"/>
    <w:rsid w:val="00756202"/>
    <w:rsid w:val="007642CA"/>
    <w:rsid w:val="00765F34"/>
    <w:rsid w:val="00770CAE"/>
    <w:rsid w:val="007774A2"/>
    <w:rsid w:val="00780952"/>
    <w:rsid w:val="007816CC"/>
    <w:rsid w:val="007861E7"/>
    <w:rsid w:val="00787828"/>
    <w:rsid w:val="007A31AC"/>
    <w:rsid w:val="007A5D71"/>
    <w:rsid w:val="007B3734"/>
    <w:rsid w:val="007C23FD"/>
    <w:rsid w:val="007C652A"/>
    <w:rsid w:val="007D2A03"/>
    <w:rsid w:val="007D3AFC"/>
    <w:rsid w:val="007E30CB"/>
    <w:rsid w:val="007E353B"/>
    <w:rsid w:val="007F65B5"/>
    <w:rsid w:val="007F7E6B"/>
    <w:rsid w:val="008047CC"/>
    <w:rsid w:val="008060C0"/>
    <w:rsid w:val="00816119"/>
    <w:rsid w:val="00824FFF"/>
    <w:rsid w:val="008335E6"/>
    <w:rsid w:val="008466DE"/>
    <w:rsid w:val="00855039"/>
    <w:rsid w:val="008562F2"/>
    <w:rsid w:val="00866D71"/>
    <w:rsid w:val="008971D6"/>
    <w:rsid w:val="008A6FB5"/>
    <w:rsid w:val="008B31C4"/>
    <w:rsid w:val="008C302B"/>
    <w:rsid w:val="008D00DA"/>
    <w:rsid w:val="008D2D02"/>
    <w:rsid w:val="008D5D75"/>
    <w:rsid w:val="008D7B66"/>
    <w:rsid w:val="008F6FDD"/>
    <w:rsid w:val="00902463"/>
    <w:rsid w:val="0091201E"/>
    <w:rsid w:val="009144D8"/>
    <w:rsid w:val="00925CC5"/>
    <w:rsid w:val="00931C81"/>
    <w:rsid w:val="0094452B"/>
    <w:rsid w:val="009446BE"/>
    <w:rsid w:val="009458A5"/>
    <w:rsid w:val="0095614F"/>
    <w:rsid w:val="00956CB9"/>
    <w:rsid w:val="009603A1"/>
    <w:rsid w:val="0096352F"/>
    <w:rsid w:val="009676F9"/>
    <w:rsid w:val="0098627D"/>
    <w:rsid w:val="00992D96"/>
    <w:rsid w:val="009A468E"/>
    <w:rsid w:val="009B393C"/>
    <w:rsid w:val="009C1ADD"/>
    <w:rsid w:val="009E102D"/>
    <w:rsid w:val="009E31E8"/>
    <w:rsid w:val="009E511E"/>
    <w:rsid w:val="009E7F91"/>
    <w:rsid w:val="009F639D"/>
    <w:rsid w:val="00A0074E"/>
    <w:rsid w:val="00A14866"/>
    <w:rsid w:val="00A217DD"/>
    <w:rsid w:val="00A37048"/>
    <w:rsid w:val="00A458DF"/>
    <w:rsid w:val="00A635D4"/>
    <w:rsid w:val="00A64446"/>
    <w:rsid w:val="00AA69D1"/>
    <w:rsid w:val="00AB547A"/>
    <w:rsid w:val="00AB58B1"/>
    <w:rsid w:val="00AB7525"/>
    <w:rsid w:val="00AC0C27"/>
    <w:rsid w:val="00AD47D0"/>
    <w:rsid w:val="00AD6A92"/>
    <w:rsid w:val="00AE35B5"/>
    <w:rsid w:val="00AE3981"/>
    <w:rsid w:val="00AE4CF0"/>
    <w:rsid w:val="00B109A3"/>
    <w:rsid w:val="00B24A69"/>
    <w:rsid w:val="00B2786F"/>
    <w:rsid w:val="00B342D2"/>
    <w:rsid w:val="00B436AA"/>
    <w:rsid w:val="00B5309F"/>
    <w:rsid w:val="00B533F5"/>
    <w:rsid w:val="00B54077"/>
    <w:rsid w:val="00B612D1"/>
    <w:rsid w:val="00B642AE"/>
    <w:rsid w:val="00B72CED"/>
    <w:rsid w:val="00B817A0"/>
    <w:rsid w:val="00BB6DEB"/>
    <w:rsid w:val="00BC3D7E"/>
    <w:rsid w:val="00BE3F5D"/>
    <w:rsid w:val="00BF4293"/>
    <w:rsid w:val="00BF7A38"/>
    <w:rsid w:val="00C06C27"/>
    <w:rsid w:val="00C1609C"/>
    <w:rsid w:val="00C30035"/>
    <w:rsid w:val="00C33A97"/>
    <w:rsid w:val="00C52395"/>
    <w:rsid w:val="00C667DB"/>
    <w:rsid w:val="00C836C8"/>
    <w:rsid w:val="00C87740"/>
    <w:rsid w:val="00C9687C"/>
    <w:rsid w:val="00C97CE3"/>
    <w:rsid w:val="00CA053C"/>
    <w:rsid w:val="00CE5B22"/>
    <w:rsid w:val="00CF35CA"/>
    <w:rsid w:val="00CF3A5A"/>
    <w:rsid w:val="00CF5684"/>
    <w:rsid w:val="00D22E05"/>
    <w:rsid w:val="00D230E9"/>
    <w:rsid w:val="00D30D0D"/>
    <w:rsid w:val="00D3309B"/>
    <w:rsid w:val="00D42349"/>
    <w:rsid w:val="00D45DE1"/>
    <w:rsid w:val="00D60EB4"/>
    <w:rsid w:val="00D62304"/>
    <w:rsid w:val="00D75D0B"/>
    <w:rsid w:val="00D83100"/>
    <w:rsid w:val="00D85CA8"/>
    <w:rsid w:val="00DA2739"/>
    <w:rsid w:val="00DC4F2A"/>
    <w:rsid w:val="00DF2F5F"/>
    <w:rsid w:val="00DF512A"/>
    <w:rsid w:val="00E213B4"/>
    <w:rsid w:val="00E22F99"/>
    <w:rsid w:val="00E23FF9"/>
    <w:rsid w:val="00E41698"/>
    <w:rsid w:val="00E4675A"/>
    <w:rsid w:val="00E53940"/>
    <w:rsid w:val="00E662CE"/>
    <w:rsid w:val="00E77DF8"/>
    <w:rsid w:val="00E90F99"/>
    <w:rsid w:val="00E91722"/>
    <w:rsid w:val="00EA6789"/>
    <w:rsid w:val="00EA7A8E"/>
    <w:rsid w:val="00EB3EEF"/>
    <w:rsid w:val="00EB5928"/>
    <w:rsid w:val="00EE1A30"/>
    <w:rsid w:val="00EE42C9"/>
    <w:rsid w:val="00EE5150"/>
    <w:rsid w:val="00EE624F"/>
    <w:rsid w:val="00EF6078"/>
    <w:rsid w:val="00F15849"/>
    <w:rsid w:val="00F226E0"/>
    <w:rsid w:val="00F26BA1"/>
    <w:rsid w:val="00F26D4C"/>
    <w:rsid w:val="00F4019A"/>
    <w:rsid w:val="00F41CBC"/>
    <w:rsid w:val="00F61511"/>
    <w:rsid w:val="00F744D6"/>
    <w:rsid w:val="00F82103"/>
    <w:rsid w:val="00F83133"/>
    <w:rsid w:val="00F95C45"/>
    <w:rsid w:val="00F95CC6"/>
    <w:rsid w:val="00FA0ECE"/>
    <w:rsid w:val="00FA282E"/>
    <w:rsid w:val="00FA5874"/>
    <w:rsid w:val="00FA7BA0"/>
    <w:rsid w:val="00FA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A6D"/>
    <w:pPr>
      <w:spacing w:after="200" w:line="276" w:lineRule="auto"/>
      <w:ind w:left="0"/>
    </w:pPr>
    <w:rPr>
      <w:sz w:val="22"/>
      <w:szCs w:val="22"/>
      <w:lang w:val="ru-RU" w:bidi="ar-SA"/>
    </w:rPr>
  </w:style>
  <w:style w:type="paragraph" w:styleId="1">
    <w:name w:val="heading 1"/>
    <w:basedOn w:val="a0"/>
    <w:next w:val="a0"/>
    <w:link w:val="10"/>
    <w:qFormat/>
    <w:rsid w:val="0017782B"/>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0"/>
    <w:next w:val="a0"/>
    <w:link w:val="20"/>
    <w:unhideWhenUsed/>
    <w:qFormat/>
    <w:rsid w:val="0017782B"/>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0"/>
    <w:next w:val="a0"/>
    <w:link w:val="30"/>
    <w:unhideWhenUsed/>
    <w:qFormat/>
    <w:rsid w:val="0017782B"/>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0"/>
    <w:next w:val="a0"/>
    <w:link w:val="40"/>
    <w:unhideWhenUsed/>
    <w:qFormat/>
    <w:rsid w:val="0017782B"/>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0"/>
    <w:next w:val="a0"/>
    <w:link w:val="50"/>
    <w:unhideWhenUsed/>
    <w:qFormat/>
    <w:rsid w:val="0017782B"/>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0"/>
    <w:next w:val="a0"/>
    <w:link w:val="60"/>
    <w:unhideWhenUsed/>
    <w:qFormat/>
    <w:rsid w:val="0017782B"/>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bidi="en-US"/>
    </w:rPr>
  </w:style>
  <w:style w:type="paragraph" w:styleId="7">
    <w:name w:val="heading 7"/>
    <w:basedOn w:val="a0"/>
    <w:next w:val="a0"/>
    <w:link w:val="70"/>
    <w:unhideWhenUsed/>
    <w:qFormat/>
    <w:rsid w:val="0017782B"/>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8">
    <w:name w:val="heading 8"/>
    <w:basedOn w:val="a0"/>
    <w:next w:val="a0"/>
    <w:link w:val="80"/>
    <w:unhideWhenUsed/>
    <w:qFormat/>
    <w:rsid w:val="0017782B"/>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9">
    <w:name w:val="heading 9"/>
    <w:basedOn w:val="a0"/>
    <w:next w:val="a0"/>
    <w:link w:val="90"/>
    <w:unhideWhenUsed/>
    <w:qFormat/>
    <w:rsid w:val="0017782B"/>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7782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1"/>
    <w:link w:val="2"/>
    <w:rsid w:val="0017782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1"/>
    <w:link w:val="3"/>
    <w:rsid w:val="0017782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1"/>
    <w:link w:val="4"/>
    <w:rsid w:val="0017782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1"/>
    <w:link w:val="5"/>
    <w:rsid w:val="0017782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1"/>
    <w:link w:val="6"/>
    <w:rsid w:val="0017782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1"/>
    <w:link w:val="7"/>
    <w:rsid w:val="0017782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1"/>
    <w:link w:val="8"/>
    <w:rsid w:val="0017782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1"/>
    <w:link w:val="9"/>
    <w:rsid w:val="0017782B"/>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0"/>
    <w:next w:val="a0"/>
    <w:unhideWhenUsed/>
    <w:qFormat/>
    <w:rsid w:val="0017782B"/>
    <w:pPr>
      <w:spacing w:after="160" w:line="288" w:lineRule="auto"/>
      <w:ind w:left="2160"/>
    </w:pPr>
    <w:rPr>
      <w:b/>
      <w:bCs/>
      <w:smallCaps/>
      <w:color w:val="1F497D" w:themeColor="text2"/>
      <w:spacing w:val="10"/>
      <w:sz w:val="18"/>
      <w:szCs w:val="18"/>
      <w:lang w:val="en-US" w:bidi="en-US"/>
    </w:rPr>
  </w:style>
  <w:style w:type="paragraph" w:styleId="a5">
    <w:name w:val="Title"/>
    <w:next w:val="a0"/>
    <w:link w:val="a6"/>
    <w:qFormat/>
    <w:rsid w:val="0017782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1"/>
    <w:link w:val="a5"/>
    <w:rsid w:val="0017782B"/>
    <w:rPr>
      <w:rFonts w:asciiTheme="majorHAnsi" w:eastAsiaTheme="majorEastAsia" w:hAnsiTheme="majorHAnsi" w:cstheme="majorBidi"/>
      <w:smallCaps/>
      <w:color w:val="17365D" w:themeColor="text2" w:themeShade="BF"/>
      <w:spacing w:val="5"/>
      <w:sz w:val="72"/>
      <w:szCs w:val="72"/>
    </w:rPr>
  </w:style>
  <w:style w:type="paragraph" w:styleId="a7">
    <w:name w:val="Subtitle"/>
    <w:next w:val="a0"/>
    <w:link w:val="a8"/>
    <w:qFormat/>
    <w:rsid w:val="0017782B"/>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1"/>
    <w:link w:val="a7"/>
    <w:rsid w:val="0017782B"/>
    <w:rPr>
      <w:smallCaps/>
      <w:color w:val="938953" w:themeColor="background2" w:themeShade="7F"/>
      <w:spacing w:val="5"/>
      <w:sz w:val="28"/>
      <w:szCs w:val="28"/>
    </w:rPr>
  </w:style>
  <w:style w:type="character" w:styleId="a9">
    <w:name w:val="Strong"/>
    <w:uiPriority w:val="22"/>
    <w:qFormat/>
    <w:rsid w:val="0017782B"/>
    <w:rPr>
      <w:b/>
      <w:bCs/>
      <w:spacing w:val="0"/>
    </w:rPr>
  </w:style>
  <w:style w:type="character" w:styleId="aa">
    <w:name w:val="Emphasis"/>
    <w:qFormat/>
    <w:rsid w:val="0017782B"/>
    <w:rPr>
      <w:b/>
      <w:bCs/>
      <w:smallCaps/>
      <w:dstrike w:val="0"/>
      <w:color w:val="5A5A5A" w:themeColor="text1" w:themeTint="A5"/>
      <w:spacing w:val="20"/>
      <w:kern w:val="0"/>
      <w:vertAlign w:val="baseline"/>
    </w:rPr>
  </w:style>
  <w:style w:type="paragraph" w:styleId="ab">
    <w:name w:val="No Spacing"/>
    <w:basedOn w:val="a0"/>
    <w:link w:val="ac"/>
    <w:qFormat/>
    <w:rsid w:val="0017782B"/>
    <w:pPr>
      <w:spacing w:after="0" w:line="240" w:lineRule="auto"/>
      <w:ind w:left="2160"/>
    </w:pPr>
    <w:rPr>
      <w:color w:val="5A5A5A" w:themeColor="text1" w:themeTint="A5"/>
      <w:sz w:val="20"/>
      <w:szCs w:val="20"/>
      <w:lang w:val="en-US" w:bidi="en-US"/>
    </w:rPr>
  </w:style>
  <w:style w:type="character" w:customStyle="1" w:styleId="ac">
    <w:name w:val="Без интервала Знак"/>
    <w:basedOn w:val="a1"/>
    <w:link w:val="ab"/>
    <w:rsid w:val="0017782B"/>
    <w:rPr>
      <w:color w:val="5A5A5A" w:themeColor="text1" w:themeTint="A5"/>
    </w:rPr>
  </w:style>
  <w:style w:type="paragraph" w:styleId="ad">
    <w:name w:val="List Paragraph"/>
    <w:basedOn w:val="a0"/>
    <w:uiPriority w:val="34"/>
    <w:qFormat/>
    <w:rsid w:val="0017782B"/>
    <w:pPr>
      <w:spacing w:after="160" w:line="288" w:lineRule="auto"/>
      <w:ind w:left="720"/>
      <w:contextualSpacing/>
    </w:pPr>
    <w:rPr>
      <w:color w:val="5A5A5A" w:themeColor="text1" w:themeTint="A5"/>
      <w:sz w:val="20"/>
      <w:szCs w:val="20"/>
      <w:lang w:val="en-US" w:bidi="en-US"/>
    </w:rPr>
  </w:style>
  <w:style w:type="paragraph" w:styleId="21">
    <w:name w:val="Quote"/>
    <w:basedOn w:val="a0"/>
    <w:next w:val="a0"/>
    <w:link w:val="22"/>
    <w:uiPriority w:val="29"/>
    <w:qFormat/>
    <w:rsid w:val="0017782B"/>
    <w:pPr>
      <w:spacing w:after="160" w:line="288" w:lineRule="auto"/>
      <w:ind w:left="2160"/>
    </w:pPr>
    <w:rPr>
      <w:i/>
      <w:iCs/>
      <w:color w:val="5A5A5A" w:themeColor="text1" w:themeTint="A5"/>
      <w:sz w:val="20"/>
      <w:szCs w:val="20"/>
      <w:lang w:val="en-US" w:bidi="en-US"/>
    </w:rPr>
  </w:style>
  <w:style w:type="character" w:customStyle="1" w:styleId="22">
    <w:name w:val="Цитата 2 Знак"/>
    <w:basedOn w:val="a1"/>
    <w:link w:val="21"/>
    <w:uiPriority w:val="29"/>
    <w:rsid w:val="0017782B"/>
    <w:rPr>
      <w:i/>
      <w:iCs/>
      <w:color w:val="5A5A5A" w:themeColor="text1" w:themeTint="A5"/>
      <w:sz w:val="20"/>
      <w:szCs w:val="20"/>
    </w:rPr>
  </w:style>
  <w:style w:type="paragraph" w:styleId="ae">
    <w:name w:val="Intense Quote"/>
    <w:basedOn w:val="a0"/>
    <w:next w:val="a0"/>
    <w:link w:val="af"/>
    <w:uiPriority w:val="30"/>
    <w:qFormat/>
    <w:rsid w:val="0017782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
    <w:name w:val="Выделенная цитата Знак"/>
    <w:basedOn w:val="a1"/>
    <w:link w:val="ae"/>
    <w:uiPriority w:val="30"/>
    <w:rsid w:val="0017782B"/>
    <w:rPr>
      <w:rFonts w:asciiTheme="majorHAnsi" w:eastAsiaTheme="majorEastAsia" w:hAnsiTheme="majorHAnsi" w:cstheme="majorBidi"/>
      <w:smallCaps/>
      <w:color w:val="365F91" w:themeColor="accent1" w:themeShade="BF"/>
      <w:sz w:val="20"/>
      <w:szCs w:val="20"/>
    </w:rPr>
  </w:style>
  <w:style w:type="character" w:styleId="af0">
    <w:name w:val="Subtle Emphasis"/>
    <w:uiPriority w:val="19"/>
    <w:qFormat/>
    <w:rsid w:val="0017782B"/>
    <w:rPr>
      <w:smallCaps/>
      <w:dstrike w:val="0"/>
      <w:color w:val="5A5A5A" w:themeColor="text1" w:themeTint="A5"/>
      <w:vertAlign w:val="baseline"/>
    </w:rPr>
  </w:style>
  <w:style w:type="character" w:styleId="af1">
    <w:name w:val="Intense Emphasis"/>
    <w:uiPriority w:val="21"/>
    <w:qFormat/>
    <w:rsid w:val="0017782B"/>
    <w:rPr>
      <w:b/>
      <w:bCs/>
      <w:smallCaps/>
      <w:color w:val="4F81BD" w:themeColor="accent1"/>
      <w:spacing w:val="40"/>
    </w:rPr>
  </w:style>
  <w:style w:type="character" w:styleId="af2">
    <w:name w:val="Subtle Reference"/>
    <w:uiPriority w:val="31"/>
    <w:qFormat/>
    <w:rsid w:val="0017782B"/>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17782B"/>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17782B"/>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0"/>
    <w:uiPriority w:val="39"/>
    <w:semiHidden/>
    <w:unhideWhenUsed/>
    <w:qFormat/>
    <w:rsid w:val="0017782B"/>
    <w:pPr>
      <w:outlineLvl w:val="9"/>
    </w:pPr>
  </w:style>
  <w:style w:type="paragraph" w:customStyle="1" w:styleId="ConsPlusNonformat">
    <w:name w:val="ConsPlusNonformat"/>
    <w:uiPriority w:val="99"/>
    <w:rsid w:val="00304A6D"/>
    <w:pPr>
      <w:widowControl w:val="0"/>
      <w:autoSpaceDE w:val="0"/>
      <w:autoSpaceDN w:val="0"/>
      <w:adjustRightInd w:val="0"/>
      <w:spacing w:after="0" w:line="240" w:lineRule="auto"/>
      <w:ind w:left="0"/>
    </w:pPr>
    <w:rPr>
      <w:rFonts w:ascii="Courier New" w:eastAsiaTheme="minorEastAsia" w:hAnsi="Courier New" w:cs="Courier New"/>
      <w:lang w:val="ru-RU" w:eastAsia="ru-RU" w:bidi="ar-SA"/>
    </w:rPr>
  </w:style>
  <w:style w:type="paragraph" w:styleId="af6">
    <w:name w:val="Balloon Text"/>
    <w:basedOn w:val="a0"/>
    <w:link w:val="af7"/>
    <w:uiPriority w:val="99"/>
    <w:unhideWhenUsed/>
    <w:rsid w:val="00C836C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rsid w:val="00C836C8"/>
    <w:rPr>
      <w:rFonts w:ascii="Tahoma" w:hAnsi="Tahoma" w:cs="Tahoma"/>
      <w:sz w:val="16"/>
      <w:szCs w:val="16"/>
      <w:lang w:val="ru-RU" w:bidi="ar-SA"/>
    </w:rPr>
  </w:style>
  <w:style w:type="paragraph" w:customStyle="1" w:styleId="ConsPlusNormal">
    <w:name w:val="ConsPlusNormal"/>
    <w:rsid w:val="007A31AC"/>
    <w:pPr>
      <w:widowControl w:val="0"/>
      <w:autoSpaceDE w:val="0"/>
      <w:autoSpaceDN w:val="0"/>
      <w:adjustRightInd w:val="0"/>
      <w:spacing w:after="0" w:line="240" w:lineRule="auto"/>
      <w:ind w:left="0"/>
    </w:pPr>
    <w:rPr>
      <w:rFonts w:ascii="Arial" w:eastAsiaTheme="minorEastAsia" w:hAnsi="Arial" w:cs="Arial"/>
      <w:lang w:val="ru-RU" w:eastAsia="ru-RU" w:bidi="ar-SA"/>
    </w:rPr>
  </w:style>
  <w:style w:type="numbering" w:customStyle="1" w:styleId="11">
    <w:name w:val="Нет списка1"/>
    <w:next w:val="a3"/>
    <w:semiHidden/>
    <w:rsid w:val="008335E6"/>
  </w:style>
  <w:style w:type="paragraph" w:customStyle="1" w:styleId="af8">
    <w:name w:val="Знак Знак Знак Знак Знак Знак Знак"/>
    <w:basedOn w:val="a0"/>
    <w:rsid w:val="008335E6"/>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rsid w:val="008335E6"/>
    <w:rPr>
      <w:color w:val="0000FF"/>
      <w:u w:val="single"/>
    </w:rPr>
  </w:style>
  <w:style w:type="paragraph" w:styleId="afa">
    <w:name w:val="Normal (Web)"/>
    <w:basedOn w:val="a0"/>
    <w:link w:val="afb"/>
    <w:uiPriority w:val="99"/>
    <w:rsid w:val="008335E6"/>
    <w:rPr>
      <w:rFonts w:ascii="Times New Roman" w:eastAsia="Times New Roman" w:hAnsi="Times New Roman" w:cs="Times New Roman"/>
      <w:sz w:val="24"/>
      <w:szCs w:val="24"/>
      <w:lang w:eastAsia="ru-RU"/>
    </w:rPr>
  </w:style>
  <w:style w:type="character" w:customStyle="1" w:styleId="afb">
    <w:name w:val="Обычный (веб) Знак"/>
    <w:link w:val="afa"/>
    <w:uiPriority w:val="99"/>
    <w:locked/>
    <w:rsid w:val="008335E6"/>
    <w:rPr>
      <w:rFonts w:ascii="Times New Roman" w:eastAsia="Times New Roman" w:hAnsi="Times New Roman" w:cs="Times New Roman"/>
      <w:sz w:val="24"/>
      <w:szCs w:val="24"/>
      <w:lang w:val="ru-RU" w:eastAsia="ru-RU" w:bidi="ar-SA"/>
    </w:rPr>
  </w:style>
  <w:style w:type="paragraph" w:customStyle="1" w:styleId="ConsTitle">
    <w:name w:val="ConsTitle"/>
    <w:rsid w:val="008335E6"/>
    <w:pPr>
      <w:widowControl w:val="0"/>
      <w:autoSpaceDE w:val="0"/>
      <w:autoSpaceDN w:val="0"/>
      <w:adjustRightInd w:val="0"/>
      <w:spacing w:after="0" w:line="240" w:lineRule="auto"/>
      <w:ind w:left="0" w:right="19772"/>
    </w:pPr>
    <w:rPr>
      <w:rFonts w:ascii="Arial" w:eastAsia="Times New Roman" w:hAnsi="Arial" w:cs="Arial"/>
      <w:b/>
      <w:bCs/>
      <w:sz w:val="16"/>
      <w:szCs w:val="16"/>
      <w:lang w:val="ru-RU" w:eastAsia="ru-RU" w:bidi="ar-SA"/>
    </w:rPr>
  </w:style>
  <w:style w:type="paragraph" w:customStyle="1" w:styleId="ConsPlusCell">
    <w:name w:val="ConsPlusCell"/>
    <w:uiPriority w:val="99"/>
    <w:rsid w:val="008335E6"/>
    <w:pPr>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12">
    <w:name w:val="Обычный1"/>
    <w:rsid w:val="008335E6"/>
    <w:pPr>
      <w:widowControl w:val="0"/>
      <w:spacing w:after="0" w:line="240" w:lineRule="auto"/>
      <w:ind w:left="0"/>
    </w:pPr>
    <w:rPr>
      <w:rFonts w:ascii="Times New Roman" w:eastAsia="Times New Roman" w:hAnsi="Times New Roman" w:cs="Times New Roman"/>
      <w:snapToGrid w:val="0"/>
      <w:lang w:val="ru-RU" w:eastAsia="ru-RU" w:bidi="ar-SA"/>
    </w:rPr>
  </w:style>
  <w:style w:type="paragraph" w:customStyle="1" w:styleId="afc">
    <w:name w:val="Знак"/>
    <w:basedOn w:val="a0"/>
    <w:rsid w:val="008335E6"/>
    <w:pPr>
      <w:spacing w:after="160" w:line="240" w:lineRule="exact"/>
    </w:pPr>
    <w:rPr>
      <w:rFonts w:ascii="Verdana" w:eastAsia="Times New Roman" w:hAnsi="Verdana" w:cs="Times New Roman"/>
      <w:sz w:val="24"/>
      <w:szCs w:val="24"/>
      <w:lang w:val="en-US"/>
    </w:rPr>
  </w:style>
  <w:style w:type="paragraph" w:styleId="23">
    <w:name w:val="Body Text 2"/>
    <w:basedOn w:val="a0"/>
    <w:link w:val="24"/>
    <w:rsid w:val="008335E6"/>
    <w:pPr>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1"/>
    <w:link w:val="23"/>
    <w:rsid w:val="008335E6"/>
    <w:rPr>
      <w:rFonts w:ascii="Times New Roman" w:eastAsia="Times New Roman" w:hAnsi="Times New Roman" w:cs="Times New Roman"/>
      <w:lang w:val="ru-RU" w:eastAsia="ar-SA" w:bidi="ar-SA"/>
    </w:rPr>
  </w:style>
  <w:style w:type="paragraph" w:customStyle="1" w:styleId="Standard">
    <w:name w:val="Standard"/>
    <w:rsid w:val="008335E6"/>
    <w:pPr>
      <w:suppressAutoHyphens/>
      <w:autoSpaceDN w:val="0"/>
      <w:spacing w:after="0" w:line="240" w:lineRule="auto"/>
      <w:ind w:left="0"/>
      <w:textAlignment w:val="baseline"/>
    </w:pPr>
    <w:rPr>
      <w:rFonts w:ascii="Times New Roman" w:eastAsia="Times New Roman" w:hAnsi="Times New Roman" w:cs="Times New Roman"/>
      <w:kern w:val="3"/>
      <w:lang w:val="ru-RU" w:eastAsia="zh-CN" w:bidi="ar-SA"/>
    </w:rPr>
  </w:style>
  <w:style w:type="table" w:styleId="afd">
    <w:name w:val="Table Grid"/>
    <w:basedOn w:val="a2"/>
    <w:rsid w:val="008335E6"/>
    <w:pPr>
      <w:spacing w:after="0" w:line="240" w:lineRule="auto"/>
      <w:ind w:left="0"/>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8335E6"/>
  </w:style>
  <w:style w:type="paragraph" w:styleId="13">
    <w:name w:val="toc 1"/>
    <w:basedOn w:val="a0"/>
    <w:next w:val="a0"/>
    <w:autoRedefine/>
    <w:uiPriority w:val="39"/>
    <w:qFormat/>
    <w:rsid w:val="008335E6"/>
    <w:pPr>
      <w:keepNext/>
      <w:keepLines/>
      <w:tabs>
        <w:tab w:val="left" w:pos="720"/>
        <w:tab w:val="right" w:leader="dot" w:pos="7513"/>
      </w:tabs>
      <w:spacing w:after="0" w:line="240" w:lineRule="auto"/>
      <w:ind w:left="1292" w:hanging="612"/>
      <w:jc w:val="both"/>
    </w:pPr>
    <w:rPr>
      <w:rFonts w:ascii="Times New Roman" w:eastAsia="Calibri" w:hAnsi="Times New Roman" w:cs="Times New Roman"/>
      <w:sz w:val="26"/>
      <w:szCs w:val="24"/>
      <w:lang w:eastAsia="ru-RU"/>
    </w:rPr>
  </w:style>
  <w:style w:type="paragraph" w:customStyle="1" w:styleId="afe">
    <w:name w:val="Части"/>
    <w:basedOn w:val="a0"/>
    <w:link w:val="aff"/>
    <w:autoRedefine/>
    <w:qFormat/>
    <w:rsid w:val="008335E6"/>
    <w:pPr>
      <w:keepNext/>
      <w:shd w:val="clear" w:color="auto" w:fill="FFFFFF"/>
      <w:suppressAutoHyphens/>
      <w:spacing w:after="0" w:line="240" w:lineRule="auto"/>
      <w:ind w:left="1814" w:hanging="1247"/>
    </w:pPr>
    <w:rPr>
      <w:rFonts w:ascii="Times New Roman" w:eastAsia="Calibri" w:hAnsi="Times New Roman" w:cs="Times New Roman"/>
      <w:b/>
      <w:bCs/>
      <w:sz w:val="24"/>
      <w:szCs w:val="24"/>
      <w:lang w:eastAsia="ru-RU"/>
    </w:rPr>
  </w:style>
  <w:style w:type="character" w:customStyle="1" w:styleId="aff">
    <w:name w:val="Части Знак"/>
    <w:link w:val="afe"/>
    <w:rsid w:val="008335E6"/>
    <w:rPr>
      <w:rFonts w:ascii="Times New Roman" w:eastAsia="Calibri" w:hAnsi="Times New Roman" w:cs="Times New Roman"/>
      <w:b/>
      <w:bCs/>
      <w:sz w:val="24"/>
      <w:szCs w:val="24"/>
      <w:shd w:val="clear" w:color="auto" w:fill="FFFFFF"/>
      <w:lang w:val="ru-RU" w:eastAsia="ru-RU" w:bidi="ar-SA"/>
    </w:rPr>
  </w:style>
  <w:style w:type="paragraph" w:customStyle="1" w:styleId="aff0">
    <w:name w:val="Главы"/>
    <w:basedOn w:val="a0"/>
    <w:link w:val="aff1"/>
    <w:qFormat/>
    <w:rsid w:val="008335E6"/>
    <w:pPr>
      <w:keepNext/>
      <w:shd w:val="clear" w:color="auto" w:fill="FFFFFF"/>
      <w:tabs>
        <w:tab w:val="left" w:pos="8334"/>
      </w:tabs>
      <w:spacing w:after="0" w:line="240" w:lineRule="auto"/>
      <w:ind w:left="1814" w:hanging="1247"/>
      <w:jc w:val="both"/>
    </w:pPr>
    <w:rPr>
      <w:rFonts w:ascii="Times New Roman" w:eastAsia="Calibri" w:hAnsi="Times New Roman" w:cs="Times New Roman"/>
      <w:b/>
      <w:bCs/>
      <w:sz w:val="30"/>
      <w:szCs w:val="28"/>
      <w:lang w:eastAsia="ru-RU"/>
    </w:rPr>
  </w:style>
  <w:style w:type="character" w:customStyle="1" w:styleId="aff1">
    <w:name w:val="Главы Знак"/>
    <w:link w:val="aff0"/>
    <w:rsid w:val="008335E6"/>
    <w:rPr>
      <w:rFonts w:ascii="Times New Roman" w:eastAsia="Calibri" w:hAnsi="Times New Roman" w:cs="Times New Roman"/>
      <w:b/>
      <w:bCs/>
      <w:sz w:val="30"/>
      <w:szCs w:val="28"/>
      <w:shd w:val="clear" w:color="auto" w:fill="FFFFFF"/>
      <w:lang w:val="ru-RU" w:eastAsia="ru-RU" w:bidi="ar-SA"/>
    </w:rPr>
  </w:style>
  <w:style w:type="paragraph" w:customStyle="1" w:styleId="aff2">
    <w:name w:val="Статьи"/>
    <w:basedOn w:val="a0"/>
    <w:link w:val="aff3"/>
    <w:qFormat/>
    <w:rsid w:val="008335E6"/>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lang w:eastAsia="ru-RU"/>
    </w:rPr>
  </w:style>
  <w:style w:type="character" w:customStyle="1" w:styleId="aff3">
    <w:name w:val="Статьи Знак"/>
    <w:link w:val="aff2"/>
    <w:rsid w:val="008335E6"/>
    <w:rPr>
      <w:rFonts w:ascii="Times New Roman" w:eastAsia="Calibri" w:hAnsi="Times New Roman" w:cs="Times New Roman"/>
      <w:b/>
      <w:bCs/>
      <w:sz w:val="28"/>
      <w:szCs w:val="28"/>
      <w:shd w:val="clear" w:color="auto" w:fill="FFFFFF"/>
      <w:lang w:val="ru-RU" w:eastAsia="ru-RU" w:bidi="ar-SA"/>
    </w:rPr>
  </w:style>
  <w:style w:type="paragraph" w:customStyle="1" w:styleId="Main">
    <w:name w:val="Main"/>
    <w:basedOn w:val="a0"/>
    <w:link w:val="Main0"/>
    <w:qFormat/>
    <w:rsid w:val="008335E6"/>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link w:val="Main"/>
    <w:rsid w:val="008335E6"/>
    <w:rPr>
      <w:rFonts w:ascii="Times New Roman" w:eastAsia="Calibri" w:hAnsi="Times New Roman" w:cs="Times New Roman"/>
      <w:sz w:val="28"/>
      <w:szCs w:val="28"/>
      <w:lang w:val="ru-RU" w:eastAsia="ru-RU" w:bidi="ar-SA"/>
    </w:rPr>
  </w:style>
  <w:style w:type="paragraph" w:customStyle="1" w:styleId="a">
    <w:name w:val="Тире"/>
    <w:basedOn w:val="a0"/>
    <w:link w:val="aff4"/>
    <w:qFormat/>
    <w:rsid w:val="008335E6"/>
    <w:pPr>
      <w:numPr>
        <w:numId w:val="4"/>
      </w:numPr>
      <w:spacing w:after="0" w:line="240" w:lineRule="auto"/>
      <w:jc w:val="both"/>
    </w:pPr>
    <w:rPr>
      <w:rFonts w:ascii="Times New Roman" w:eastAsia="Calibri" w:hAnsi="Times New Roman" w:cs="Times New Roman"/>
      <w:sz w:val="28"/>
      <w:szCs w:val="28"/>
      <w:lang w:eastAsia="ru-RU"/>
    </w:rPr>
  </w:style>
  <w:style w:type="character" w:customStyle="1" w:styleId="aff4">
    <w:name w:val="Тире Знак"/>
    <w:link w:val="a"/>
    <w:rsid w:val="008335E6"/>
    <w:rPr>
      <w:rFonts w:ascii="Times New Roman" w:eastAsia="Calibri" w:hAnsi="Times New Roman" w:cs="Times New Roman"/>
      <w:sz w:val="28"/>
      <w:szCs w:val="28"/>
      <w:lang w:val="ru-RU" w:eastAsia="ru-RU" w:bidi="ar-SA"/>
    </w:rPr>
  </w:style>
  <w:style w:type="paragraph" w:customStyle="1" w:styleId="ConsPlusTitle">
    <w:name w:val="ConsPlusTitle"/>
    <w:uiPriority w:val="99"/>
    <w:rsid w:val="008335E6"/>
    <w:pPr>
      <w:widowControl w:val="0"/>
      <w:autoSpaceDE w:val="0"/>
      <w:autoSpaceDN w:val="0"/>
      <w:adjustRightInd w:val="0"/>
      <w:spacing w:after="0" w:line="240" w:lineRule="auto"/>
      <w:ind w:left="0"/>
    </w:pPr>
    <w:rPr>
      <w:rFonts w:ascii="Times New Roman" w:eastAsia="Times New Roman" w:hAnsi="Times New Roman" w:cs="Times New Roman"/>
      <w:b/>
      <w:bCs/>
      <w:sz w:val="28"/>
      <w:szCs w:val="28"/>
      <w:lang w:val="ru-RU" w:eastAsia="ru-RU" w:bidi="ar-SA"/>
    </w:rPr>
  </w:style>
  <w:style w:type="paragraph" w:customStyle="1" w:styleId="2TimesNewRoman">
    <w:name w:val="Стиль Заголовок 2 + Times New Roman По ширине"/>
    <w:basedOn w:val="2"/>
    <w:rsid w:val="008335E6"/>
    <w:pPr>
      <w:keepNext/>
      <w:suppressAutoHyphens/>
      <w:spacing w:before="240" w:after="240"/>
      <w:ind w:left="0"/>
      <w:contextualSpacing w:val="0"/>
      <w:jc w:val="both"/>
      <w:outlineLvl w:val="9"/>
    </w:pPr>
    <w:rPr>
      <w:rFonts w:ascii="Times New Roman" w:eastAsia="Times New Roman" w:hAnsi="Times New Roman" w:cs="Times New Roman"/>
      <w:b/>
      <w:bCs/>
      <w:i/>
      <w:iCs/>
      <w:smallCaps w:val="0"/>
      <w:color w:val="auto"/>
      <w:spacing w:val="0"/>
      <w:szCs w:val="2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90">
      <w:bodyDiv w:val="1"/>
      <w:marLeft w:val="0"/>
      <w:marRight w:val="0"/>
      <w:marTop w:val="0"/>
      <w:marBottom w:val="0"/>
      <w:divBdr>
        <w:top w:val="none" w:sz="0" w:space="0" w:color="auto"/>
        <w:left w:val="none" w:sz="0" w:space="0" w:color="auto"/>
        <w:bottom w:val="none" w:sz="0" w:space="0" w:color="auto"/>
        <w:right w:val="none" w:sz="0" w:space="0" w:color="auto"/>
      </w:divBdr>
    </w:div>
    <w:div w:id="352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6C00B8D734F479F79468228C3E4FD3D65905BDABE4A94o310N" TargetMode="External"/><Relationship Id="rId13" Type="http://schemas.openxmlformats.org/officeDocument/2006/relationships/hyperlink" Target="consultantplus://offline/ref=7A9E18A6F1139499956D62FF34E000ABDAF7C901A1D7DF1E61079C1B02672482A95F7A75545A1CD6w8Y1F" TargetMode="External"/><Relationship Id="rId18" Type="http://schemas.openxmlformats.org/officeDocument/2006/relationships/hyperlink" Target="consultantplus://offline/ref=36B99369A4D1FCA4164986135774190F65AE1995C9A4BDBADA9BE74C063FF61D4608594D18B3CA4DA8EBCCCERCe2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7A9E18A6F1139499956D7CF2228C5EA1D8FB940BAADBD54A3C58C746556E2ED5wEYEF" TargetMode="External"/><Relationship Id="rId17" Type="http://schemas.openxmlformats.org/officeDocument/2006/relationships/hyperlink" Target="consultantplus://offline/ref=70333DE1554D97784FC22A820130CF0FE9D61D7B71773C3FEF4202B4725075961E16EBAD5800D544r4nBM" TargetMode="External"/><Relationship Id="rId2" Type="http://schemas.openxmlformats.org/officeDocument/2006/relationships/styles" Target="styles.xml"/><Relationship Id="rId16" Type="http://schemas.openxmlformats.org/officeDocument/2006/relationships/hyperlink" Target="consultantplus://offline/ref=7A9E18A6F1139499956D62FF34E000ABDAF7C903A5DBDF1E61079C1B02672482A95F7A75545B1CD8w8Y3F" TargetMode="External"/><Relationship Id="rId20" Type="http://schemas.openxmlformats.org/officeDocument/2006/relationships/hyperlink" Target="consultantplus://offline/ref=70333DE1554D97784FC22A820130CF0FE9D61D7B71773C3FEF4202B4725075961E16EBAD5800D344r4nD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A9E18A6F1139499956D62FF34E000ABDAF1C303A7D7DF1E61079C1B02w6Y7F" TargetMode="External"/><Relationship Id="rId5" Type="http://schemas.openxmlformats.org/officeDocument/2006/relationships/webSettings" Target="webSettings.xml"/><Relationship Id="rId15" Type="http://schemas.openxmlformats.org/officeDocument/2006/relationships/hyperlink" Target="consultantplus://offline/ref=6D6640D4EFE9903B6A480C6BDF48AC7CCD1AD58AAB6D0B1452A66BB4039D29C0CDD42510D04D9D8D8B7A97553BBDK" TargetMode="External"/><Relationship Id="rId10" Type="http://schemas.openxmlformats.org/officeDocument/2006/relationships/hyperlink" Target="consultantplus://offline/ref=7A9E18A6F1139499956D62FF34E000ABDAF7C903AAD3DF1E61079C1B02w6Y7F" TargetMode="External"/><Relationship Id="rId19" Type="http://schemas.openxmlformats.org/officeDocument/2006/relationships/hyperlink" Target="http://al-nevsk.ru/" TargetMode="External"/><Relationship Id="rId4" Type="http://schemas.openxmlformats.org/officeDocument/2006/relationships/settings" Target="settings.xml"/><Relationship Id="rId9" Type="http://schemas.openxmlformats.org/officeDocument/2006/relationships/hyperlink" Target="consultantplus://offline/ref=7A9E18A6F1139499956D62FF34E000ABDAF7C903A5DBDF1E61079C1B02672482A95F7A75545A18D7w8Y6F" TargetMode="External"/><Relationship Id="rId14" Type="http://schemas.openxmlformats.org/officeDocument/2006/relationships/hyperlink" Target="consultantplus://offline/ref=E7D39E317B671BAA2EDA12C503535860F7A2B2773B8D61C7FC1A9121BDy0p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25</Pages>
  <Words>9584</Words>
  <Characters>54633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23</cp:revision>
  <dcterms:created xsi:type="dcterms:W3CDTF">2015-05-19T05:41:00Z</dcterms:created>
  <dcterms:modified xsi:type="dcterms:W3CDTF">2015-07-12T16:02:00Z</dcterms:modified>
</cp:coreProperties>
</file>