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9C9D" w14:textId="0809D2D2" w:rsidR="00916B8D" w:rsidRPr="003C1C19" w:rsidRDefault="00334428" w:rsidP="003344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1921EA" wp14:editId="040F8A5F">
            <wp:extent cx="62801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35579" w14:textId="77777777" w:rsidR="00334428" w:rsidRPr="00334428" w:rsidRDefault="00334428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470740" w14:textId="0DCFB289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3B3745" w:rsidRPr="00334428">
        <w:rPr>
          <w:rFonts w:ascii="Times New Roman" w:hAnsi="Times New Roman" w:cs="Times New Roman"/>
          <w:sz w:val="24"/>
          <w:szCs w:val="24"/>
        </w:rPr>
        <w:t>–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334428">
        <w:rPr>
          <w:rFonts w:ascii="Times New Roman" w:hAnsi="Times New Roman" w:cs="Times New Roman"/>
          <w:sz w:val="24"/>
          <w:szCs w:val="24"/>
        </w:rPr>
        <w:t>АЛЕКСАНДРО – НЕВСК</w:t>
      </w:r>
      <w:r w:rsidR="00415F92" w:rsidRPr="00334428">
        <w:rPr>
          <w:rFonts w:ascii="Times New Roman" w:hAnsi="Times New Roman" w:cs="Times New Roman"/>
          <w:sz w:val="24"/>
          <w:szCs w:val="24"/>
        </w:rPr>
        <w:t xml:space="preserve">ОЕ ГОРОДСКОЕ ПОСЕЛЕНИЕ АЛЕКСАНДРО -НЕВСКОГО МУНИЦИПАЛЬНОГО </w:t>
      </w:r>
      <w:r w:rsidRPr="00334428">
        <w:rPr>
          <w:rFonts w:ascii="Times New Roman" w:hAnsi="Times New Roman" w:cs="Times New Roman"/>
          <w:sz w:val="24"/>
          <w:szCs w:val="24"/>
        </w:rPr>
        <w:t>РАЙОН</w:t>
      </w:r>
      <w:r w:rsidR="00415F92" w:rsidRPr="00334428">
        <w:rPr>
          <w:rFonts w:ascii="Times New Roman" w:hAnsi="Times New Roman" w:cs="Times New Roman"/>
          <w:sz w:val="24"/>
          <w:szCs w:val="24"/>
        </w:rPr>
        <w:t>А</w:t>
      </w:r>
      <w:r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14:paraId="57EE28BF" w14:textId="77777777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9E0306" w14:textId="0A26641F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DDBBFEA" w14:textId="4C457BBD" w:rsidR="00334428" w:rsidRPr="00334428" w:rsidRDefault="00334428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р.п.</w:t>
      </w:r>
      <w:r w:rsidR="00E86021">
        <w:rPr>
          <w:rFonts w:ascii="Times New Roman" w:hAnsi="Times New Roman" w:cs="Times New Roman"/>
          <w:sz w:val="24"/>
          <w:szCs w:val="24"/>
        </w:rPr>
        <w:t xml:space="preserve"> </w:t>
      </w:r>
      <w:r w:rsidRPr="00334428">
        <w:rPr>
          <w:rFonts w:ascii="Times New Roman" w:hAnsi="Times New Roman" w:cs="Times New Roman"/>
          <w:sz w:val="24"/>
          <w:szCs w:val="24"/>
        </w:rPr>
        <w:t>Александро-Невский</w:t>
      </w:r>
    </w:p>
    <w:p w14:paraId="56E6DCA3" w14:textId="35FF4B0C" w:rsidR="008E2783" w:rsidRPr="00334428" w:rsidRDefault="008E2783" w:rsidP="003344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от </w:t>
      </w:r>
      <w:r w:rsidR="00317C44" w:rsidRPr="00334428">
        <w:rPr>
          <w:rFonts w:ascii="Times New Roman" w:hAnsi="Times New Roman" w:cs="Times New Roman"/>
          <w:sz w:val="24"/>
          <w:szCs w:val="24"/>
        </w:rPr>
        <w:t>«</w:t>
      </w:r>
      <w:r w:rsidR="00CE3217" w:rsidRPr="00CE321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» </w:t>
      </w:r>
      <w:r w:rsidR="00CE3217" w:rsidRPr="00CE321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17C44" w:rsidRPr="00CE32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 г.</w:t>
      </w:r>
      <w:r w:rsidR="00334428" w:rsidRPr="0033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CE32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C44" w:rsidRPr="00334428">
        <w:rPr>
          <w:rFonts w:ascii="Times New Roman" w:hAnsi="Times New Roman" w:cs="Times New Roman"/>
          <w:sz w:val="24"/>
          <w:szCs w:val="24"/>
        </w:rPr>
        <w:t xml:space="preserve">N </w:t>
      </w:r>
      <w:r w:rsidR="00AD55DF">
        <w:rPr>
          <w:rFonts w:ascii="Times New Roman" w:hAnsi="Times New Roman" w:cs="Times New Roman"/>
          <w:sz w:val="24"/>
          <w:szCs w:val="24"/>
          <w:u w:val="single"/>
        </w:rPr>
        <w:t>204</w:t>
      </w:r>
    </w:p>
    <w:p w14:paraId="71AB42C9" w14:textId="77777777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2E1699" w14:textId="77777777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ОБ УТВЕРЖДЕНИИ ПОРЯДКА ПРИВЛЕЧЕНИЯ ОСТАТКОВ СРЕДСТВ</w:t>
      </w:r>
    </w:p>
    <w:p w14:paraId="4D25D5E8" w14:textId="77777777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НА ЕДИНЫЙ СЧЕТ БЮДЖЕТА МУНИЦИПАЛЬНОГО</w:t>
      </w:r>
    </w:p>
    <w:p w14:paraId="3F8BF574" w14:textId="77777777" w:rsidR="008E2783" w:rsidRPr="00334428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B3745" w:rsidRPr="00334428">
        <w:rPr>
          <w:rFonts w:ascii="Times New Roman" w:hAnsi="Times New Roman" w:cs="Times New Roman"/>
          <w:sz w:val="24"/>
          <w:szCs w:val="24"/>
        </w:rPr>
        <w:t>–</w:t>
      </w:r>
      <w:r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334428">
        <w:rPr>
          <w:rFonts w:ascii="Times New Roman" w:hAnsi="Times New Roman" w:cs="Times New Roman"/>
          <w:sz w:val="24"/>
          <w:szCs w:val="24"/>
        </w:rPr>
        <w:t>АЛЕКСАНДРО – НЕВСК</w:t>
      </w:r>
      <w:r w:rsidR="00415F92" w:rsidRPr="00334428">
        <w:rPr>
          <w:rFonts w:ascii="Times New Roman" w:hAnsi="Times New Roman" w:cs="Times New Roman"/>
          <w:sz w:val="24"/>
          <w:szCs w:val="24"/>
        </w:rPr>
        <w:t>ОЕ ГОРОДСКОЕ ПОСЕЛЕНИЕ АЛЕКСАНДРО - НЕВСКОГО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5F92" w:rsidRPr="00334428">
        <w:rPr>
          <w:rFonts w:ascii="Times New Roman" w:hAnsi="Times New Roman" w:cs="Times New Roman"/>
          <w:sz w:val="24"/>
          <w:szCs w:val="24"/>
        </w:rPr>
        <w:t>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5F92" w:rsidRPr="00334428">
        <w:rPr>
          <w:rFonts w:ascii="Times New Roman" w:hAnsi="Times New Roman" w:cs="Times New Roman"/>
          <w:sz w:val="24"/>
          <w:szCs w:val="24"/>
        </w:rPr>
        <w:t>А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="00075CAE" w:rsidRPr="00334428">
        <w:rPr>
          <w:rFonts w:ascii="Times New Roman" w:hAnsi="Times New Roman" w:cs="Times New Roman"/>
          <w:sz w:val="24"/>
          <w:szCs w:val="24"/>
        </w:rPr>
        <w:t xml:space="preserve"> И ВОЗВРАТА ПРИВЛЕЧЕННЫХ СРЕДСТВ</w:t>
      </w:r>
    </w:p>
    <w:p w14:paraId="77544A9D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F6351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>
        <w:r w:rsidRPr="00334428">
          <w:rPr>
            <w:rFonts w:ascii="Times New Roman" w:hAnsi="Times New Roman" w:cs="Times New Roman"/>
            <w:sz w:val="24"/>
            <w:szCs w:val="24"/>
          </w:rPr>
          <w:t>статьей 236.1</w:t>
        </w:r>
      </w:hyperlink>
      <w:r w:rsidRPr="003344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>
        <w:r w:rsidRPr="0033442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42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30.03.2020 N 368 </w:t>
      </w:r>
      <w:r w:rsidR="0048619A" w:rsidRPr="00334428">
        <w:rPr>
          <w:rFonts w:ascii="Times New Roman" w:hAnsi="Times New Roman" w:cs="Times New Roman"/>
          <w:sz w:val="24"/>
          <w:szCs w:val="24"/>
        </w:rPr>
        <w:t>«</w:t>
      </w:r>
      <w:r w:rsidRPr="00334428">
        <w:rPr>
          <w:rFonts w:ascii="Times New Roman" w:hAnsi="Times New Roman" w:cs="Times New Roman"/>
          <w:sz w:val="24"/>
          <w:szCs w:val="24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48619A" w:rsidRPr="00334428">
        <w:rPr>
          <w:rFonts w:ascii="Times New Roman" w:hAnsi="Times New Roman" w:cs="Times New Roman"/>
          <w:sz w:val="24"/>
          <w:szCs w:val="24"/>
        </w:rPr>
        <w:t>»</w:t>
      </w:r>
      <w:r w:rsidRPr="0033442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>
        <w:r w:rsidRPr="0033442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344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15F92" w:rsidRPr="00334428">
        <w:rPr>
          <w:rFonts w:ascii="Times New Roman" w:hAnsi="Times New Roman" w:cs="Times New Roman"/>
          <w:sz w:val="24"/>
          <w:szCs w:val="24"/>
        </w:rPr>
        <w:t xml:space="preserve"> -</w:t>
      </w:r>
      <w:r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334428">
        <w:rPr>
          <w:rFonts w:ascii="Times New Roman" w:hAnsi="Times New Roman" w:cs="Times New Roman"/>
          <w:sz w:val="24"/>
          <w:szCs w:val="24"/>
        </w:rPr>
        <w:t>Александро-Невск</w:t>
      </w:r>
      <w:r w:rsidR="00415F92" w:rsidRPr="00334428">
        <w:rPr>
          <w:rFonts w:ascii="Times New Roman" w:hAnsi="Times New Roman" w:cs="Times New Roman"/>
          <w:sz w:val="24"/>
          <w:szCs w:val="24"/>
        </w:rPr>
        <w:t>ое городское поселение Александро - Невского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5F92" w:rsidRPr="00334428">
        <w:rPr>
          <w:rFonts w:ascii="Times New Roman" w:hAnsi="Times New Roman" w:cs="Times New Roman"/>
          <w:sz w:val="24"/>
          <w:szCs w:val="24"/>
        </w:rPr>
        <w:t>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5F92" w:rsidRPr="00334428">
        <w:rPr>
          <w:rFonts w:ascii="Times New Roman" w:hAnsi="Times New Roman" w:cs="Times New Roman"/>
          <w:sz w:val="24"/>
          <w:szCs w:val="24"/>
        </w:rPr>
        <w:t>а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334428">
        <w:rPr>
          <w:rFonts w:ascii="Times New Roman" w:hAnsi="Times New Roman" w:cs="Times New Roman"/>
          <w:sz w:val="24"/>
          <w:szCs w:val="24"/>
        </w:rPr>
        <w:t>, администрац</w:t>
      </w:r>
      <w:r w:rsidR="000A2B70" w:rsidRPr="00334428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</w:t>
      </w:r>
      <w:r w:rsidR="003B3745" w:rsidRPr="00334428">
        <w:rPr>
          <w:rFonts w:ascii="Times New Roman" w:hAnsi="Times New Roman" w:cs="Times New Roman"/>
          <w:sz w:val="24"/>
          <w:szCs w:val="24"/>
        </w:rPr>
        <w:t>–</w:t>
      </w:r>
      <w:r w:rsidR="000A2B70"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415F92" w:rsidRPr="00334428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5F92" w:rsidRPr="00334428">
        <w:rPr>
          <w:rFonts w:ascii="Times New Roman" w:hAnsi="Times New Roman" w:cs="Times New Roman"/>
          <w:sz w:val="24"/>
          <w:szCs w:val="24"/>
        </w:rPr>
        <w:t>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5F92" w:rsidRPr="00334428">
        <w:rPr>
          <w:rFonts w:ascii="Times New Roman" w:hAnsi="Times New Roman" w:cs="Times New Roman"/>
          <w:sz w:val="24"/>
          <w:szCs w:val="24"/>
        </w:rPr>
        <w:t>а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33442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14:paraId="0452050D" w14:textId="77777777" w:rsidR="0051056A" w:rsidRPr="00334428" w:rsidRDefault="0051056A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98897B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>
        <w:r w:rsidRPr="0033442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4428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бюджета муниципального образования </w:t>
      </w:r>
      <w:r w:rsidR="003B3745" w:rsidRPr="00334428">
        <w:rPr>
          <w:rFonts w:ascii="Times New Roman" w:hAnsi="Times New Roman" w:cs="Times New Roman"/>
          <w:sz w:val="24"/>
          <w:szCs w:val="24"/>
        </w:rPr>
        <w:t>–</w:t>
      </w:r>
      <w:r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334428">
        <w:rPr>
          <w:rFonts w:ascii="Times New Roman" w:hAnsi="Times New Roman" w:cs="Times New Roman"/>
          <w:sz w:val="24"/>
          <w:szCs w:val="24"/>
        </w:rPr>
        <w:t>Александро-Невск</w:t>
      </w:r>
      <w:r w:rsidR="00415F92" w:rsidRPr="00334428">
        <w:rPr>
          <w:rFonts w:ascii="Times New Roman" w:hAnsi="Times New Roman" w:cs="Times New Roman"/>
          <w:sz w:val="24"/>
          <w:szCs w:val="24"/>
        </w:rPr>
        <w:t>ое городское поселение Александро-Невского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5F92" w:rsidRPr="00334428">
        <w:rPr>
          <w:rFonts w:ascii="Times New Roman" w:hAnsi="Times New Roman" w:cs="Times New Roman"/>
          <w:sz w:val="24"/>
          <w:szCs w:val="24"/>
        </w:rPr>
        <w:t>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5F92" w:rsidRPr="00334428">
        <w:rPr>
          <w:rFonts w:ascii="Times New Roman" w:hAnsi="Times New Roman" w:cs="Times New Roman"/>
          <w:sz w:val="24"/>
          <w:szCs w:val="24"/>
        </w:rPr>
        <w:t>а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334428">
        <w:rPr>
          <w:rFonts w:ascii="Times New Roman" w:hAnsi="Times New Roman" w:cs="Times New Roman"/>
          <w:sz w:val="24"/>
          <w:szCs w:val="24"/>
        </w:rPr>
        <w:t xml:space="preserve"> и возврата привлеченных средств согласно приложению к настоящему постановлению.</w:t>
      </w:r>
    </w:p>
    <w:p w14:paraId="4BDF11A5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муниципального образования </w:t>
      </w:r>
      <w:r w:rsidR="003B3745" w:rsidRPr="00334428">
        <w:rPr>
          <w:rFonts w:ascii="Times New Roman" w:hAnsi="Times New Roman" w:cs="Times New Roman"/>
          <w:sz w:val="24"/>
          <w:szCs w:val="24"/>
        </w:rPr>
        <w:t>–</w:t>
      </w:r>
      <w:r w:rsidRPr="00334428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334428">
        <w:rPr>
          <w:rFonts w:ascii="Times New Roman" w:hAnsi="Times New Roman" w:cs="Times New Roman"/>
          <w:sz w:val="24"/>
          <w:szCs w:val="24"/>
        </w:rPr>
        <w:t>Александро-Невск</w:t>
      </w:r>
      <w:r w:rsidR="00075CAE" w:rsidRPr="00334428">
        <w:rPr>
          <w:rFonts w:ascii="Times New Roman" w:hAnsi="Times New Roman" w:cs="Times New Roman"/>
          <w:sz w:val="24"/>
          <w:szCs w:val="24"/>
        </w:rPr>
        <w:t>ое городское поселение Александро-Невского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CAE" w:rsidRPr="00334428">
        <w:rPr>
          <w:rFonts w:ascii="Times New Roman" w:hAnsi="Times New Roman" w:cs="Times New Roman"/>
          <w:sz w:val="24"/>
          <w:szCs w:val="24"/>
        </w:rPr>
        <w:t>ого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CAE" w:rsidRPr="00334428">
        <w:rPr>
          <w:rFonts w:ascii="Times New Roman" w:hAnsi="Times New Roman" w:cs="Times New Roman"/>
          <w:sz w:val="24"/>
          <w:szCs w:val="24"/>
        </w:rPr>
        <w:t>а</w:t>
      </w:r>
      <w:r w:rsidR="003B3745" w:rsidRPr="0033442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334428">
        <w:rPr>
          <w:rFonts w:ascii="Times New Roman" w:hAnsi="Times New Roman" w:cs="Times New Roman"/>
          <w:sz w:val="24"/>
          <w:szCs w:val="24"/>
        </w:rPr>
        <w:t>.</w:t>
      </w:r>
    </w:p>
    <w:p w14:paraId="47B4B83D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опубликования.</w:t>
      </w:r>
    </w:p>
    <w:p w14:paraId="7B0CD911" w14:textId="77777777" w:rsidR="008E2783" w:rsidRPr="00334428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865F5" w14:textId="77777777" w:rsidR="00F43E14" w:rsidRDefault="00F43E14" w:rsidP="00091726">
      <w:pPr>
        <w:pStyle w:val="ConsPlusNormal"/>
        <w:ind w:left="5664" w:firstLine="709"/>
        <w:rPr>
          <w:rFonts w:ascii="Times New Roman" w:hAnsi="Times New Roman" w:cs="Times New Roman"/>
          <w:sz w:val="24"/>
          <w:szCs w:val="24"/>
        </w:rPr>
      </w:pPr>
    </w:p>
    <w:p w14:paraId="36F06A5F" w14:textId="77777777" w:rsidR="008E2783" w:rsidRPr="00334428" w:rsidRDefault="008705F6" w:rsidP="00F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4428">
        <w:rPr>
          <w:rFonts w:ascii="Times New Roman" w:hAnsi="Times New Roman" w:cs="Times New Roman"/>
          <w:sz w:val="24"/>
          <w:szCs w:val="24"/>
        </w:rPr>
        <w:t>Временно исполняющий</w:t>
      </w:r>
      <w:r w:rsidR="008E2783" w:rsidRPr="00334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1ECB7" w14:textId="527C4FD7" w:rsidR="0048619A" w:rsidRPr="00334428" w:rsidRDefault="00F63931" w:rsidP="00F43E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главы </w:t>
      </w:r>
      <w:r w:rsidR="00520EF4" w:rsidRPr="00334428">
        <w:rPr>
          <w:rFonts w:ascii="Times New Roman" w:hAnsi="Times New Roman" w:cs="Times New Roman"/>
          <w:sz w:val="24"/>
          <w:szCs w:val="24"/>
        </w:rPr>
        <w:t>администрации</w:t>
      </w:r>
      <w:r w:rsidR="00FA6CB8" w:rsidRPr="0033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31CFE" w:rsidRPr="0033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6CB8" w:rsidRPr="00334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3E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9DB039B" w14:textId="78344F6B" w:rsidR="00F43E14" w:rsidRDefault="00331CFE" w:rsidP="00331CFE">
      <w:pPr>
        <w:pStyle w:val="ConsPlusNormal"/>
        <w:tabs>
          <w:tab w:val="left" w:pos="75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Александро-Невского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33442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2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28">
        <w:rPr>
          <w:rFonts w:ascii="Times New Roman" w:hAnsi="Times New Roman" w:cs="Times New Roman"/>
          <w:sz w:val="24"/>
          <w:szCs w:val="24"/>
        </w:rPr>
        <w:t>Жирков</w:t>
      </w:r>
    </w:p>
    <w:p w14:paraId="1DB63F18" w14:textId="42E40920" w:rsidR="0048619A" w:rsidRPr="00334428" w:rsidRDefault="0048619A" w:rsidP="00F43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9F37E2" w14:textId="77777777" w:rsidR="009C15DF" w:rsidRPr="00334428" w:rsidRDefault="009C15DF" w:rsidP="00F43E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13EE79E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87A2D3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7E7ABA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371800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486DD2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A9C776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55E039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90968FE" w14:textId="77777777" w:rsidR="00331CFE" w:rsidRDefault="00331CF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4E4FD8" w14:textId="77777777" w:rsidR="008E2783" w:rsidRPr="00096621" w:rsidRDefault="008E278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C5A04C8" w14:textId="77777777" w:rsidR="008E2783" w:rsidRPr="00096621" w:rsidRDefault="008E278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4765B67" w14:textId="77777777" w:rsidR="008E2783" w:rsidRPr="00096621" w:rsidRDefault="008E278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B9D43E0" w14:textId="77777777" w:rsidR="008E2783" w:rsidRPr="00096621" w:rsidRDefault="008E278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14:paraId="0B41D0D4" w14:textId="77777777" w:rsidR="00075CAE" w:rsidRPr="00096621" w:rsidRDefault="00075CA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</w:p>
    <w:p w14:paraId="76F51095" w14:textId="77777777" w:rsidR="000A2963" w:rsidRPr="00096621" w:rsidRDefault="00075CAE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0A2963" w:rsidRPr="0009662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096621">
        <w:rPr>
          <w:rFonts w:ascii="Times New Roman" w:hAnsi="Times New Roman" w:cs="Times New Roman"/>
          <w:sz w:val="24"/>
          <w:szCs w:val="24"/>
        </w:rPr>
        <w:t>ого</w:t>
      </w:r>
      <w:r w:rsidR="000A2963" w:rsidRPr="0009662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96621">
        <w:rPr>
          <w:rFonts w:ascii="Times New Roman" w:hAnsi="Times New Roman" w:cs="Times New Roman"/>
          <w:sz w:val="24"/>
          <w:szCs w:val="24"/>
        </w:rPr>
        <w:t>а</w:t>
      </w:r>
      <w:r w:rsidR="000A2963" w:rsidRPr="0009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A0D7B" w14:textId="66EE64BD" w:rsidR="000A2B70" w:rsidRDefault="000A296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629B96D3" w14:textId="77777777" w:rsidR="00096621" w:rsidRPr="00096621" w:rsidRDefault="00096621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33EA24" w14:textId="422B8743" w:rsidR="008E2783" w:rsidRPr="00096621" w:rsidRDefault="008E2783" w:rsidP="005105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от</w:t>
      </w:r>
      <w:r w:rsidR="000A2B70" w:rsidRPr="00096621">
        <w:rPr>
          <w:rFonts w:ascii="Times New Roman" w:hAnsi="Times New Roman" w:cs="Times New Roman"/>
          <w:sz w:val="24"/>
          <w:szCs w:val="24"/>
        </w:rPr>
        <w:t xml:space="preserve">  </w:t>
      </w:r>
      <w:r w:rsidR="0072475B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0A2B70" w:rsidRPr="0009662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C1C19" w:rsidRPr="00096621">
        <w:rPr>
          <w:rFonts w:ascii="Times New Roman" w:hAnsi="Times New Roman" w:cs="Times New Roman"/>
          <w:sz w:val="24"/>
          <w:szCs w:val="24"/>
        </w:rPr>
        <w:t xml:space="preserve"> №</w:t>
      </w:r>
      <w:r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="00AD55DF">
        <w:rPr>
          <w:rFonts w:ascii="Times New Roman" w:hAnsi="Times New Roman" w:cs="Times New Roman"/>
          <w:sz w:val="24"/>
          <w:szCs w:val="24"/>
          <w:u w:val="single"/>
        </w:rPr>
        <w:t>204</w:t>
      </w:r>
    </w:p>
    <w:p w14:paraId="63AA6BB3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29F5A" w14:textId="77777777" w:rsidR="000C6881" w:rsidRPr="00096621" w:rsidRDefault="000C6881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14:paraId="45D7F3B2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ПОРЯДОК</w:t>
      </w:r>
    </w:p>
    <w:p w14:paraId="08ACCFC1" w14:textId="77777777" w:rsidR="0051056A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</w:t>
      </w:r>
    </w:p>
    <w:p w14:paraId="68AADBA7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НА ЕДИНЫЙ СЧЕТ БЮДЖЕТА</w:t>
      </w:r>
    </w:p>
    <w:p w14:paraId="7DB98CE0" w14:textId="77777777" w:rsidR="0051056A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3745" w:rsidRPr="00096621">
        <w:rPr>
          <w:rFonts w:ascii="Times New Roman" w:hAnsi="Times New Roman" w:cs="Times New Roman"/>
          <w:sz w:val="24"/>
          <w:szCs w:val="24"/>
        </w:rPr>
        <w:t>–</w:t>
      </w:r>
      <w:r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="00075CAE" w:rsidRPr="00096621">
        <w:rPr>
          <w:rFonts w:ascii="Times New Roman" w:hAnsi="Times New Roman" w:cs="Times New Roman"/>
          <w:sz w:val="24"/>
          <w:szCs w:val="24"/>
        </w:rPr>
        <w:t>АЛЕКСАНДРО – НЕВСКОЕ ГОРОДСКОЕ ПОСЕЛЕНИЕ АЛЕКСАНДРО - НЕВСКОГО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CAE" w:rsidRPr="00096621">
        <w:rPr>
          <w:rFonts w:ascii="Times New Roman" w:hAnsi="Times New Roman" w:cs="Times New Roman"/>
          <w:sz w:val="24"/>
          <w:szCs w:val="24"/>
        </w:rPr>
        <w:t>ОГО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CAE" w:rsidRPr="00096621">
        <w:rPr>
          <w:rFonts w:ascii="Times New Roman" w:hAnsi="Times New Roman" w:cs="Times New Roman"/>
          <w:sz w:val="24"/>
          <w:szCs w:val="24"/>
        </w:rPr>
        <w:t>А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14:paraId="525E6D34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И ВОЗВРАТА ПРИВЛЕЧЕННЫХ СРЕДСТВ</w:t>
      </w:r>
    </w:p>
    <w:p w14:paraId="0B90393D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0885E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4AC4242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6BC17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привлечения остатков на единый счет бюджета муниципального образования </w:t>
      </w:r>
      <w:r w:rsidR="003B3745" w:rsidRPr="00096621">
        <w:rPr>
          <w:rFonts w:ascii="Times New Roman" w:hAnsi="Times New Roman" w:cs="Times New Roman"/>
          <w:sz w:val="24"/>
          <w:szCs w:val="24"/>
        </w:rPr>
        <w:t>–</w:t>
      </w:r>
      <w:r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="003B3745" w:rsidRPr="00096621">
        <w:rPr>
          <w:rFonts w:ascii="Times New Roman" w:hAnsi="Times New Roman" w:cs="Times New Roman"/>
          <w:sz w:val="24"/>
          <w:szCs w:val="24"/>
        </w:rPr>
        <w:t>Александро-Невск</w:t>
      </w:r>
      <w:r w:rsidR="00075CAE" w:rsidRPr="00096621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="00EB407F" w:rsidRPr="00096621">
        <w:rPr>
          <w:rFonts w:ascii="Times New Roman" w:hAnsi="Times New Roman" w:cs="Times New Roman"/>
          <w:sz w:val="24"/>
          <w:szCs w:val="24"/>
        </w:rPr>
        <w:t xml:space="preserve"> Александро-Невского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B407F" w:rsidRPr="00096621">
        <w:rPr>
          <w:rFonts w:ascii="Times New Roman" w:hAnsi="Times New Roman" w:cs="Times New Roman"/>
          <w:sz w:val="24"/>
          <w:szCs w:val="24"/>
        </w:rPr>
        <w:t>ого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407F" w:rsidRPr="00096621">
        <w:rPr>
          <w:rFonts w:ascii="Times New Roman" w:hAnsi="Times New Roman" w:cs="Times New Roman"/>
          <w:sz w:val="24"/>
          <w:szCs w:val="24"/>
        </w:rPr>
        <w:t>а</w:t>
      </w:r>
      <w:r w:rsidR="003B3745" w:rsidRPr="00096621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="005B5951"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sz w:val="24"/>
          <w:szCs w:val="24"/>
        </w:rPr>
        <w:t>(далее - бюджет муниципального образования) с казначейских счетов и возврата привлеченных средств на казначейские счета, с которых они были ранее перечислены.</w:t>
      </w:r>
    </w:p>
    <w:p w14:paraId="291A773A" w14:textId="0AD2FE79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1.2. В целях настоящего порядка казначейскими счетами, открытыми финансовому Управлению</w:t>
      </w:r>
      <w:r w:rsidR="00075CAE" w:rsidRPr="00096621">
        <w:rPr>
          <w:rFonts w:ascii="Times New Roman" w:hAnsi="Times New Roman" w:cs="Times New Roman"/>
          <w:sz w:val="24"/>
          <w:szCs w:val="24"/>
        </w:rPr>
        <w:t xml:space="preserve"> администрации Александро-Невского муниципального </w:t>
      </w:r>
      <w:r w:rsidR="0025069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96621">
        <w:rPr>
          <w:rFonts w:ascii="Times New Roman" w:hAnsi="Times New Roman" w:cs="Times New Roman"/>
          <w:sz w:val="24"/>
          <w:szCs w:val="24"/>
        </w:rPr>
        <w:t xml:space="preserve">Рязанской области (далее - </w:t>
      </w:r>
      <w:r w:rsidR="0073037B" w:rsidRPr="00096621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096621">
        <w:rPr>
          <w:rFonts w:ascii="Times New Roman" w:hAnsi="Times New Roman" w:cs="Times New Roman"/>
          <w:sz w:val="24"/>
          <w:szCs w:val="24"/>
        </w:rPr>
        <w:t>), с которых привлекаются остатки средств на единый счет бюджета муниципального образования, являются:</w:t>
      </w:r>
    </w:p>
    <w:p w14:paraId="775CC0BC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образования;</w:t>
      </w:r>
    </w:p>
    <w:p w14:paraId="3C5AF63E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казначейские счета для осуществления и отражения операций с денежными средствами муниципальных бюджетных </w:t>
      </w:r>
      <w:r w:rsidR="0098502F" w:rsidRPr="00096621">
        <w:rPr>
          <w:rFonts w:ascii="Times New Roman" w:hAnsi="Times New Roman" w:cs="Times New Roman"/>
          <w:sz w:val="24"/>
          <w:szCs w:val="24"/>
        </w:rPr>
        <w:t xml:space="preserve">и автономных </w:t>
      </w:r>
      <w:r w:rsidRPr="00096621">
        <w:rPr>
          <w:rFonts w:ascii="Times New Roman" w:hAnsi="Times New Roman" w:cs="Times New Roman"/>
          <w:sz w:val="24"/>
          <w:szCs w:val="24"/>
        </w:rPr>
        <w:t>учреждений;</w:t>
      </w:r>
    </w:p>
    <w:p w14:paraId="08A56B70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казначейские счета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муниципального образования;</w:t>
      </w:r>
    </w:p>
    <w:p w14:paraId="4D176308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казначейские счета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муниципального образования.</w:t>
      </w:r>
    </w:p>
    <w:p w14:paraId="153EFE5A" w14:textId="77777777" w:rsidR="00964C7F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1.3. Привлечение остатков средств с казначейских счетов на единый счет бюджета муниципального образования, а также их возврат осуществляется </w:t>
      </w:r>
      <w:r w:rsidR="0073037B" w:rsidRPr="00096621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DF402E" w:rsidRPr="00096621">
        <w:rPr>
          <w:rFonts w:ascii="Times New Roman" w:hAnsi="Times New Roman" w:cs="Times New Roman"/>
          <w:sz w:val="24"/>
          <w:szCs w:val="24"/>
        </w:rPr>
        <w:t>или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Рязанской области в случае передачи ему функций Финансового органа, связанных с привлечением на единый счет местного бюджета и возвратом привлеченных средств в соответствии со статьей 220.2 Бюджетного кодекса Российской Федерации (далее – передача функций, связанных с привлечением (возвратом) средств.</w:t>
      </w:r>
      <w:r w:rsidR="00DF402E" w:rsidRPr="0009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0915F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1.4. </w:t>
      </w:r>
      <w:r w:rsidR="0073037B" w:rsidRPr="0009662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орган или Управление Федерального казначейства по Рязанской области в случае передачи ему функций, связанных с привлечением (возвратом) средств, </w:t>
      </w:r>
      <w:r w:rsidRPr="00096621">
        <w:rPr>
          <w:rFonts w:ascii="Times New Roman" w:hAnsi="Times New Roman" w:cs="Times New Roman"/>
          <w:sz w:val="24"/>
          <w:szCs w:val="24"/>
        </w:rPr>
        <w:t>осуществляет учет средств в части сумм, поступивших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 с казначейских счетов</w:t>
      </w:r>
      <w:r w:rsidR="00DF402E"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sz w:val="24"/>
          <w:szCs w:val="24"/>
        </w:rPr>
        <w:t>на единый счет бюджета муниципального образования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 и возвращенных</w:t>
      </w:r>
      <w:r w:rsidR="00DF402E"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sz w:val="24"/>
          <w:szCs w:val="24"/>
        </w:rPr>
        <w:t>с единого счета бюджета муниципального образования на казначейские счета, с которых они были ранее привлечены.</w:t>
      </w:r>
    </w:p>
    <w:p w14:paraId="0CC5B8B7" w14:textId="77777777" w:rsidR="00690D39" w:rsidRPr="00096621" w:rsidRDefault="00690D39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lastRenderedPageBreak/>
        <w:t xml:space="preserve">1.5. Дата начала привлечения остатков средств со счетов, указанных в пункте 1.2. настоящего Порядка, на единый счет бюджета определяется </w:t>
      </w:r>
      <w:r w:rsidR="0073037B" w:rsidRPr="00096621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096621">
        <w:rPr>
          <w:rFonts w:ascii="Times New Roman" w:hAnsi="Times New Roman" w:cs="Times New Roman"/>
          <w:sz w:val="24"/>
          <w:szCs w:val="24"/>
        </w:rPr>
        <w:t>.</w:t>
      </w:r>
    </w:p>
    <w:p w14:paraId="184BF7BC" w14:textId="77777777" w:rsidR="00964C7F" w:rsidRPr="00096621" w:rsidRDefault="00964C7F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1.6</w:t>
      </w:r>
      <w:r w:rsidR="00AD533A" w:rsidRPr="00096621">
        <w:rPr>
          <w:rFonts w:ascii="Times New Roman" w:hAnsi="Times New Roman" w:cs="Times New Roman"/>
          <w:sz w:val="24"/>
          <w:szCs w:val="24"/>
        </w:rPr>
        <w:t>.</w:t>
      </w:r>
      <w:r w:rsidRPr="00096621">
        <w:rPr>
          <w:rFonts w:ascii="Times New Roman" w:hAnsi="Times New Roman" w:cs="Times New Roman"/>
          <w:sz w:val="24"/>
          <w:szCs w:val="24"/>
        </w:rPr>
        <w:t xml:space="preserve"> В случае передачи </w:t>
      </w:r>
      <w:r w:rsidR="00AD533A" w:rsidRPr="00096621">
        <w:rPr>
          <w:rFonts w:ascii="Times New Roman" w:hAnsi="Times New Roman" w:cs="Times New Roman"/>
          <w:sz w:val="24"/>
          <w:szCs w:val="24"/>
        </w:rPr>
        <w:t xml:space="preserve">Управлению Федерального казначейства по Рязанской области </w:t>
      </w:r>
      <w:r w:rsidRPr="00096621">
        <w:rPr>
          <w:rFonts w:ascii="Times New Roman" w:hAnsi="Times New Roman" w:cs="Times New Roman"/>
          <w:sz w:val="24"/>
          <w:szCs w:val="24"/>
        </w:rPr>
        <w:t xml:space="preserve">функций, связанных с привлечением (возвратом) средств, Финансовый орган в срок не позднее чем за месяц письменно уведомляет </w:t>
      </w:r>
      <w:r w:rsidR="006D6D63" w:rsidRPr="00096621">
        <w:rPr>
          <w:rFonts w:ascii="Times New Roman" w:hAnsi="Times New Roman" w:cs="Times New Roman"/>
          <w:sz w:val="24"/>
          <w:szCs w:val="24"/>
        </w:rPr>
        <w:t>У</w:t>
      </w:r>
      <w:r w:rsidRPr="00096621">
        <w:rPr>
          <w:rFonts w:ascii="Times New Roman" w:hAnsi="Times New Roman" w:cs="Times New Roman"/>
          <w:sz w:val="24"/>
          <w:szCs w:val="24"/>
        </w:rPr>
        <w:t>правление Федерального казначейства по Рязанской области о дате начала привлечения (возврата) средств.</w:t>
      </w:r>
    </w:p>
    <w:p w14:paraId="356BA411" w14:textId="77777777" w:rsidR="000C6881" w:rsidRPr="00096621" w:rsidRDefault="000C6881" w:rsidP="003448C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1DF90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2. Условия и порядок привлечения остатков средств на единый</w:t>
      </w:r>
    </w:p>
    <w:p w14:paraId="7A6A8AC6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счет бюджета муниципального образования</w:t>
      </w:r>
    </w:p>
    <w:p w14:paraId="645ACAAF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E860D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2.1. Финансов</w:t>
      </w:r>
      <w:r w:rsidR="003448C4" w:rsidRPr="00096621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DF402E" w:rsidRPr="00096621">
        <w:rPr>
          <w:rFonts w:ascii="Times New Roman" w:hAnsi="Times New Roman" w:cs="Times New Roman"/>
          <w:sz w:val="24"/>
          <w:szCs w:val="24"/>
        </w:rPr>
        <w:t>или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</w:t>
      </w:r>
      <w:r w:rsidR="00DF402E" w:rsidRPr="00096621">
        <w:rPr>
          <w:rFonts w:ascii="Times New Roman" w:hAnsi="Times New Roman" w:cs="Times New Roman"/>
          <w:sz w:val="24"/>
          <w:szCs w:val="24"/>
        </w:rPr>
        <w:t xml:space="preserve"> по Рязанской области</w:t>
      </w:r>
      <w:r w:rsidR="00964C7F" w:rsidRPr="00096621">
        <w:rPr>
          <w:rFonts w:ascii="Times New Roman" w:hAnsi="Times New Roman" w:cs="Times New Roman"/>
          <w:sz w:val="24"/>
          <w:szCs w:val="24"/>
        </w:rPr>
        <w:t xml:space="preserve"> в случае передачи ему функций, связанных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 с привлечением (возвратом) средств,</w:t>
      </w:r>
      <w:r w:rsidR="00D60020"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sz w:val="24"/>
          <w:szCs w:val="24"/>
        </w:rPr>
        <w:t xml:space="preserve">осуществляет ежедневное </w:t>
      </w:r>
      <w:r w:rsidR="00DF402E" w:rsidRPr="00096621">
        <w:rPr>
          <w:rFonts w:ascii="Times New Roman" w:hAnsi="Times New Roman" w:cs="Times New Roman"/>
          <w:sz w:val="24"/>
          <w:szCs w:val="24"/>
        </w:rPr>
        <w:t>формирование распоряжени</w:t>
      </w:r>
      <w:r w:rsidR="00D60020" w:rsidRPr="00096621">
        <w:rPr>
          <w:rFonts w:ascii="Times New Roman" w:hAnsi="Times New Roman" w:cs="Times New Roman"/>
          <w:sz w:val="24"/>
          <w:szCs w:val="24"/>
        </w:rPr>
        <w:t>я</w:t>
      </w:r>
      <w:r w:rsidR="00DF402E" w:rsidRPr="00096621">
        <w:rPr>
          <w:rFonts w:ascii="Times New Roman" w:hAnsi="Times New Roman" w:cs="Times New Roman"/>
          <w:sz w:val="24"/>
          <w:szCs w:val="24"/>
        </w:rPr>
        <w:t xml:space="preserve"> о совершении казн</w:t>
      </w:r>
      <w:r w:rsidR="00A81A50" w:rsidRPr="00096621">
        <w:rPr>
          <w:rFonts w:ascii="Times New Roman" w:hAnsi="Times New Roman" w:cs="Times New Roman"/>
          <w:sz w:val="24"/>
          <w:szCs w:val="24"/>
        </w:rPr>
        <w:t>а</w:t>
      </w:r>
      <w:r w:rsidR="00DF402E" w:rsidRPr="00096621">
        <w:rPr>
          <w:rFonts w:ascii="Times New Roman" w:hAnsi="Times New Roman" w:cs="Times New Roman"/>
          <w:sz w:val="24"/>
          <w:szCs w:val="24"/>
        </w:rPr>
        <w:t>чейских платежей</w:t>
      </w:r>
      <w:r w:rsidR="00A81A50" w:rsidRPr="00096621">
        <w:rPr>
          <w:rFonts w:ascii="Times New Roman" w:hAnsi="Times New Roman" w:cs="Times New Roman"/>
          <w:sz w:val="24"/>
          <w:szCs w:val="24"/>
        </w:rPr>
        <w:t>,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 необходимое для обеспечения привлечения остатков средств на единый счет бюджета муниципального образования. </w:t>
      </w:r>
      <w:r w:rsidR="00A81A50" w:rsidRPr="0009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95878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2.2. Объем привлекаемых средств определяется исходя из остатков средств на казначейских счетах,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соответствии с Правилами организации и функционирования системы казначейских платежей, предусмотренными </w:t>
      </w:r>
      <w:hyperlink r:id="rId11">
        <w:r w:rsidRPr="00096621">
          <w:rPr>
            <w:rFonts w:ascii="Times New Roman" w:hAnsi="Times New Roman" w:cs="Times New Roman"/>
            <w:sz w:val="24"/>
            <w:szCs w:val="24"/>
          </w:rPr>
          <w:t>статьей 242.7</w:t>
        </w:r>
      </w:hyperlink>
      <w:r w:rsidRPr="000966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 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бюджета, выплат с указанного казначейского счета на основании распоряжений о совершении казначейских платежей.</w:t>
      </w:r>
    </w:p>
    <w:p w14:paraId="1193D2D5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2.3. </w:t>
      </w:r>
      <w:r w:rsidR="00D60020" w:rsidRPr="00096621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096621">
        <w:rPr>
          <w:rFonts w:ascii="Times New Roman" w:hAnsi="Times New Roman" w:cs="Times New Roman"/>
          <w:sz w:val="24"/>
          <w:szCs w:val="24"/>
        </w:rPr>
        <w:t>представляет в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 </w:t>
      </w:r>
      <w:r w:rsidRPr="00096621">
        <w:rPr>
          <w:rFonts w:ascii="Times New Roman" w:hAnsi="Times New Roman" w:cs="Times New Roman"/>
          <w:sz w:val="24"/>
          <w:szCs w:val="24"/>
        </w:rPr>
        <w:t xml:space="preserve"> по Рязанской области распоряжени</w:t>
      </w:r>
      <w:r w:rsidR="00A81A50" w:rsidRPr="00096621">
        <w:rPr>
          <w:rFonts w:ascii="Times New Roman" w:hAnsi="Times New Roman" w:cs="Times New Roman"/>
          <w:sz w:val="24"/>
          <w:szCs w:val="24"/>
        </w:rPr>
        <w:t>е</w:t>
      </w:r>
      <w:r w:rsidRPr="00096621">
        <w:rPr>
          <w:rFonts w:ascii="Times New Roman" w:hAnsi="Times New Roman" w:cs="Times New Roman"/>
          <w:sz w:val="24"/>
          <w:szCs w:val="24"/>
        </w:rPr>
        <w:t xml:space="preserve"> о совершении казначейских платежей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 или Управление Федерального казначейства по Рязанской области формирует распоряжение о совершении казначейских платежей в случае передачи ему функций, связанных с привлечением (возвратом) средств, </w:t>
      </w:r>
      <w:r w:rsidRPr="00096621">
        <w:rPr>
          <w:rFonts w:ascii="Times New Roman" w:hAnsi="Times New Roman" w:cs="Times New Roman"/>
          <w:sz w:val="24"/>
          <w:szCs w:val="24"/>
        </w:rPr>
        <w:t>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14:paraId="6F0BE3AF" w14:textId="77777777" w:rsidR="00D53AE9" w:rsidRPr="00096621" w:rsidRDefault="00D53AE9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A9428" w14:textId="77777777" w:rsidR="00AD533A" w:rsidRPr="00096621" w:rsidRDefault="00AD533A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28572" w14:textId="77777777" w:rsidR="00AD533A" w:rsidRPr="00096621" w:rsidRDefault="00AD533A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621C3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3. Условия и порядок возврата средств, привлеченных</w:t>
      </w:r>
    </w:p>
    <w:p w14:paraId="4989E3EC" w14:textId="77777777" w:rsidR="008E2783" w:rsidRPr="00096621" w:rsidRDefault="008E2783" w:rsidP="005105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на единый счет бюджета муниципального образования</w:t>
      </w:r>
    </w:p>
    <w:p w14:paraId="49F9A369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EC259" w14:textId="77777777" w:rsidR="00B64321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3.1. </w:t>
      </w:r>
      <w:r w:rsidR="00D60020" w:rsidRPr="00096621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342654" w:rsidRPr="00096621">
        <w:rPr>
          <w:rFonts w:ascii="Times New Roman" w:hAnsi="Times New Roman" w:cs="Times New Roman"/>
          <w:sz w:val="24"/>
          <w:szCs w:val="24"/>
        </w:rPr>
        <w:t>или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</w:t>
      </w:r>
      <w:r w:rsidR="00342654" w:rsidRPr="00096621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0F3025" w:rsidRPr="00096621">
        <w:rPr>
          <w:rFonts w:ascii="Times New Roman" w:hAnsi="Times New Roman" w:cs="Times New Roman"/>
          <w:sz w:val="24"/>
          <w:szCs w:val="24"/>
        </w:rPr>
        <w:t xml:space="preserve">в случае передачи функций, связанных с привлечением (возвратом) средств, </w:t>
      </w:r>
      <w:r w:rsidRPr="00096621">
        <w:rPr>
          <w:rFonts w:ascii="Times New Roman" w:hAnsi="Times New Roman" w:cs="Times New Roman"/>
          <w:sz w:val="24"/>
          <w:szCs w:val="24"/>
        </w:rPr>
        <w:t>осуществляет возврат привлеченных средств на казначейские счета, с которых они были ранее перечислены на единый счет бюджета муниципального образования,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</w:t>
      </w:r>
      <w:r w:rsidR="003448C4" w:rsidRPr="00096621">
        <w:rPr>
          <w:rFonts w:ascii="Times New Roman" w:hAnsi="Times New Roman" w:cs="Times New Roman"/>
          <w:sz w:val="24"/>
          <w:szCs w:val="24"/>
        </w:rPr>
        <w:t>, а также при завершении текущего финансового года, но не позднее последнего рабочего дня текущего финансового года, в случае принятия Финансовым органом соответствующего решения</w:t>
      </w:r>
      <w:r w:rsidR="00B64321" w:rsidRPr="00096621">
        <w:rPr>
          <w:rFonts w:ascii="Times New Roman" w:hAnsi="Times New Roman" w:cs="Times New Roman"/>
          <w:sz w:val="24"/>
          <w:szCs w:val="24"/>
        </w:rPr>
        <w:t>.</w:t>
      </w:r>
      <w:r w:rsidR="00AA42B4" w:rsidRPr="0009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28396" w14:textId="77777777" w:rsidR="000C6881" w:rsidRPr="00096621" w:rsidRDefault="000F3025" w:rsidP="000F3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 xml:space="preserve">3.2. В случае принятия решения по осуществлению возврата привлеченных средств на казначейские счета при завершении текущего финансового года </w:t>
      </w:r>
      <w:r w:rsidR="00BB4EF0" w:rsidRPr="00096621">
        <w:rPr>
          <w:rFonts w:ascii="Times New Roman" w:hAnsi="Times New Roman" w:cs="Times New Roman"/>
          <w:sz w:val="24"/>
          <w:szCs w:val="24"/>
        </w:rPr>
        <w:t>в условиях</w:t>
      </w:r>
      <w:r w:rsidRPr="00096621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AD533A" w:rsidRPr="00096621">
        <w:rPr>
          <w:rFonts w:ascii="Times New Roman" w:hAnsi="Times New Roman" w:cs="Times New Roman"/>
          <w:sz w:val="24"/>
          <w:szCs w:val="24"/>
        </w:rPr>
        <w:t xml:space="preserve">Управлению Федерального казначейства по Рязанской области </w:t>
      </w:r>
      <w:r w:rsidRPr="00096621">
        <w:rPr>
          <w:rFonts w:ascii="Times New Roman" w:hAnsi="Times New Roman" w:cs="Times New Roman"/>
          <w:sz w:val="24"/>
          <w:szCs w:val="24"/>
        </w:rPr>
        <w:t>функций, связ</w:t>
      </w:r>
      <w:r w:rsidR="00422D34" w:rsidRPr="00096621">
        <w:rPr>
          <w:rFonts w:ascii="Times New Roman" w:hAnsi="Times New Roman" w:cs="Times New Roman"/>
          <w:sz w:val="24"/>
          <w:szCs w:val="24"/>
        </w:rPr>
        <w:t>ан</w:t>
      </w:r>
      <w:r w:rsidRPr="00096621">
        <w:rPr>
          <w:rFonts w:ascii="Times New Roman" w:hAnsi="Times New Roman" w:cs="Times New Roman"/>
          <w:sz w:val="24"/>
          <w:szCs w:val="24"/>
        </w:rPr>
        <w:t xml:space="preserve">ных с привлечением (возвратом) средств, Финансовый орган не позднее 15 декабря текущего финансового года письменно уведомляет Управление </w:t>
      </w:r>
      <w:r w:rsidR="006D6D63" w:rsidRPr="00096621">
        <w:rPr>
          <w:rFonts w:ascii="Times New Roman" w:hAnsi="Times New Roman" w:cs="Times New Roman"/>
          <w:sz w:val="24"/>
          <w:szCs w:val="24"/>
        </w:rPr>
        <w:t>Ф</w:t>
      </w:r>
      <w:r w:rsidRPr="00096621">
        <w:rPr>
          <w:rFonts w:ascii="Times New Roman" w:hAnsi="Times New Roman" w:cs="Times New Roman"/>
          <w:sz w:val="24"/>
          <w:szCs w:val="24"/>
        </w:rPr>
        <w:t>едерального казначейства по Рязанской области о таком решении.</w:t>
      </w:r>
      <w:r w:rsidR="0085523A" w:rsidRPr="0009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CE43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sz w:val="24"/>
          <w:szCs w:val="24"/>
        </w:rPr>
        <w:t>3.</w:t>
      </w:r>
      <w:r w:rsidR="00FC138C" w:rsidRPr="00096621">
        <w:rPr>
          <w:rFonts w:ascii="Times New Roman" w:hAnsi="Times New Roman" w:cs="Times New Roman"/>
          <w:sz w:val="24"/>
          <w:szCs w:val="24"/>
        </w:rPr>
        <w:t>3</w:t>
      </w:r>
      <w:r w:rsidRPr="00096621">
        <w:rPr>
          <w:rFonts w:ascii="Times New Roman" w:hAnsi="Times New Roman" w:cs="Times New Roman"/>
          <w:sz w:val="24"/>
          <w:szCs w:val="24"/>
        </w:rPr>
        <w:t xml:space="preserve">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</w:t>
      </w:r>
      <w:r w:rsidRPr="00096621">
        <w:rPr>
          <w:rFonts w:ascii="Times New Roman" w:hAnsi="Times New Roman" w:cs="Times New Roman"/>
          <w:sz w:val="24"/>
          <w:szCs w:val="24"/>
        </w:rPr>
        <w:lastRenderedPageBreak/>
        <w:t>поступающими во временное распоряжение получателей средств бюджета муниципального образования, мун</w:t>
      </w:r>
      <w:r w:rsidR="00600DD7" w:rsidRPr="00096621">
        <w:rPr>
          <w:rFonts w:ascii="Times New Roman" w:hAnsi="Times New Roman" w:cs="Times New Roman"/>
          <w:sz w:val="24"/>
          <w:szCs w:val="24"/>
        </w:rPr>
        <w:t xml:space="preserve">иципальных бюджетных </w:t>
      </w:r>
      <w:r w:rsidR="00AF7450" w:rsidRPr="00096621">
        <w:rPr>
          <w:rFonts w:ascii="Times New Roman" w:hAnsi="Times New Roman" w:cs="Times New Roman"/>
          <w:sz w:val="24"/>
          <w:szCs w:val="24"/>
        </w:rPr>
        <w:t xml:space="preserve">и автономных </w:t>
      </w:r>
      <w:r w:rsidR="00600DD7" w:rsidRPr="00096621">
        <w:rPr>
          <w:rFonts w:ascii="Times New Roman" w:hAnsi="Times New Roman" w:cs="Times New Roman"/>
          <w:sz w:val="24"/>
          <w:szCs w:val="24"/>
        </w:rPr>
        <w:t>учреждений</w:t>
      </w:r>
      <w:r w:rsidRPr="00096621">
        <w:rPr>
          <w:rFonts w:ascii="Times New Roman" w:hAnsi="Times New Roman" w:cs="Times New Roman"/>
          <w:sz w:val="24"/>
          <w:szCs w:val="24"/>
        </w:rPr>
        <w:t xml:space="preserve">, получателей средств из бюджета и участников казначейского сопровождения, источником финансового обеспечения которых являются средства бюджета муниципального образования с соблюдением требований, установленных </w:t>
      </w:r>
      <w:hyperlink w:anchor="P61">
        <w:r w:rsidRPr="00096621">
          <w:rPr>
            <w:rFonts w:ascii="Times New Roman" w:hAnsi="Times New Roman" w:cs="Times New Roman"/>
            <w:sz w:val="24"/>
            <w:szCs w:val="24"/>
          </w:rPr>
          <w:t>пунктом</w:t>
        </w:r>
        <w:r w:rsidR="000F3025" w:rsidRPr="0009662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96621">
          <w:rPr>
            <w:rFonts w:ascii="Times New Roman" w:hAnsi="Times New Roman" w:cs="Times New Roman"/>
            <w:sz w:val="24"/>
            <w:szCs w:val="24"/>
          </w:rPr>
          <w:t>3.</w:t>
        </w:r>
        <w:r w:rsidR="00FC138C" w:rsidRPr="000966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F3025" w:rsidRPr="00096621">
        <w:rPr>
          <w:rFonts w:ascii="Times New Roman" w:hAnsi="Times New Roman" w:cs="Times New Roman"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02AB9FBC" w14:textId="77777777" w:rsidR="008E2783" w:rsidRPr="00096621" w:rsidRDefault="008E2783" w:rsidP="0051056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P61"/>
      <w:bookmarkEnd w:id="1"/>
      <w:r w:rsidRPr="00096621">
        <w:rPr>
          <w:rFonts w:ascii="Times New Roman" w:hAnsi="Times New Roman" w:cs="Times New Roman"/>
          <w:sz w:val="24"/>
          <w:szCs w:val="24"/>
        </w:rPr>
        <w:t>3.</w:t>
      </w:r>
      <w:r w:rsidR="00FC138C" w:rsidRPr="00096621">
        <w:rPr>
          <w:rFonts w:ascii="Times New Roman" w:hAnsi="Times New Roman" w:cs="Times New Roman"/>
          <w:sz w:val="24"/>
          <w:szCs w:val="24"/>
        </w:rPr>
        <w:t>4</w:t>
      </w:r>
      <w:r w:rsidRPr="00096621">
        <w:rPr>
          <w:rFonts w:ascii="Times New Roman" w:hAnsi="Times New Roman" w:cs="Times New Roman"/>
          <w:sz w:val="24"/>
          <w:szCs w:val="24"/>
        </w:rPr>
        <w:t>. Перечисление средств с единого счета бюджета муниципального образования на соответствующий казначейский счет осуществляется в пределах суммы, не превышающей разницу между объемом средств, поступивших с этого казначейского счета на единый счет бюджета муниципального образования, и объемом средств, перечисленных с единого счета бюджета муниципального образования на данный казначейский счет</w:t>
      </w:r>
      <w:r w:rsidR="00600DD7" w:rsidRPr="00096621">
        <w:rPr>
          <w:rFonts w:ascii="Times New Roman" w:hAnsi="Times New Roman" w:cs="Times New Roman"/>
          <w:sz w:val="24"/>
          <w:szCs w:val="24"/>
        </w:rPr>
        <w:t>.</w:t>
      </w:r>
    </w:p>
    <w:p w14:paraId="0D1B960A" w14:textId="77777777" w:rsidR="002A74A3" w:rsidRPr="00096621" w:rsidRDefault="002A74A3" w:rsidP="0051056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AB4DEB" w14:textId="77777777" w:rsidR="00945CDA" w:rsidRPr="00096621" w:rsidRDefault="00945CDA" w:rsidP="0051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45CDA" w:rsidRPr="00096621" w:rsidSect="0051056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7909" w14:textId="77777777" w:rsidR="00FD7E0B" w:rsidRDefault="00FD7E0B" w:rsidP="00ED7BBC">
      <w:pPr>
        <w:spacing w:after="0" w:line="240" w:lineRule="auto"/>
      </w:pPr>
      <w:r>
        <w:separator/>
      </w:r>
    </w:p>
  </w:endnote>
  <w:endnote w:type="continuationSeparator" w:id="0">
    <w:p w14:paraId="6633012B" w14:textId="77777777" w:rsidR="00FD7E0B" w:rsidRDefault="00FD7E0B" w:rsidP="00ED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A708" w14:textId="77777777" w:rsidR="00FD7E0B" w:rsidRDefault="00FD7E0B" w:rsidP="00ED7BBC">
      <w:pPr>
        <w:spacing w:after="0" w:line="240" w:lineRule="auto"/>
      </w:pPr>
      <w:r>
        <w:separator/>
      </w:r>
    </w:p>
  </w:footnote>
  <w:footnote w:type="continuationSeparator" w:id="0">
    <w:p w14:paraId="310476EC" w14:textId="77777777" w:rsidR="00FD7E0B" w:rsidRDefault="00FD7E0B" w:rsidP="00ED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761120"/>
      <w:docPartObj>
        <w:docPartGallery w:val="Page Numbers (Top of Page)"/>
        <w:docPartUnique/>
      </w:docPartObj>
    </w:sdtPr>
    <w:sdtEndPr/>
    <w:sdtContent>
      <w:p w14:paraId="75080CE4" w14:textId="77777777" w:rsidR="00ED7BBC" w:rsidRDefault="008F4BAA">
        <w:pPr>
          <w:pStyle w:val="a3"/>
          <w:jc w:val="center"/>
        </w:pPr>
        <w:r>
          <w:fldChar w:fldCharType="begin"/>
        </w:r>
        <w:r w:rsidR="00ED7BBC">
          <w:instrText>PAGE   \* MERGEFORMAT</w:instrText>
        </w:r>
        <w:r>
          <w:fldChar w:fldCharType="separate"/>
        </w:r>
        <w:r w:rsidR="00545949">
          <w:rPr>
            <w:noProof/>
          </w:rPr>
          <w:t>4</w:t>
        </w:r>
        <w:r>
          <w:fldChar w:fldCharType="end"/>
        </w:r>
      </w:p>
    </w:sdtContent>
  </w:sdt>
  <w:p w14:paraId="50E37040" w14:textId="77777777" w:rsidR="00ED7BBC" w:rsidRDefault="00ED7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3"/>
    <w:rsid w:val="0003652B"/>
    <w:rsid w:val="00070A1E"/>
    <w:rsid w:val="00075CAE"/>
    <w:rsid w:val="00091726"/>
    <w:rsid w:val="00096621"/>
    <w:rsid w:val="000A2963"/>
    <w:rsid w:val="000A2B70"/>
    <w:rsid w:val="000C6881"/>
    <w:rsid w:val="000F3025"/>
    <w:rsid w:val="00103373"/>
    <w:rsid w:val="00124059"/>
    <w:rsid w:val="00161BD8"/>
    <w:rsid w:val="001A3F69"/>
    <w:rsid w:val="001E13AC"/>
    <w:rsid w:val="0024717B"/>
    <w:rsid w:val="00250695"/>
    <w:rsid w:val="00297D0B"/>
    <w:rsid w:val="002A74A3"/>
    <w:rsid w:val="002B107F"/>
    <w:rsid w:val="002F37CB"/>
    <w:rsid w:val="00301CB4"/>
    <w:rsid w:val="00302B93"/>
    <w:rsid w:val="00317C44"/>
    <w:rsid w:val="00331CFE"/>
    <w:rsid w:val="00334428"/>
    <w:rsid w:val="00336447"/>
    <w:rsid w:val="00342654"/>
    <w:rsid w:val="003448C4"/>
    <w:rsid w:val="00394900"/>
    <w:rsid w:val="003B3745"/>
    <w:rsid w:val="003C1C19"/>
    <w:rsid w:val="003D0425"/>
    <w:rsid w:val="003D34CC"/>
    <w:rsid w:val="00415F92"/>
    <w:rsid w:val="00422D34"/>
    <w:rsid w:val="00451888"/>
    <w:rsid w:val="0048619A"/>
    <w:rsid w:val="004A4D68"/>
    <w:rsid w:val="004F5283"/>
    <w:rsid w:val="0051056A"/>
    <w:rsid w:val="00520EF4"/>
    <w:rsid w:val="00545949"/>
    <w:rsid w:val="0056684E"/>
    <w:rsid w:val="005B5951"/>
    <w:rsid w:val="005F738B"/>
    <w:rsid w:val="00600DD7"/>
    <w:rsid w:val="00690D39"/>
    <w:rsid w:val="00691472"/>
    <w:rsid w:val="006D6D63"/>
    <w:rsid w:val="006E022F"/>
    <w:rsid w:val="007073D7"/>
    <w:rsid w:val="0072475B"/>
    <w:rsid w:val="0073037B"/>
    <w:rsid w:val="007467DC"/>
    <w:rsid w:val="0085523A"/>
    <w:rsid w:val="008603E4"/>
    <w:rsid w:val="00866074"/>
    <w:rsid w:val="008705F6"/>
    <w:rsid w:val="008B159C"/>
    <w:rsid w:val="008E2783"/>
    <w:rsid w:val="008F4BAA"/>
    <w:rsid w:val="008F662C"/>
    <w:rsid w:val="00916B8D"/>
    <w:rsid w:val="00936A71"/>
    <w:rsid w:val="00945CDA"/>
    <w:rsid w:val="00964C7F"/>
    <w:rsid w:val="0098502F"/>
    <w:rsid w:val="00995580"/>
    <w:rsid w:val="009C15DF"/>
    <w:rsid w:val="00A81A50"/>
    <w:rsid w:val="00AA42B4"/>
    <w:rsid w:val="00AD533A"/>
    <w:rsid w:val="00AD55DF"/>
    <w:rsid w:val="00AD5941"/>
    <w:rsid w:val="00AF7450"/>
    <w:rsid w:val="00B36B3E"/>
    <w:rsid w:val="00B64321"/>
    <w:rsid w:val="00B82E14"/>
    <w:rsid w:val="00BB4EF0"/>
    <w:rsid w:val="00BD78F6"/>
    <w:rsid w:val="00C936F4"/>
    <w:rsid w:val="00CE3217"/>
    <w:rsid w:val="00D24B12"/>
    <w:rsid w:val="00D53AE9"/>
    <w:rsid w:val="00D60020"/>
    <w:rsid w:val="00DA53BC"/>
    <w:rsid w:val="00DF402E"/>
    <w:rsid w:val="00E33E30"/>
    <w:rsid w:val="00E84081"/>
    <w:rsid w:val="00E86021"/>
    <w:rsid w:val="00EB3C7F"/>
    <w:rsid w:val="00EB407F"/>
    <w:rsid w:val="00ED3D91"/>
    <w:rsid w:val="00ED484C"/>
    <w:rsid w:val="00ED7BBC"/>
    <w:rsid w:val="00EF3DCC"/>
    <w:rsid w:val="00F121DF"/>
    <w:rsid w:val="00F43E14"/>
    <w:rsid w:val="00F63931"/>
    <w:rsid w:val="00FA6CB8"/>
    <w:rsid w:val="00FC138C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65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BBC"/>
  </w:style>
  <w:style w:type="paragraph" w:styleId="a5">
    <w:name w:val="footer"/>
    <w:basedOn w:val="a"/>
    <w:link w:val="a6"/>
    <w:uiPriority w:val="99"/>
    <w:unhideWhenUsed/>
    <w:rsid w:val="00E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BC"/>
  </w:style>
  <w:style w:type="paragraph" w:styleId="a7">
    <w:name w:val="Balloon Text"/>
    <w:basedOn w:val="a"/>
    <w:link w:val="a8"/>
    <w:uiPriority w:val="99"/>
    <w:semiHidden/>
    <w:unhideWhenUsed/>
    <w:rsid w:val="00AF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5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3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BBC"/>
  </w:style>
  <w:style w:type="paragraph" w:styleId="a5">
    <w:name w:val="footer"/>
    <w:basedOn w:val="a"/>
    <w:link w:val="a6"/>
    <w:uiPriority w:val="99"/>
    <w:unhideWhenUsed/>
    <w:rsid w:val="00E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BC"/>
  </w:style>
  <w:style w:type="paragraph" w:styleId="a7">
    <w:name w:val="Balloon Text"/>
    <w:basedOn w:val="a"/>
    <w:link w:val="a8"/>
    <w:uiPriority w:val="99"/>
    <w:semiHidden/>
    <w:unhideWhenUsed/>
    <w:rsid w:val="00AF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5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3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6C134A1B7361BF78EF838473EFB1B1DA6D9241DF355B5CCB66E8826113A0B7ADCCA58144187C69ACA58E9F5FB37DA163DC9BADB3PAl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386C134A1B7361BF78EF838473EFB1B1DA6D9241DF355B5CCB66E8826113A0B7ADCCA58042187C69ACA58E9F5FB37DA163DC9BADB3PAl6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386C134A1B7361BF78F18E921FB1BBB6D2319D41D7380E069860BFDD3115F5F7EDCAF7D0044A7A3DFEFFDB9541B263A3P6l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86C134A1B7361BF78EF838473EFB1B1DD6E9246DA355B5CCB66E8826113A0A5AD94AE814301773AE3E3DB90P5l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Татьяна Юрьевна</dc:creator>
  <cp:lastModifiedBy>UserNC</cp:lastModifiedBy>
  <cp:revision>2</cp:revision>
  <cp:lastPrinted>2023-09-25T07:48:00Z</cp:lastPrinted>
  <dcterms:created xsi:type="dcterms:W3CDTF">2023-11-17T06:48:00Z</dcterms:created>
  <dcterms:modified xsi:type="dcterms:W3CDTF">2023-11-17T06:48:00Z</dcterms:modified>
</cp:coreProperties>
</file>