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12" w:rsidRDefault="00E66F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6F12" w:rsidRDefault="00E66F12">
      <w:pPr>
        <w:pStyle w:val="ConsPlusNormal"/>
        <w:jc w:val="both"/>
        <w:outlineLvl w:val="0"/>
      </w:pPr>
    </w:p>
    <w:p w:rsidR="00E66F12" w:rsidRDefault="00E66F12">
      <w:pPr>
        <w:pStyle w:val="ConsPlusTitle"/>
        <w:jc w:val="center"/>
        <w:outlineLvl w:val="0"/>
      </w:pPr>
      <w:r>
        <w:t>АДМИНИСТРАЦИЯ МУНИЦИПАЛЬНОГО ОБРАЗОВАНИЯ -</w:t>
      </w:r>
    </w:p>
    <w:p w:rsidR="00E66F12" w:rsidRDefault="00E66F12">
      <w:pPr>
        <w:pStyle w:val="ConsPlusTitle"/>
        <w:jc w:val="center"/>
      </w:pPr>
      <w:r>
        <w:t>АЛЕКСАНДРО-НЕВСКИЙ МУНИЦИПАЛЬНЫЙ РАЙОН РЯЗАНСКОЙ ОБЛАСТИ</w:t>
      </w:r>
    </w:p>
    <w:p w:rsidR="00E66F12" w:rsidRDefault="00E66F12">
      <w:pPr>
        <w:pStyle w:val="ConsPlusTitle"/>
        <w:jc w:val="center"/>
      </w:pPr>
    </w:p>
    <w:p w:rsidR="00E66F12" w:rsidRDefault="00E66F12">
      <w:pPr>
        <w:pStyle w:val="ConsPlusTitle"/>
        <w:jc w:val="center"/>
      </w:pPr>
      <w:r>
        <w:t>ПОСТАНОВЛЕНИЕ</w:t>
      </w:r>
    </w:p>
    <w:p w:rsidR="00E66F12" w:rsidRDefault="00E66F12">
      <w:pPr>
        <w:pStyle w:val="ConsPlusTitle"/>
        <w:jc w:val="center"/>
      </w:pPr>
      <w:r>
        <w:t>от 14 сентября 2015 г. N 297</w:t>
      </w:r>
    </w:p>
    <w:p w:rsidR="00E66F12" w:rsidRDefault="00E66F12">
      <w:pPr>
        <w:pStyle w:val="ConsPlusTitle"/>
        <w:jc w:val="center"/>
      </w:pPr>
    </w:p>
    <w:p w:rsidR="00E66F12" w:rsidRDefault="00E66F12">
      <w:pPr>
        <w:pStyle w:val="ConsPlusTitle"/>
        <w:jc w:val="center"/>
      </w:pPr>
      <w:r>
        <w:t>ОБ УТВЕРЖДЕНИИ ПОЛОЖЕНИЯ О ПОРЯДКЕ ПРОВЕДЕНИЯ</w:t>
      </w:r>
    </w:p>
    <w:p w:rsidR="00E66F12" w:rsidRDefault="00E66F12">
      <w:pPr>
        <w:pStyle w:val="ConsPlusTitle"/>
        <w:jc w:val="center"/>
      </w:pPr>
      <w:r>
        <w:t xml:space="preserve">АНТИКОРРУПЦИОННОЙ 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E66F12" w:rsidRDefault="00E66F12">
      <w:pPr>
        <w:pStyle w:val="ConsPlusTitle"/>
        <w:jc w:val="center"/>
      </w:pPr>
      <w:r>
        <w:t>ПРАВОВЫХ АКТОВ И ПРОЕКТОВ МУНИЦИПАЛЬНЫХ НОРМАТИВНЫХ ПРАВОВЫХ</w:t>
      </w:r>
    </w:p>
    <w:p w:rsidR="00E66F12" w:rsidRDefault="00E66F12">
      <w:pPr>
        <w:pStyle w:val="ConsPlusTitle"/>
        <w:jc w:val="center"/>
      </w:pPr>
      <w:r>
        <w:t>АКТОВ АДМИНИСТРАЦИИ МУНИЦИПАЛЬНОГО ОБРАЗОВАНИЯ -</w:t>
      </w:r>
    </w:p>
    <w:p w:rsidR="00E66F12" w:rsidRDefault="00E66F12">
      <w:pPr>
        <w:pStyle w:val="ConsPlusTitle"/>
        <w:jc w:val="center"/>
      </w:pPr>
      <w:r>
        <w:t>АЛЕКСАНДРО-НЕВСКИЙ МУНИЦИПАЛЬНЫЙ РАЙОН РЯЗАНСКОЙ ОБЛАСТИ</w:t>
      </w:r>
    </w:p>
    <w:p w:rsidR="00E66F12" w:rsidRDefault="00E66F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6F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F12" w:rsidRDefault="00E66F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F12" w:rsidRDefault="00E66F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6F12" w:rsidRDefault="00E66F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6F12" w:rsidRDefault="00E66F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</w:t>
            </w:r>
            <w:proofErr w:type="gramEnd"/>
          </w:p>
          <w:p w:rsidR="00E66F12" w:rsidRDefault="00E66F12">
            <w:pPr>
              <w:pStyle w:val="ConsPlusNormal"/>
              <w:jc w:val="center"/>
            </w:pPr>
            <w:r>
              <w:rPr>
                <w:color w:val="392C69"/>
              </w:rPr>
              <w:t>образования - Александро-Невский муниципальный район Рязанской области</w:t>
            </w:r>
          </w:p>
          <w:p w:rsidR="00E66F12" w:rsidRDefault="00E66F12">
            <w:pPr>
              <w:pStyle w:val="ConsPlusNormal"/>
              <w:jc w:val="center"/>
            </w:pPr>
            <w:r>
              <w:rPr>
                <w:color w:val="392C69"/>
              </w:rPr>
              <w:t>от 22.08.2019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F12" w:rsidRDefault="00E66F12">
            <w:pPr>
              <w:spacing w:after="1" w:line="0" w:lineRule="atLeast"/>
            </w:pPr>
          </w:p>
        </w:tc>
      </w:tr>
    </w:tbl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администрация муниципального образования постановляет: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- Александро-Невский муниципальный район Рязанской области (приложение 1).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2. Назначить Целикову Е.А., управляющего делами администрации, </w:t>
      </w:r>
      <w:proofErr w:type="gramStart"/>
      <w:r>
        <w:t>ответственным</w:t>
      </w:r>
      <w:proofErr w:type="gramEnd"/>
      <w:r>
        <w:t xml:space="preserve"> за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- Александро-Невский муниципальный район Рязанской области.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 и подлежит опубликованию в Информационном вестнике Александро-Невского муниципального района.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Новодеревенского муниципального района от 21.11.2011 N 598.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Е.А.Целикову.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right"/>
      </w:pPr>
      <w:r>
        <w:t>Глава муниципального района</w:t>
      </w:r>
    </w:p>
    <w:p w:rsidR="00E66F12" w:rsidRDefault="00E66F12">
      <w:pPr>
        <w:pStyle w:val="ConsPlusNormal"/>
        <w:jc w:val="right"/>
      </w:pPr>
      <w:r>
        <w:t>В.Ф.ОВОДКОВ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right"/>
        <w:outlineLvl w:val="0"/>
      </w:pPr>
      <w:r>
        <w:t>Приложение 1</w:t>
      </w:r>
    </w:p>
    <w:p w:rsidR="00E66F12" w:rsidRDefault="00E66F12">
      <w:pPr>
        <w:pStyle w:val="ConsPlusNormal"/>
        <w:jc w:val="right"/>
      </w:pPr>
      <w:r>
        <w:t>к Постановлению</w:t>
      </w:r>
    </w:p>
    <w:p w:rsidR="00E66F12" w:rsidRDefault="00E66F12">
      <w:pPr>
        <w:pStyle w:val="ConsPlusNormal"/>
        <w:jc w:val="right"/>
      </w:pPr>
      <w:r>
        <w:t>администрации Александро-Невского</w:t>
      </w:r>
    </w:p>
    <w:p w:rsidR="00E66F12" w:rsidRDefault="00E66F12">
      <w:pPr>
        <w:pStyle w:val="ConsPlusNormal"/>
        <w:jc w:val="right"/>
      </w:pPr>
      <w:r>
        <w:lastRenderedPageBreak/>
        <w:t>муниципального района</w:t>
      </w:r>
    </w:p>
    <w:p w:rsidR="00E66F12" w:rsidRDefault="00E66F12">
      <w:pPr>
        <w:pStyle w:val="ConsPlusNormal"/>
        <w:jc w:val="right"/>
      </w:pPr>
      <w:r>
        <w:t>от 14 сентября 2015 г. N 297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Title"/>
        <w:jc w:val="center"/>
      </w:pPr>
      <w:bookmarkStart w:id="0" w:name="P37"/>
      <w:bookmarkEnd w:id="0"/>
      <w:r>
        <w:t>ПОЛОЖЕНИЕ</w:t>
      </w:r>
    </w:p>
    <w:p w:rsidR="00E66F12" w:rsidRDefault="00E66F12">
      <w:pPr>
        <w:pStyle w:val="ConsPlusTitle"/>
        <w:jc w:val="center"/>
      </w:pPr>
      <w:r>
        <w:t>О ПОРЯДКЕ ПРОВЕДЕНИЯ АНТИКОРРУПЦИОННОЙ ЭКСПЕРТИЗЫ</w:t>
      </w:r>
    </w:p>
    <w:p w:rsidR="00E66F12" w:rsidRDefault="00E66F12">
      <w:pPr>
        <w:pStyle w:val="ConsPlusTitle"/>
        <w:jc w:val="center"/>
      </w:pPr>
      <w:r>
        <w:t>МУНИЦИПАЛЬНЫХ НОРМАТИВНЫХ ПРАВОВЫХ АКТОВ И ПРОЕКТОВ</w:t>
      </w:r>
    </w:p>
    <w:p w:rsidR="00E66F12" w:rsidRDefault="00E66F12">
      <w:pPr>
        <w:pStyle w:val="ConsPlusTitle"/>
        <w:jc w:val="center"/>
      </w:pPr>
      <w:r>
        <w:t>МУНИЦИПАЛЬНЫХ НОРМАТИВНЫХ ПРАВОВЫХ АКТОВ АДМИНИСТРАЦИИ</w:t>
      </w:r>
    </w:p>
    <w:p w:rsidR="00E66F12" w:rsidRDefault="00E66F12">
      <w:pPr>
        <w:pStyle w:val="ConsPlusTitle"/>
        <w:jc w:val="center"/>
      </w:pPr>
      <w:r>
        <w:t>МУНИЦИПАЛЬНОГО ОБРАЗОВАНИЯ - АЛЕКСАНДРО-НЕВСКИЙ</w:t>
      </w:r>
    </w:p>
    <w:p w:rsidR="00E66F12" w:rsidRDefault="00E66F12">
      <w:pPr>
        <w:pStyle w:val="ConsPlusTitle"/>
        <w:jc w:val="center"/>
      </w:pPr>
      <w:r>
        <w:t>МУНИЦИПАЛЬНЫЙ РАЙОН РЯЗАНСКОЙ ОБЛАСТИ</w:t>
      </w:r>
    </w:p>
    <w:p w:rsidR="00E66F12" w:rsidRDefault="00E66F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6F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F12" w:rsidRDefault="00E66F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F12" w:rsidRDefault="00E66F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6F12" w:rsidRDefault="00E66F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6F12" w:rsidRDefault="00E66F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</w:t>
            </w:r>
            <w:proofErr w:type="gramEnd"/>
          </w:p>
          <w:p w:rsidR="00E66F12" w:rsidRDefault="00E66F12">
            <w:pPr>
              <w:pStyle w:val="ConsPlusNormal"/>
              <w:jc w:val="center"/>
            </w:pPr>
            <w:r>
              <w:rPr>
                <w:color w:val="392C69"/>
              </w:rPr>
              <w:t>образования - Александро-Невский муниципальный район</w:t>
            </w:r>
          </w:p>
          <w:p w:rsidR="00E66F12" w:rsidRDefault="00E66F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Рязанской области от 22.08.2019 N 287)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F12" w:rsidRDefault="00E66F12">
            <w:pPr>
              <w:spacing w:after="1" w:line="0" w:lineRule="atLeast"/>
            </w:pPr>
          </w:p>
        </w:tc>
      </w:tr>
    </w:tbl>
    <w:p w:rsidR="00E66F12" w:rsidRDefault="00E66F12">
      <w:pPr>
        <w:pStyle w:val="ConsPlusNormal"/>
        <w:jc w:val="both"/>
      </w:pPr>
    </w:p>
    <w:p w:rsidR="00E66F12" w:rsidRDefault="00E66F12">
      <w:pPr>
        <w:pStyle w:val="ConsPlusTitle"/>
        <w:jc w:val="center"/>
        <w:outlineLvl w:val="1"/>
      </w:pPr>
      <w:r>
        <w:t>1. Общие положения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ind w:firstLine="540"/>
        <w:jc w:val="both"/>
      </w:pPr>
      <w:r>
        <w:t xml:space="preserve">1.1. Настоящий Порядок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устанавливает правила проведения антикоррупционной экспертизы постановлений администрации и проектов постановлений администрации муниципального образования - Александро-Невский муниципальный район, носящих нормативно-правовой характер (далее - постановления, проекты постановлений).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1.2. Антикоррупционной экспертизе подлежат принятые постановления и проекты постановлений, разрабатываемые структурными подразделениями администрации.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1.3. Целью проведения антикоррупционной экспертизы является выявление в постановлениях и проектах постановлений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1.4. Антикоррупционная экспертиза муниципальных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Title"/>
        <w:jc w:val="center"/>
        <w:outlineLvl w:val="1"/>
      </w:pPr>
      <w:bookmarkStart w:id="1" w:name="P55"/>
      <w:bookmarkEnd w:id="1"/>
      <w:r>
        <w:t>2. Порядок проведения антикоррупционной экспертизы проектов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ind w:firstLine="540"/>
        <w:jc w:val="both"/>
      </w:pPr>
      <w:r>
        <w:t>2.1. Антикоррупционная экспертиза действующих муниципальных нормативных правовых актов и проектов муниципальных нормативных правовых актов Администрации (далее - проекты) проводится работником Администрации, назначенным главой администрации муниципального района (далее - специалист).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2.2. Специалист </w:t>
      </w:r>
      <w:proofErr w:type="gramStart"/>
      <w:r>
        <w:t>проводит антикоррупционную экспертизу руководствуясь</w:t>
      </w:r>
      <w:proofErr w:type="gramEnd"/>
      <w:r>
        <w:t xml:space="preserve">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2.3. Методика используется также при подготовке проекта муниципального нормативного правового акта работником Администрации, являющимся разработчиком проекта (далее - Разработчик), в целях избежания включения в него коррупциогенных факторов.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2.4. Проект муниципального нормативного правового акта, согласованный всеми заинтересованными работниками Администрации, направляется разработчиком проекта </w:t>
      </w:r>
      <w:r>
        <w:lastRenderedPageBreak/>
        <w:t>специалисту для проведения правовой и антикоррупционной экспертизы проекта.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выявления в проекте муниципального нормативного правового акта коррупциогенных факторов специалист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</w:t>
      </w:r>
      <w:hyperlink w:anchor="P81" w:history="1">
        <w:r>
          <w:rPr>
            <w:color w:val="0000FF"/>
          </w:rPr>
          <w:t>разделом 4</w:t>
        </w:r>
      </w:hyperlink>
      <w:r>
        <w:t xml:space="preserve"> настоящего Положения, готовит </w:t>
      </w:r>
      <w:hyperlink w:anchor="P123" w:history="1">
        <w:r>
          <w:rPr>
            <w:color w:val="0000FF"/>
          </w:rPr>
          <w:t>заключение</w:t>
        </w:r>
      </w:hyperlink>
      <w:r>
        <w:t xml:space="preserve">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E66F12" w:rsidRDefault="00E66F12">
      <w:pPr>
        <w:pStyle w:val="ConsPlusNormal"/>
        <w:spacing w:before="22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специалиста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</w:t>
      </w:r>
      <w:hyperlink w:anchor="P81" w:history="1">
        <w:r>
          <w:rPr>
            <w:color w:val="0000FF"/>
          </w:rPr>
          <w:t>разделом 4</w:t>
        </w:r>
      </w:hyperlink>
      <w:r>
        <w:t xml:space="preserve"> настоящего Положения, а также предполагаемые способы устранения коррупциогенных факторов.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Заключение специалиста направляется главе администрации муниципального образования - Александро-Невский муниципальный район Рязанской области для рассмотрения и принятия решения об устранении выявленных при проведении антикоррупционной экспертизы проекта муниципального нормативного правового акта коррупциогенных факторов.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2.6. Коррупциогенные факторы, выявленные при проведении антикоррупционной экспертизы проекта муниципального нормативного правового акта, устраняются разработчиком проекта.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2.7. После устранения выявленных при проведении антикоррупционной экспертизы проекта муниципального нормативного правового акта коррупциогенных факторов проект направляется специалисту для проведения повторной антикоррупционной экспертизы и размещается на официальном сайте Администрации в сети "Интернет" (далее - сайт) в порядке, установленном в </w:t>
      </w:r>
      <w:hyperlink w:anchor="P85" w:history="1">
        <w:r>
          <w:rPr>
            <w:color w:val="0000FF"/>
          </w:rPr>
          <w:t>пункте 4.2</w:t>
        </w:r>
      </w:hyperlink>
      <w:r>
        <w:t xml:space="preserve"> настоящего Положения.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2.8. В случае отсутствия в проекте муниципального нормативного правового акта коррупциогенных факторов по итогам проведения антикоррупционной экспертизы проект визируется специалистом с указанием, что коррупциогенные факторы в проекте не выявлены.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Title"/>
        <w:jc w:val="center"/>
        <w:outlineLvl w:val="1"/>
      </w:pPr>
      <w:r>
        <w:t>3. Порядок проведения антикоррупционной экспертизы</w:t>
      </w:r>
    </w:p>
    <w:p w:rsidR="00E66F12" w:rsidRDefault="00E66F12">
      <w:pPr>
        <w:pStyle w:val="ConsPlusTitle"/>
        <w:jc w:val="center"/>
      </w:pPr>
      <w:r>
        <w:t>действующих муниципальных нормативных правовых актов</w:t>
      </w:r>
    </w:p>
    <w:p w:rsidR="00E66F12" w:rsidRDefault="00E66F12">
      <w:pPr>
        <w:pStyle w:val="ConsPlusTitle"/>
        <w:jc w:val="center"/>
      </w:pPr>
      <w:r>
        <w:t>Администрации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ind w:firstLine="540"/>
        <w:jc w:val="both"/>
      </w:pPr>
      <w:r>
        <w:t>3.1. 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3.2. В случае обнаружения в проверяемых муниципальных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для проведения антикоррупционной экспертизы.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3.3. В случае отсутствия коррупциогенных факторов в муниципальном нормативном правовом акте Администрации, представленном специалисту на антикоррупционную экспертизу, специалист готовит соответствующее заключение.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Указанное заключение направляется работнику Администрации, направившему мотивированный запрос.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3.4. В случае выявления в муниципальном нормативном правовом акте Администрации коррупциогенных факторов специалист готовит заключение, в котором отражаются указанные факторы, а также предполагаемые способы их устранения.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lastRenderedPageBreak/>
        <w:t xml:space="preserve">Указанное заключение направляется главе администрации муниципального образования для рассмотрения и принятия решения о признании </w:t>
      </w:r>
      <w:proofErr w:type="gramStart"/>
      <w:r>
        <w:t>утратившим</w:t>
      </w:r>
      <w:proofErr w:type="gramEnd"/>
      <w:r>
        <w:t xml:space="preserve"> силу (отмене) нормативного правового акта Администрации или внесения в него соответствующих изменений.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3.5. Подготовка проекта муниципального нормативного правового акта о признании утратившим силу (отмене) или внесении соответствующих изменений в муниципальный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3.6. Проведение антикоррупционной экспертизы проекта муниципального нормативного правового акта изменений в муниципальный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</w:t>
      </w:r>
      <w:hyperlink w:anchor="P55" w:history="1">
        <w:r>
          <w:rPr>
            <w:color w:val="0000FF"/>
          </w:rPr>
          <w:t>разделом 2</w:t>
        </w:r>
      </w:hyperlink>
      <w:r>
        <w:t xml:space="preserve"> настоящего Положения.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Title"/>
        <w:jc w:val="center"/>
        <w:outlineLvl w:val="1"/>
      </w:pPr>
      <w:bookmarkStart w:id="2" w:name="P81"/>
      <w:bookmarkEnd w:id="2"/>
      <w:r>
        <w:t xml:space="preserve">4. Независимая антикоррупционная экспертиза </w:t>
      </w:r>
      <w:proofErr w:type="gramStart"/>
      <w:r>
        <w:t>муниципальных</w:t>
      </w:r>
      <w:proofErr w:type="gramEnd"/>
    </w:p>
    <w:p w:rsidR="00E66F12" w:rsidRDefault="00E66F12">
      <w:pPr>
        <w:pStyle w:val="ConsPlusTitle"/>
        <w:jc w:val="center"/>
      </w:pPr>
      <w:r>
        <w:t>нормативных правовых актов Администрации и их проектов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может проводиться независимая антикоррупционная экспертиза муниципальных нормативных правовых актов Администрации и их проектов (далее - независимая антикоррупционная экспертиза).</w:t>
      </w:r>
      <w:proofErr w:type="gramEnd"/>
    </w:p>
    <w:p w:rsidR="00E66F12" w:rsidRDefault="00E66F12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4.2. </w:t>
      </w:r>
      <w:proofErr w:type="gramStart"/>
      <w:r>
        <w:t>Разработчики проекта муниципального нормативного правового акта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муниципального нормативного правового акта и информационного сообщения к проекту, которая утверждается главой и (или) его заместителем.</w:t>
      </w:r>
      <w:proofErr w:type="gramEnd"/>
    </w:p>
    <w:p w:rsidR="00E66F12" w:rsidRDefault="00E66F12">
      <w:pPr>
        <w:pStyle w:val="ConsPlusNormal"/>
        <w:spacing w:before="220"/>
        <w:ind w:firstLine="540"/>
        <w:jc w:val="both"/>
      </w:pPr>
      <w:r>
        <w:t>В информационном сообщении к проекту муниципального нормативного правового акта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Срок, устанавливаемый для приема заключений по результатам независимой антикоррупционной экспертизы, не может быть более 7 (семи) рабочих дней.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4.3. Работник Администрации, размещающий информацию о работе Администрации на сайте, в этот же день размещает на сайте проект муниципального нормативного правового акта и указанное информационное сообщение.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По истечении срока проведения независимой экспертизы проект муниципального нормативного правового акта может быть удален с сайта.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4.4. В отношении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4.5. Независимая антикоррупционная экспертиза проводится аккредитованными </w:t>
      </w:r>
      <w:r>
        <w:lastRenderedPageBreak/>
        <w:t>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4.6. Независимыми экспертами не могут являться юридические и физические лица, принимавшие участие в подготовке проекта муниципального нормативного правового акта, а также учреждения, находящиеся в ведении Администрации.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4.7. 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С целью соблюдения срока, установленного </w:t>
      </w:r>
      <w:hyperlink w:anchor="P85" w:history="1">
        <w:r>
          <w:rPr>
            <w:color w:val="0000FF"/>
          </w:rPr>
          <w:t>пунктом 4.2</w:t>
        </w:r>
      </w:hyperlink>
      <w:r>
        <w:t xml:space="preserve"> настоящего Положения, во избежание ситуации, когда проект муниципального нормативного правового акта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4.8. 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на сайте, информирует об этом разработчика проекта муниципального нормативного правового акта и специалиста с приложением такого заключения на бумажном носителе, а также передает им такое заключение в электронном виде.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муниципального нормативного правового акта и специалиста.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4.9. Заключение по результатам независимой антикоррупционной экспертизы носит рекомендательный характер.</w:t>
      </w:r>
    </w:p>
    <w:p w:rsidR="00E66F12" w:rsidRDefault="00E66F12">
      <w:pPr>
        <w:pStyle w:val="ConsPlusNormal"/>
        <w:spacing w:before="220"/>
        <w:ind w:firstLine="540"/>
        <w:jc w:val="both"/>
      </w:pPr>
      <w:bookmarkStart w:id="4" w:name="P98"/>
      <w:bookmarkEnd w:id="4"/>
      <w:r>
        <w:t>4.10. Заключение по результатам независимой антикоррупционной экспертизы подлежит рассмотрению разработчиком проекта совместно со специалистом.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4.11. 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 муниципального нормативного правового акта, способствующие созданию условий для проявления коррупции, устраняются на стадии доработки разработчиком проекта.</w:t>
      </w:r>
    </w:p>
    <w:p w:rsidR="00E66F12" w:rsidRDefault="00E66F12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4.12. В случае несогласия разработчика проекта муниципального нормативного правового акта с результатами независимой антикоррупционной экспертизы вопрос выносится на рассмотрение главы администрации муниципального образования - Александро-Невский муниципальный район Рязанской области.</w:t>
      </w:r>
    </w:p>
    <w:p w:rsidR="00E66F12" w:rsidRDefault="00E66F12">
      <w:pPr>
        <w:pStyle w:val="ConsPlusNormal"/>
        <w:spacing w:before="220"/>
        <w:ind w:firstLine="540"/>
        <w:jc w:val="both"/>
      </w:pPr>
      <w:proofErr w:type="gramStart"/>
      <w:r>
        <w:t>Разработчик проекта по согласованию со специалистом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муниципального образования - Александро-Невский муниципальный район Рязанской области с мотивированным обоснованием своего несогласия с выводами, содержащимися в заключениях независимых экспертов, и прикладывает проект муниципального нормативного правового акта, заключения и иные необходимые документы.</w:t>
      </w:r>
      <w:proofErr w:type="gramEnd"/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4.13. Глава администрации муниципального образования - Александро-Невский </w:t>
      </w:r>
      <w:r>
        <w:lastRenderedPageBreak/>
        <w:t xml:space="preserve">муниципальный район Рязанской области рассматривает поступившие материалы в течение 2 рабочих дней с момента поступления докладной записки, указанной в </w:t>
      </w:r>
      <w:hyperlink w:anchor="P100" w:history="1">
        <w:r>
          <w:rPr>
            <w:color w:val="0000FF"/>
          </w:rPr>
          <w:t>пункте 4.12</w:t>
        </w:r>
      </w:hyperlink>
      <w:r>
        <w:t xml:space="preserve"> настоящего Положения, и принимает одно из следующих решений: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4.13.1. О признании выводов или части выводов, содержащихся в заключениях по результатам независимой антикоррупционной экспертизы о наличии в проекте муниципального нормативного правового акта признаков коррупциогенности, </w:t>
      </w:r>
      <w:proofErr w:type="gramStart"/>
      <w:r>
        <w:t>обоснованными</w:t>
      </w:r>
      <w:proofErr w:type="gramEnd"/>
      <w:r>
        <w:t xml:space="preserve"> и направлении проекта его разработчику для устранения коррупционных факторов.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>4.13.2. О признании выводов, содержащихся в заключениях по результатам независимой антикоррупционной экспертизы о наличии в проекте муниципального нормативного правового акта признаков коррупциогенности, необоснованными и направлении проекта на согласование в представленной редакции.</w:t>
      </w:r>
    </w:p>
    <w:p w:rsidR="00E66F12" w:rsidRDefault="00E66F12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4.14. В тридцатидневный срок с момента поступления заключения от независимого эксперта разработчики проекта муниципального нормативного правового акта направляют ему мотивированный ответ, согласованный со специалистом.</w:t>
      </w:r>
    </w:p>
    <w:p w:rsidR="00E66F12" w:rsidRDefault="00E66F12">
      <w:pPr>
        <w:pStyle w:val="ConsPlusNormal"/>
        <w:spacing w:before="220"/>
        <w:ind w:firstLine="540"/>
        <w:jc w:val="both"/>
      </w:pPr>
      <w:r>
        <w:t xml:space="preserve">4.15. В случае поступления в Администрацию заключений по результатам независимой антикоррупционной экспертизы действующих муниципальных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</w:t>
      </w:r>
      <w:hyperlink w:anchor="P98" w:history="1">
        <w:r>
          <w:rPr>
            <w:color w:val="0000FF"/>
          </w:rPr>
          <w:t>пунктами 4.10</w:t>
        </w:r>
      </w:hyperlink>
      <w:r>
        <w:t xml:space="preserve"> - </w:t>
      </w:r>
      <w:hyperlink w:anchor="P105" w:history="1">
        <w:r>
          <w:rPr>
            <w:color w:val="0000FF"/>
          </w:rPr>
          <w:t>4.14</w:t>
        </w:r>
      </w:hyperlink>
      <w:r>
        <w:t xml:space="preserve"> настоящего Положения.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right"/>
        <w:outlineLvl w:val="1"/>
      </w:pPr>
      <w:r>
        <w:t>Приложение</w:t>
      </w:r>
    </w:p>
    <w:p w:rsidR="00E66F12" w:rsidRDefault="00E66F12">
      <w:pPr>
        <w:pStyle w:val="ConsPlusNormal"/>
        <w:jc w:val="right"/>
      </w:pPr>
      <w:r>
        <w:t>к Положению</w:t>
      </w:r>
    </w:p>
    <w:p w:rsidR="00E66F12" w:rsidRDefault="00E66F12">
      <w:pPr>
        <w:pStyle w:val="ConsPlusNormal"/>
        <w:jc w:val="right"/>
      </w:pPr>
      <w:r>
        <w:t>о порядке проведения</w:t>
      </w:r>
    </w:p>
    <w:p w:rsidR="00E66F12" w:rsidRDefault="00E66F12">
      <w:pPr>
        <w:pStyle w:val="ConsPlusNormal"/>
        <w:jc w:val="right"/>
      </w:pPr>
      <w:r>
        <w:t>антикоррупционной экспертизы</w:t>
      </w:r>
    </w:p>
    <w:p w:rsidR="00E66F12" w:rsidRDefault="00E66F12">
      <w:pPr>
        <w:pStyle w:val="ConsPlusNormal"/>
        <w:jc w:val="right"/>
      </w:pPr>
      <w:r>
        <w:t>муниципальных нормативных правовых</w:t>
      </w:r>
    </w:p>
    <w:p w:rsidR="00E66F12" w:rsidRDefault="00E66F12">
      <w:pPr>
        <w:pStyle w:val="ConsPlusNormal"/>
        <w:jc w:val="right"/>
      </w:pPr>
      <w:r>
        <w:t>актов и проектов муниципальных</w:t>
      </w:r>
    </w:p>
    <w:p w:rsidR="00E66F12" w:rsidRDefault="00E66F12">
      <w:pPr>
        <w:pStyle w:val="ConsPlusNormal"/>
        <w:jc w:val="right"/>
      </w:pPr>
      <w:r>
        <w:t>нормативных правовых актов</w:t>
      </w:r>
    </w:p>
    <w:p w:rsidR="00E66F12" w:rsidRDefault="00E66F12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E66F12" w:rsidRDefault="00E66F12">
      <w:pPr>
        <w:pStyle w:val="ConsPlusNormal"/>
        <w:jc w:val="right"/>
      </w:pPr>
      <w:r>
        <w:t>образования - Александро-Невский</w:t>
      </w:r>
    </w:p>
    <w:p w:rsidR="00E66F12" w:rsidRDefault="00E66F12">
      <w:pPr>
        <w:pStyle w:val="ConsPlusNormal"/>
        <w:jc w:val="right"/>
      </w:pPr>
      <w:r>
        <w:t>муниципальный район Рязанской области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nformat"/>
        <w:jc w:val="both"/>
      </w:pPr>
      <w:bookmarkStart w:id="7" w:name="P123"/>
      <w:bookmarkEnd w:id="7"/>
      <w:r>
        <w:t xml:space="preserve">                                   ФОРМА</w:t>
      </w:r>
    </w:p>
    <w:p w:rsidR="00E66F12" w:rsidRDefault="00E66F12">
      <w:pPr>
        <w:pStyle w:val="ConsPlusNonformat"/>
        <w:jc w:val="both"/>
      </w:pPr>
      <w:r>
        <w:t xml:space="preserve">                   ЗАКЛЮЧЕНИЯ ПО РЕЗУЛЬТАТАМ ПРОВЕДЕНИЯ</w:t>
      </w:r>
    </w:p>
    <w:p w:rsidR="00E66F12" w:rsidRDefault="00E66F12">
      <w:pPr>
        <w:pStyle w:val="ConsPlusNonformat"/>
        <w:jc w:val="both"/>
      </w:pPr>
      <w:r>
        <w:t xml:space="preserve">                       АНТИКОРРУПЦИОННОЙ ЭКСПЕРТИЗЫ</w:t>
      </w:r>
    </w:p>
    <w:p w:rsidR="00E66F12" w:rsidRDefault="00E66F12">
      <w:pPr>
        <w:pStyle w:val="ConsPlusNonformat"/>
        <w:jc w:val="both"/>
      </w:pPr>
    </w:p>
    <w:p w:rsidR="00E66F12" w:rsidRDefault="00E66F12">
      <w:pPr>
        <w:pStyle w:val="ConsPlusNonformat"/>
        <w:jc w:val="both"/>
      </w:pPr>
      <w:r>
        <w:t xml:space="preserve">                                      Главе администрации </w:t>
      </w:r>
      <w:proofErr w:type="gramStart"/>
      <w:r>
        <w:t>муниципального</w:t>
      </w:r>
      <w:proofErr w:type="gramEnd"/>
    </w:p>
    <w:p w:rsidR="00E66F12" w:rsidRDefault="00E66F12">
      <w:pPr>
        <w:pStyle w:val="ConsPlusNonformat"/>
        <w:jc w:val="both"/>
      </w:pPr>
      <w:r>
        <w:t xml:space="preserve">                                      образования - Александро-Невский</w:t>
      </w:r>
    </w:p>
    <w:p w:rsidR="00E66F12" w:rsidRDefault="00E66F12">
      <w:pPr>
        <w:pStyle w:val="ConsPlusNonformat"/>
        <w:jc w:val="both"/>
      </w:pPr>
      <w:r>
        <w:t xml:space="preserve">                                      муниципальный район Рязанской области</w:t>
      </w:r>
    </w:p>
    <w:p w:rsidR="00E66F12" w:rsidRDefault="00E66F1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66F12" w:rsidRDefault="00E66F12">
      <w:pPr>
        <w:pStyle w:val="ConsPlusNonformat"/>
        <w:jc w:val="both"/>
      </w:pPr>
      <w:r>
        <w:t xml:space="preserve">                                                 (Ф.И.О.)</w:t>
      </w:r>
    </w:p>
    <w:p w:rsidR="00E66F12" w:rsidRDefault="00E66F12">
      <w:pPr>
        <w:pStyle w:val="ConsPlusNonformat"/>
        <w:jc w:val="both"/>
      </w:pPr>
      <w:r>
        <w:t xml:space="preserve">                                      "__"___________ 20__ г.</w:t>
      </w:r>
    </w:p>
    <w:p w:rsidR="00E66F12" w:rsidRDefault="00E66F12">
      <w:pPr>
        <w:pStyle w:val="ConsPlusNonformat"/>
        <w:jc w:val="both"/>
      </w:pPr>
    </w:p>
    <w:p w:rsidR="00E66F12" w:rsidRDefault="00E66F12">
      <w:pPr>
        <w:pStyle w:val="ConsPlusNonformat"/>
        <w:jc w:val="both"/>
      </w:pPr>
      <w:r>
        <w:t xml:space="preserve">                                Заключение</w:t>
      </w:r>
    </w:p>
    <w:p w:rsidR="00E66F12" w:rsidRDefault="00E66F12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E66F12" w:rsidRDefault="00E66F12">
      <w:pPr>
        <w:pStyle w:val="ConsPlusNonformat"/>
        <w:jc w:val="both"/>
      </w:pPr>
      <w:r>
        <w:t xml:space="preserve">           _____________________________________________________</w:t>
      </w:r>
    </w:p>
    <w:p w:rsidR="00E66F12" w:rsidRDefault="00E66F12">
      <w:pPr>
        <w:pStyle w:val="ConsPlusNonformat"/>
        <w:jc w:val="both"/>
      </w:pPr>
      <w:r>
        <w:t xml:space="preserve">               </w:t>
      </w:r>
      <w:proofErr w:type="gramStart"/>
      <w:r>
        <w:t>(реквизиты муниципального правового акта либо</w:t>
      </w:r>
      <w:proofErr w:type="gramEnd"/>
    </w:p>
    <w:p w:rsidR="00E66F12" w:rsidRDefault="00E66F12">
      <w:pPr>
        <w:pStyle w:val="ConsPlusNonformat"/>
        <w:jc w:val="both"/>
      </w:pPr>
      <w:r>
        <w:t xml:space="preserve">                   наименование проекта правового акта)</w:t>
      </w:r>
    </w:p>
    <w:p w:rsidR="00E66F12" w:rsidRDefault="00E66F12">
      <w:pPr>
        <w:pStyle w:val="ConsPlusNonformat"/>
        <w:jc w:val="both"/>
      </w:pPr>
    </w:p>
    <w:p w:rsidR="00E66F12" w:rsidRDefault="00E66F12">
      <w:pPr>
        <w:pStyle w:val="ConsPlusNonformat"/>
        <w:jc w:val="both"/>
      </w:pPr>
      <w:r>
        <w:t xml:space="preserve">    Администрацией    муниципального   образования   -   Александро-Невский</w:t>
      </w:r>
    </w:p>
    <w:p w:rsidR="00E66F12" w:rsidRDefault="00E66F12">
      <w:pPr>
        <w:pStyle w:val="ConsPlusNonformat"/>
        <w:jc w:val="both"/>
      </w:pPr>
      <w:r>
        <w:lastRenderedPageBreak/>
        <w:t xml:space="preserve">муниципальный   район  Рязанской  области  в  соответствии  с  </w:t>
      </w:r>
      <w:hyperlink r:id="rId14" w:history="1">
        <w:r>
          <w:rPr>
            <w:color w:val="0000FF"/>
          </w:rPr>
          <w:t>частями  3</w:t>
        </w:r>
      </w:hyperlink>
      <w:r>
        <w:t xml:space="preserve"> и</w:t>
      </w:r>
    </w:p>
    <w:p w:rsidR="00E66F12" w:rsidRDefault="00E66F12">
      <w:pPr>
        <w:pStyle w:val="ConsPlusNonformat"/>
        <w:jc w:val="both"/>
      </w:pPr>
      <w:hyperlink r:id="rId15" w:history="1">
        <w:r>
          <w:rPr>
            <w:color w:val="0000FF"/>
          </w:rPr>
          <w:t>4 статьи 3</w:t>
        </w:r>
      </w:hyperlink>
      <w:r>
        <w:t xml:space="preserve"> Федерального закона от 17.07.2009 N 172-ФЗ "</w:t>
      </w:r>
      <w:proofErr w:type="gramStart"/>
      <w:r>
        <w:t>Об</w:t>
      </w:r>
      <w:proofErr w:type="gramEnd"/>
      <w:r>
        <w:t xml:space="preserve"> антикоррупционной</w:t>
      </w:r>
    </w:p>
    <w:p w:rsidR="00E66F12" w:rsidRDefault="00E66F12">
      <w:pPr>
        <w:pStyle w:val="ConsPlusNonformat"/>
        <w:jc w:val="both"/>
      </w:pPr>
      <w:r>
        <w:t>экспертизе  нормативных  правовых  актов  и  проектов  нормативных правовых</w:t>
      </w:r>
    </w:p>
    <w:p w:rsidR="00E66F12" w:rsidRDefault="00E66F12">
      <w:pPr>
        <w:pStyle w:val="ConsPlusNonformat"/>
        <w:jc w:val="both"/>
      </w:pPr>
      <w:r>
        <w:t xml:space="preserve">актов",   </w:t>
      </w:r>
      <w:hyperlink r:id="rId16" w:history="1">
        <w:r>
          <w:rPr>
            <w:color w:val="0000FF"/>
          </w:rPr>
          <w:t>статьей   6</w:t>
        </w:r>
      </w:hyperlink>
      <w:r>
        <w:t xml:space="preserve">   Федерального   закона   от   25.12.2008 N 273-ФЗ "О</w:t>
      </w:r>
    </w:p>
    <w:p w:rsidR="00E66F12" w:rsidRDefault="00E66F12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коррупции"  и  пунктом  1.2 Положения о порядке проведения</w:t>
      </w:r>
    </w:p>
    <w:p w:rsidR="00E66F12" w:rsidRDefault="00E66F12">
      <w:pPr>
        <w:pStyle w:val="ConsPlusNonformat"/>
        <w:jc w:val="both"/>
      </w:pPr>
      <w:r>
        <w:t>антикоррупционной  экспертизы  муниципальных  нормативных  правовых актов и</w:t>
      </w:r>
    </w:p>
    <w:p w:rsidR="00E66F12" w:rsidRDefault="00E66F12">
      <w:pPr>
        <w:pStyle w:val="ConsPlusNonformat"/>
        <w:jc w:val="both"/>
      </w:pPr>
      <w:r>
        <w:t>проектов    муниципальных    нормативных   правовых   актов   администрации</w:t>
      </w:r>
    </w:p>
    <w:p w:rsidR="00E66F12" w:rsidRDefault="00E66F12">
      <w:pPr>
        <w:pStyle w:val="ConsPlusNonformat"/>
        <w:jc w:val="both"/>
      </w:pPr>
      <w:r>
        <w:t xml:space="preserve">муниципального образования </w:t>
      </w:r>
      <w:proofErr w:type="gramStart"/>
      <w:r>
        <w:t>представлен</w:t>
      </w:r>
      <w:proofErr w:type="gramEnd"/>
    </w:p>
    <w:p w:rsidR="00E66F12" w:rsidRDefault="00E66F12">
      <w:pPr>
        <w:pStyle w:val="ConsPlusNonformat"/>
        <w:jc w:val="both"/>
      </w:pPr>
      <w:r>
        <w:t>___________________________________________________________________________</w:t>
      </w:r>
    </w:p>
    <w:p w:rsidR="00E66F12" w:rsidRDefault="00E66F12">
      <w:pPr>
        <w:pStyle w:val="ConsPlusNonformat"/>
        <w:jc w:val="both"/>
      </w:pPr>
      <w:r>
        <w:t xml:space="preserve">    </w:t>
      </w:r>
      <w:proofErr w:type="gramStart"/>
      <w:r>
        <w:t>(реквизиты муниципального правового акта либо наименование проекта</w:t>
      </w:r>
      <w:proofErr w:type="gramEnd"/>
    </w:p>
    <w:p w:rsidR="00E66F12" w:rsidRDefault="00E66F12">
      <w:pPr>
        <w:pStyle w:val="ConsPlusNonformat"/>
        <w:jc w:val="both"/>
      </w:pPr>
      <w:r>
        <w:t xml:space="preserve">                              правового акта)</w:t>
      </w:r>
    </w:p>
    <w:p w:rsidR="00E66F12" w:rsidRDefault="00E66F12">
      <w:pPr>
        <w:pStyle w:val="ConsPlusNonformat"/>
        <w:jc w:val="both"/>
      </w:pPr>
      <w:r>
        <w:t>в  целях  выявления  в  нем  коррупциогенных  факторов  и  их  последующего</w:t>
      </w:r>
    </w:p>
    <w:p w:rsidR="00E66F12" w:rsidRDefault="00E66F12">
      <w:pPr>
        <w:pStyle w:val="ConsPlusNonformat"/>
        <w:jc w:val="both"/>
      </w:pPr>
      <w:r>
        <w:t>устранения.</w:t>
      </w:r>
    </w:p>
    <w:p w:rsidR="00E66F12" w:rsidRDefault="00E66F12">
      <w:pPr>
        <w:pStyle w:val="ConsPlusNonformat"/>
        <w:jc w:val="both"/>
      </w:pPr>
    </w:p>
    <w:p w:rsidR="00E66F12" w:rsidRDefault="00E66F12">
      <w:pPr>
        <w:pStyle w:val="ConsPlusNonformat"/>
        <w:jc w:val="both"/>
      </w:pPr>
      <w:r>
        <w:t xml:space="preserve">    Вариант I</w:t>
      </w:r>
    </w:p>
    <w:p w:rsidR="00E66F12" w:rsidRDefault="00E66F12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E66F12" w:rsidRDefault="00E66F12">
      <w:pPr>
        <w:pStyle w:val="ConsPlusNonformat"/>
        <w:jc w:val="both"/>
      </w:pPr>
      <w:r>
        <w:t xml:space="preserve">                        </w:t>
      </w:r>
      <w:proofErr w:type="gramStart"/>
      <w:r>
        <w:t>(реквизиты муниципального правового акта либо</w:t>
      </w:r>
      <w:proofErr w:type="gramEnd"/>
    </w:p>
    <w:p w:rsidR="00E66F12" w:rsidRDefault="00E66F12">
      <w:pPr>
        <w:pStyle w:val="ConsPlusNonformat"/>
        <w:jc w:val="both"/>
      </w:pPr>
      <w:r>
        <w:t xml:space="preserve">                            наименование проекта правового акта)</w:t>
      </w:r>
    </w:p>
    <w:p w:rsidR="00E66F12" w:rsidRDefault="00E66F12">
      <w:pPr>
        <w:pStyle w:val="ConsPlusNonformat"/>
        <w:jc w:val="both"/>
      </w:pPr>
      <w:r>
        <w:t>коррупциогенные факторы не выявлены.</w:t>
      </w:r>
    </w:p>
    <w:p w:rsidR="00E66F12" w:rsidRDefault="00E66F12">
      <w:pPr>
        <w:pStyle w:val="ConsPlusNonformat"/>
        <w:jc w:val="both"/>
      </w:pPr>
      <w:r>
        <w:t>________________________ _________ ________________________________________</w:t>
      </w:r>
    </w:p>
    <w:p w:rsidR="00E66F12" w:rsidRDefault="00E66F12">
      <w:pPr>
        <w:pStyle w:val="ConsPlusNonformat"/>
        <w:jc w:val="both"/>
      </w:pPr>
      <w:r>
        <w:t>(наименование должности) (подпись)           (инициалы, фамилия)</w:t>
      </w:r>
    </w:p>
    <w:p w:rsidR="00E66F12" w:rsidRDefault="00E66F12">
      <w:pPr>
        <w:pStyle w:val="ConsPlusNonformat"/>
        <w:jc w:val="both"/>
      </w:pPr>
    </w:p>
    <w:p w:rsidR="00E66F12" w:rsidRDefault="00E66F12">
      <w:pPr>
        <w:pStyle w:val="ConsPlusNonformat"/>
        <w:jc w:val="both"/>
      </w:pPr>
      <w:r>
        <w:t xml:space="preserve">    Вариант II</w:t>
      </w:r>
    </w:p>
    <w:p w:rsidR="00E66F12" w:rsidRDefault="00E66F12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E66F12" w:rsidRDefault="00E66F12">
      <w:pPr>
        <w:pStyle w:val="ConsPlusNonformat"/>
        <w:jc w:val="both"/>
      </w:pPr>
      <w:r>
        <w:t xml:space="preserve">                        </w:t>
      </w:r>
      <w:proofErr w:type="gramStart"/>
      <w:r>
        <w:t>(реквизиты муниципального правового акта либо</w:t>
      </w:r>
      <w:proofErr w:type="gramEnd"/>
    </w:p>
    <w:p w:rsidR="00E66F12" w:rsidRDefault="00E66F12">
      <w:pPr>
        <w:pStyle w:val="ConsPlusNonformat"/>
        <w:jc w:val="both"/>
      </w:pPr>
      <w:r>
        <w:t xml:space="preserve">                             наименование проекта правового акта)</w:t>
      </w:r>
    </w:p>
    <w:p w:rsidR="00E66F12" w:rsidRDefault="00E66F12">
      <w:pPr>
        <w:pStyle w:val="ConsPlusNonformat"/>
        <w:jc w:val="both"/>
      </w:pPr>
      <w:r>
        <w:t>выявлены следующие коррупциогенные факторы:</w:t>
      </w:r>
    </w:p>
    <w:p w:rsidR="00E66F12" w:rsidRDefault="00E66F1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66F12" w:rsidRDefault="00E66F1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66F12" w:rsidRDefault="00E66F12">
      <w:pPr>
        <w:pStyle w:val="ConsPlusNonformat"/>
        <w:jc w:val="both"/>
      </w:pPr>
      <w:r>
        <w:t xml:space="preserve">    В целях устранения выявленных коррупциогенных факторов предлагается</w:t>
      </w:r>
    </w:p>
    <w:p w:rsidR="00E66F12" w:rsidRDefault="00E66F12">
      <w:pPr>
        <w:pStyle w:val="ConsPlusNonformat"/>
        <w:jc w:val="both"/>
      </w:pPr>
      <w:r>
        <w:t>___________________________________________________________________________</w:t>
      </w:r>
    </w:p>
    <w:p w:rsidR="00E66F12" w:rsidRDefault="00E66F12">
      <w:pPr>
        <w:pStyle w:val="ConsPlusNonformat"/>
        <w:jc w:val="both"/>
      </w:pPr>
      <w:r>
        <w:t xml:space="preserve">  </w:t>
      </w:r>
      <w:proofErr w:type="gramStart"/>
      <w:r>
        <w:t>(указывается способ устранения коррупциогенных факторов: исключение из</w:t>
      </w:r>
      <w:proofErr w:type="gramEnd"/>
    </w:p>
    <w:p w:rsidR="00E66F12" w:rsidRDefault="00E66F12">
      <w:pPr>
        <w:pStyle w:val="ConsPlusNonformat"/>
        <w:jc w:val="both"/>
      </w:pPr>
      <w:r>
        <w:t>текста документа, изложение его в другой редакции, внесение иных изменений</w:t>
      </w:r>
    </w:p>
    <w:p w:rsidR="00E66F12" w:rsidRDefault="00E66F12">
      <w:pPr>
        <w:pStyle w:val="ConsPlusNonformat"/>
        <w:jc w:val="both"/>
      </w:pPr>
      <w:r>
        <w:t xml:space="preserve"> в текст рассматриваемого документа либо в иной документ или иной способ)</w:t>
      </w:r>
    </w:p>
    <w:p w:rsidR="00E66F12" w:rsidRDefault="00E66F12">
      <w:pPr>
        <w:pStyle w:val="ConsPlusNonformat"/>
        <w:jc w:val="both"/>
      </w:pPr>
      <w:r>
        <w:t>________________________ _________ ________________________________________</w:t>
      </w:r>
    </w:p>
    <w:p w:rsidR="00E66F12" w:rsidRDefault="00E66F12">
      <w:pPr>
        <w:pStyle w:val="ConsPlusNonformat"/>
        <w:jc w:val="both"/>
      </w:pPr>
      <w:r>
        <w:t>(наименование должности) (подпись)        (инициалы, фамилия)</w:t>
      </w: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jc w:val="both"/>
      </w:pPr>
    </w:p>
    <w:p w:rsidR="00E66F12" w:rsidRDefault="00E66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48E" w:rsidRDefault="008A048E">
      <w:bookmarkStart w:id="8" w:name="_GoBack"/>
      <w:bookmarkEnd w:id="8"/>
    </w:p>
    <w:sectPr w:rsidR="008A048E" w:rsidSect="00D1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2"/>
    <w:rsid w:val="008A048E"/>
    <w:rsid w:val="00E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4C439E13B38A9A443DA873F79422D3FBBEC54B54DFB1BC4B09C1606CA0FC393DB5ACB83C170116153D8EB05A638CB4CBFF1583458841B60G" TargetMode="External"/><Relationship Id="rId13" Type="http://schemas.openxmlformats.org/officeDocument/2006/relationships/hyperlink" Target="consultantplus://offline/ref=E7B4C439E13B38A9A443DA873F79422C3DB3E554B14DFB1BC4B09C1606CA0FD1938356C98BDF7214740589AD1562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4C439E13B38A9A443DA873F79422A3EB0E151B64DFB1BC4B09C1606CA0FC393DB5ACB83C177136153D8EB05A638CB4CBFF1583458841B60G" TargetMode="External"/><Relationship Id="rId12" Type="http://schemas.openxmlformats.org/officeDocument/2006/relationships/hyperlink" Target="consultantplus://offline/ref=E7B4C439E13B38A9A443DA873F79422C3DB3E554B14DFB1BC4B09C1606CA0FC393DB5ACB83C170146153D8EB05A638CB4CBFF1583458841B60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B4C439E13B38A9A443DA873F79422A3EB0E151B64DFB1BC4B09C1606CA0FC393DB5ACB83C176146153D8EB05A638CB4CBFF1583458841B6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4C439E13B38A9A45DD7915327482D34EDE956B643AE4592B6CB4956CC5A83D3DD0F88C7CC73136A0789AA5BFF6B8707B2F44E285881ACB94B261C62G" TargetMode="External"/><Relationship Id="rId11" Type="http://schemas.openxmlformats.org/officeDocument/2006/relationships/hyperlink" Target="consultantplus://offline/ref=E7B4C439E13B38A9A443DA873F79422D3FBBEC54B54DFB1BC4B09C1606CA0FD1938356C98BDF7214740589AD156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B4C439E13B38A9A443DA873F79422D3FBBEC54B54DFB1BC4B09C1606CA0FC393DB5ACB83C171116153D8EB05A638CB4CBFF1583458841B60G" TargetMode="External"/><Relationship Id="rId10" Type="http://schemas.openxmlformats.org/officeDocument/2006/relationships/hyperlink" Target="consultantplus://offline/ref=E7B4C439E13B38A9A45DD7915327482D34EDE956B643AE4592B6CB4956CC5A83D3DD0F88C7CC73136A0789A95BFF6B8707B2F44E285881ACB94B261C6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4C439E13B38A9A45DD7915327482D34EDE954B245A44592B6CB4956CC5A83D3DD0F9AC7947F11621989A84EA93AC11560G" TargetMode="External"/><Relationship Id="rId14" Type="http://schemas.openxmlformats.org/officeDocument/2006/relationships/hyperlink" Target="consultantplus://offline/ref=E7B4C439E13B38A9A443DA873F79422D3FBBEC54B54DFB1BC4B09C1606CA0FC393DB5ACB83C170146153D8EB05A638CB4CBFF1583458841B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2022-07-28T06:58:00Z</dcterms:created>
  <dcterms:modified xsi:type="dcterms:W3CDTF">2022-07-28T06:59:00Z</dcterms:modified>
</cp:coreProperties>
</file>