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2" w:rsidRPr="005A101F" w:rsidRDefault="002C7C90" w:rsidP="001A25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A101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1A25D2" w:rsidRPr="005A101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E47ADB" wp14:editId="1E4A1AEC">
            <wp:extent cx="516255" cy="570230"/>
            <wp:effectExtent l="0" t="0" r="0" b="1270"/>
            <wp:docPr id="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2" w:rsidRPr="005A101F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1A25D2" w:rsidRPr="005A101F" w:rsidRDefault="001A25D2" w:rsidP="001A25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1A25D2" w:rsidRPr="005A101F" w:rsidRDefault="001A25D2" w:rsidP="00A877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1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8777D" w:rsidRPr="005A101F" w:rsidRDefault="003F28E4" w:rsidP="000944CB">
      <w:pPr>
        <w:tabs>
          <w:tab w:val="left" w:pos="0"/>
          <w:tab w:val="left" w:pos="78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5D2" w:rsidRPr="005A101F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25D2" w:rsidRPr="005A101F" w:rsidRDefault="001A25D2" w:rsidP="001A25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20"/>
          <w:lang w:eastAsia="ru-RU"/>
        </w:rPr>
      </w:pPr>
      <w:r w:rsidRPr="005A101F">
        <w:rPr>
          <w:rFonts w:ascii="Times New Roman" w:eastAsia="Times New Roman" w:hAnsi="Times New Roman" w:cs="Times New Roman"/>
          <w:b/>
          <w:bCs/>
          <w:iCs/>
          <w:sz w:val="40"/>
          <w:szCs w:val="20"/>
          <w:lang w:eastAsia="ru-RU"/>
        </w:rPr>
        <w:t>ПОСТАНОВЛЕНИЕ</w:t>
      </w:r>
    </w:p>
    <w:p w:rsidR="001A25D2" w:rsidRPr="005A101F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Pr="005A101F" w:rsidRDefault="001A25D2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8777D" w:rsidRPr="005A101F" w:rsidRDefault="00A8777D" w:rsidP="001A25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A25D2" w:rsidRPr="005A101F" w:rsidRDefault="001A25D2" w:rsidP="001A25D2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3A48A1"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3A48A1"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8777D"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proofErr w:type="spellStart"/>
      <w:r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Александро-Невский           </w:t>
      </w:r>
      <w:r w:rsidR="00A8777D"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A25D2" w:rsidRPr="005A101F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5D2" w:rsidRPr="005A101F" w:rsidRDefault="001A25D2" w:rsidP="001A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77D" w:rsidRPr="005A101F" w:rsidRDefault="002F4CA5" w:rsidP="003D7530">
      <w:pPr>
        <w:pStyle w:val="af8"/>
        <w:jc w:val="center"/>
        <w:rPr>
          <w:bCs/>
          <w:color w:val="auto"/>
          <w:sz w:val="28"/>
          <w:szCs w:val="28"/>
        </w:rPr>
      </w:pPr>
      <w:proofErr w:type="gramStart"/>
      <w:r w:rsidRPr="005A101F">
        <w:rPr>
          <w:rStyle w:val="af"/>
          <w:sz w:val="28"/>
          <w:szCs w:val="28"/>
        </w:rPr>
        <w:t>Об утверждении порядка</w:t>
      </w:r>
      <w:r w:rsidRPr="005A101F">
        <w:rPr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– Александро-Невское городское поселение Александро-Невского муниципального района Рязанской области</w:t>
      </w:r>
      <w:proofErr w:type="gramEnd"/>
    </w:p>
    <w:p w:rsidR="003D7530" w:rsidRPr="005A101F" w:rsidRDefault="003D7530" w:rsidP="003D7530">
      <w:pPr>
        <w:pStyle w:val="af8"/>
        <w:jc w:val="center"/>
        <w:rPr>
          <w:rStyle w:val="af"/>
          <w:sz w:val="28"/>
          <w:szCs w:val="28"/>
        </w:rPr>
      </w:pPr>
    </w:p>
    <w:p w:rsidR="002F4CA5" w:rsidRPr="005A101F" w:rsidRDefault="002F4CA5" w:rsidP="002F4CA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01F">
        <w:rPr>
          <w:rFonts w:ascii="Times New Roman" w:hAnsi="Times New Roman" w:cs="Times New Roman"/>
          <w:sz w:val="28"/>
          <w:szCs w:val="28"/>
        </w:rPr>
        <w:t>В соответствии с пунктом 1 статьей 80 Бюджетного кодекса Российской Федерации, Уставом Александро-Невского городского поселения Александро-Невского района, администрация муниципального образования – Александро-Невское городское поселение Александро-Невского муниципального района Рязанской области ПОСТАНОВЛЯЕТ:</w:t>
      </w:r>
    </w:p>
    <w:p w:rsidR="002F4CA5" w:rsidRPr="005A101F" w:rsidRDefault="002F4CA5" w:rsidP="002F4CA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0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44" w:tooltip="ПОРЯДОК" w:history="1">
        <w:r w:rsidRPr="005A101F">
          <w:rPr>
            <w:rStyle w:val="aff0"/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A101F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– Александро-Невское городское поселение Александро-Невского муниципального района Рязанской области согласно приложению к настоящему постановлению.</w:t>
      </w:r>
    </w:p>
    <w:p w:rsidR="002F4CA5" w:rsidRPr="005A101F" w:rsidRDefault="002F4CA5" w:rsidP="002F4CA5">
      <w:pPr>
        <w:shd w:val="clear" w:color="auto" w:fill="FFFFFF"/>
        <w:tabs>
          <w:tab w:val="left" w:pos="6210"/>
          <w:tab w:val="left" w:pos="86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1F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Александро-Невского городского поселения Александро-Невского муниципального района.</w:t>
      </w:r>
    </w:p>
    <w:p w:rsidR="002F4CA5" w:rsidRPr="005A101F" w:rsidRDefault="002F4CA5" w:rsidP="002F4CA5">
      <w:pPr>
        <w:shd w:val="clear" w:color="auto" w:fill="FFFFFF"/>
        <w:tabs>
          <w:tab w:val="left" w:pos="6210"/>
          <w:tab w:val="left" w:pos="86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1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A101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101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5D2" w:rsidRPr="005A101F" w:rsidRDefault="001A25D2" w:rsidP="00A8777D">
      <w:pPr>
        <w:spacing w:after="0" w:line="240" w:lineRule="auto"/>
        <w:ind w:right="-1"/>
        <w:jc w:val="both"/>
        <w:rPr>
          <w:rStyle w:val="af"/>
          <w:rFonts w:eastAsiaTheme="minorHAnsi"/>
          <w:sz w:val="28"/>
          <w:szCs w:val="28"/>
        </w:rPr>
      </w:pPr>
    </w:p>
    <w:p w:rsidR="001A25D2" w:rsidRPr="005A101F" w:rsidRDefault="001A25D2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25D2" w:rsidRPr="005A101F" w:rsidRDefault="009721C0" w:rsidP="001A25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5A101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25D2" w:rsidRPr="005A101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5A10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25D2" w:rsidRPr="005A10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Александро-Невского </w:t>
      </w:r>
    </w:p>
    <w:p w:rsidR="00087892" w:rsidRPr="005A101F" w:rsidRDefault="001A25D2" w:rsidP="007B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 w:rsidR="00A8777D"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C0" w:rsidRPr="005A10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Блохина</w:t>
      </w:r>
    </w:p>
    <w:p w:rsidR="002F4CA5" w:rsidRPr="005A101F" w:rsidRDefault="002F4CA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4CA5" w:rsidRPr="005A101F" w:rsidRDefault="002F4CA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F4CA5" w:rsidRPr="005A101F" w:rsidRDefault="002F4CA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</w:p>
    <w:p w:rsidR="002F4CA5" w:rsidRPr="005A101F" w:rsidRDefault="009C157C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.03.2021 № </w:t>
      </w:r>
    </w:p>
    <w:p w:rsidR="00DC36E5" w:rsidRPr="005A101F" w:rsidRDefault="00DC36E5" w:rsidP="002F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6E5" w:rsidRPr="005A101F" w:rsidRDefault="00DC36E5" w:rsidP="00DC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01F">
        <w:rPr>
          <w:rStyle w:val="af"/>
          <w:rFonts w:eastAsiaTheme="minorHAnsi"/>
        </w:rPr>
        <w:t>Порядок</w:t>
      </w:r>
      <w:r w:rsidRPr="005A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A5" w:rsidRPr="005A101F" w:rsidRDefault="00DC36E5" w:rsidP="00DC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– Александро-Невское городское поселение Александро-Невского муниципального района Рязанской области</w:t>
      </w:r>
      <w:proofErr w:type="gramEnd"/>
    </w:p>
    <w:p w:rsidR="00DC36E5" w:rsidRPr="005A101F" w:rsidRDefault="00DC36E5" w:rsidP="00DC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36E5" w:rsidRPr="005A101F" w:rsidRDefault="00DC36E5" w:rsidP="00DC36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Порядок) разработан в целях реализации статьи 80 Бюджетного кодекса Российской Федерации.</w:t>
      </w:r>
      <w:proofErr w:type="gramEnd"/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 xml:space="preserve">Бюджетные инвестиции юридическим лицам, не являющимся муниципальными бюджетными и автономными учреждениями и муниципальными унитарными предприятиями (далее - юридические лица),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бюджетные инвестиции) предоставляются в объекты капитального строительства и (или) на приобретение объектов недвижимого имущества, инвестиционные проекты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реконструкции, в том числе с элементами реставрации, техническому перевооружению и (или) приобретению которых соответствуют критериям и предельному (минимальному) допустимому значению интегральной оценки обоснованности и эффективности использования средств муниципального бюджета, направляемых на капитальные вложения, проведенной в установленном порядке.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1.3. Решение о предоставлении бюджетных инвестиций принимается в форме постановления администрации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1.4. 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а) приоритетов и целей, определенных в среднесрочных и долгосрочных документах (прогнозах и программах) социально-экономического развития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муниципальных программах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области;</w:t>
      </w:r>
    </w:p>
    <w:p w:rsidR="00DC36E5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б) оценки обоснованности и эффективности использования средств бюджета </w:t>
      </w:r>
      <w:r w:rsidRPr="005A101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направляемых на капитальны</w:t>
      </w:r>
      <w:r w:rsidR="00EB6895">
        <w:rPr>
          <w:rFonts w:ascii="Times New Roman" w:hAnsi="Times New Roman" w:cs="Times New Roman"/>
          <w:sz w:val="24"/>
          <w:szCs w:val="24"/>
        </w:rPr>
        <w:t>е вложения;</w:t>
      </w:r>
    </w:p>
    <w:p w:rsidR="00FD4E09" w:rsidRPr="00EB6895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95">
        <w:rPr>
          <w:rFonts w:ascii="Times New Roman" w:hAnsi="Times New Roman" w:cs="Times New Roman"/>
          <w:color w:val="FF0000"/>
          <w:sz w:val="24"/>
          <w:szCs w:val="24"/>
        </w:rPr>
        <w:t xml:space="preserve">в) оценки влияния создания объекта капитального строительства на комплексное развитие территории </w:t>
      </w:r>
      <w:r w:rsidR="00EB6895" w:rsidRPr="00EB6895">
        <w:rPr>
          <w:rFonts w:ascii="Times New Roman" w:hAnsi="Times New Roman" w:cs="Times New Roman"/>
          <w:color w:val="FF0000"/>
          <w:sz w:val="24"/>
          <w:szCs w:val="24"/>
        </w:rPr>
        <w:t>Александро-Невского городского</w:t>
      </w:r>
      <w:r w:rsidRPr="00EB6895">
        <w:rPr>
          <w:rFonts w:ascii="Times New Roman" w:hAnsi="Times New Roman" w:cs="Times New Roman"/>
          <w:color w:val="FF0000"/>
          <w:sz w:val="24"/>
          <w:szCs w:val="24"/>
        </w:rPr>
        <w:t xml:space="preserve"> поселения Александро-Невского муниципального района;</w:t>
      </w:r>
    </w:p>
    <w:p w:rsidR="00FD4E09" w:rsidRPr="00EB6895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95">
        <w:rPr>
          <w:rFonts w:ascii="Times New Roman" w:hAnsi="Times New Roman" w:cs="Times New Roman"/>
          <w:color w:val="FF0000"/>
          <w:sz w:val="24"/>
          <w:szCs w:val="24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1.5.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а)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б) приобретение земельных участков под строительство;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DC36E5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г) проведение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B6895">
        <w:rPr>
          <w:rFonts w:ascii="Times New Roman" w:hAnsi="Times New Roman" w:cs="Times New Roman"/>
          <w:sz w:val="24"/>
          <w:szCs w:val="24"/>
        </w:rPr>
        <w:t>льного района Рязанской области;</w:t>
      </w:r>
    </w:p>
    <w:p w:rsidR="00FD4E09" w:rsidRPr="00EB6895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95">
        <w:rPr>
          <w:rFonts w:ascii="Times New Roman" w:hAnsi="Times New Roman" w:cs="Times New Roman"/>
          <w:color w:val="FF0000"/>
          <w:sz w:val="24"/>
          <w:szCs w:val="24"/>
        </w:rPr>
        <w:t>д) проведение технологического и ценового аудита инвестиционных проектов по строительству объектов капитального строительства в установленных законом случаях.</w:t>
      </w:r>
    </w:p>
    <w:p w:rsidR="00FD4E09" w:rsidRPr="005A101F" w:rsidRDefault="00FD4E09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2. Порядок принятия постановления</w:t>
      </w:r>
    </w:p>
    <w:p w:rsidR="00DC36E5" w:rsidRPr="005A101F" w:rsidRDefault="00DC36E5" w:rsidP="00DC36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5A101F">
        <w:rPr>
          <w:rFonts w:ascii="Times New Roman" w:hAnsi="Times New Roman" w:cs="Times New Roman"/>
          <w:sz w:val="24"/>
          <w:szCs w:val="24"/>
        </w:rPr>
        <w:t xml:space="preserve">2.1. Инициатором подготовки проекта постановления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Постановление) является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отвечающий за ведение вопросов малого и среднего бизнеса и финансового контроля администрации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к сфере деятельности которого относится создаваемый объект капитального строительства и (или) приобретаемый объект недвижимого имущества (далее - Специалист).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2.2. Специалист для оценки обоснованности и эффективности использования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направляемых на капитальные вложения, представляет проект решения с пояснительной запиской и финансово-экономическим обоснованием к специалисту по финансово-экономическим </w:t>
      </w:r>
      <w:r w:rsidRPr="005A101F">
        <w:rPr>
          <w:rFonts w:ascii="Times New Roman" w:hAnsi="Times New Roman" w:cs="Times New Roman"/>
          <w:sz w:val="24"/>
          <w:szCs w:val="24"/>
        </w:rPr>
        <w:lastRenderedPageBreak/>
        <w:t xml:space="preserve">вопросам администрации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не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чем за два месяца до определенной в установленном порядке даты начала рассмотрения проектировок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очередной финансовый год.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2.3. Одновременно с документами, указанными в </w:t>
      </w:r>
      <w:hyperlink r:id="rId9" w:anchor="Par74" w:tooltip="2.1. Инициатором подготовки проекта постановления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муниципального образования - Кузь" w:history="1">
        <w:r w:rsidRPr="005A101F">
          <w:rPr>
            <w:rStyle w:val="aff0"/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5A101F">
        <w:rPr>
          <w:rFonts w:ascii="Times New Roman" w:hAnsi="Times New Roman" w:cs="Times New Roman"/>
          <w:sz w:val="24"/>
          <w:szCs w:val="24"/>
        </w:rPr>
        <w:t xml:space="preserve"> Порядка проведения проверки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>: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DC36E5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б)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</w:t>
      </w:r>
      <w:hyperlink r:id="rId10" w:anchor="Par89" w:tooltip="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" w:history="1">
        <w:r w:rsidRPr="005A101F">
          <w:rPr>
            <w:rStyle w:val="aff0"/>
            <w:rFonts w:ascii="Times New Roman" w:hAnsi="Times New Roman" w:cs="Times New Roman"/>
            <w:color w:val="0000FF"/>
            <w:sz w:val="24"/>
            <w:szCs w:val="24"/>
          </w:rPr>
          <w:t>подпункте "и" пункта 2.6</w:t>
        </w:r>
      </w:hyperlink>
      <w:r w:rsidR="00EB689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D4E09" w:rsidRPr="00EB6895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95">
        <w:rPr>
          <w:rFonts w:ascii="Times New Roman" w:hAnsi="Times New Roman" w:cs="Times New Roman"/>
          <w:color w:val="FF0000"/>
          <w:sz w:val="24"/>
          <w:szCs w:val="24"/>
        </w:rPr>
        <w:t>в) решение общего собрания акционеров юридического лица о выплате дивидендов по акциям всех категорий (типов) за последние 2 года.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 w:rsidRPr="005A101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 xml:space="preserve">Специалист по финансово-экономическим вопросам и муниципальных закупок проводит оценку обоснованности и эффективности использования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</w:t>
      </w:r>
      <w:r w:rsidR="00D94050">
        <w:rPr>
          <w:rFonts w:ascii="Times New Roman" w:hAnsi="Times New Roman" w:cs="Times New Roman"/>
          <w:sz w:val="24"/>
          <w:szCs w:val="24"/>
        </w:rPr>
        <w:t>и</w:t>
      </w:r>
      <w:r w:rsidR="00D94050" w:rsidRPr="00D94050">
        <w:rPr>
          <w:rFonts w:ascii="Times New Roman" w:hAnsi="Times New Roman" w:cs="Times New Roman"/>
          <w:sz w:val="24"/>
          <w:szCs w:val="24"/>
        </w:rPr>
        <w:t xml:space="preserve"> </w:t>
      </w:r>
      <w:r w:rsidR="00D94050" w:rsidRPr="00D94050">
        <w:rPr>
          <w:rFonts w:ascii="Times New Roman" w:hAnsi="Times New Roman" w:cs="Times New Roman"/>
          <w:color w:val="FF0000"/>
          <w:sz w:val="24"/>
          <w:szCs w:val="24"/>
        </w:rPr>
        <w:t>в течение 14 дней с даты поступления,</w:t>
      </w:r>
      <w:r w:rsidRPr="00D940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101F">
        <w:rPr>
          <w:rFonts w:ascii="Times New Roman" w:hAnsi="Times New Roman" w:cs="Times New Roman"/>
          <w:sz w:val="24"/>
          <w:szCs w:val="24"/>
        </w:rPr>
        <w:t xml:space="preserve">направляемых на капитальные вложения, в соответствии с Методикой оценки обоснованности и эффективности использования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направляемых на капитальные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вложения, и направляет заключение о результатах проверки инвестиционных проектов на предмет обоснованности и эффективности использования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направляемых на капитальные вложения</w:t>
      </w:r>
      <w:r w:rsidR="00D94050" w:rsidRPr="00D940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4050" w:rsidRPr="00AD6094">
        <w:rPr>
          <w:rFonts w:ascii="Times New Roman" w:hAnsi="Times New Roman" w:cs="Times New Roman"/>
          <w:color w:val="FF0000"/>
          <w:sz w:val="24"/>
          <w:szCs w:val="24"/>
        </w:rPr>
        <w:t>в течение</w:t>
      </w:r>
      <w:r w:rsidR="00D94050" w:rsidRPr="00AD6094">
        <w:rPr>
          <w:rFonts w:ascii="Times New Roman" w:hAnsi="Times New Roman" w:cs="Times New Roman"/>
          <w:sz w:val="24"/>
          <w:szCs w:val="24"/>
        </w:rPr>
        <w:t xml:space="preserve"> </w:t>
      </w:r>
      <w:r w:rsidR="00D94050" w:rsidRPr="00AD6094">
        <w:rPr>
          <w:rFonts w:ascii="Times New Roman" w:hAnsi="Times New Roman" w:cs="Times New Roman"/>
          <w:color w:val="FF0000"/>
          <w:sz w:val="24"/>
          <w:szCs w:val="24"/>
        </w:rPr>
        <w:t xml:space="preserve">10 календарных дней </w:t>
      </w:r>
      <w:r w:rsidR="00D94050">
        <w:rPr>
          <w:rFonts w:ascii="Times New Roman" w:hAnsi="Times New Roman" w:cs="Times New Roman"/>
          <w:color w:val="FF0000"/>
          <w:sz w:val="24"/>
          <w:szCs w:val="24"/>
        </w:rPr>
        <w:t>с момента получения  заключения</w:t>
      </w:r>
      <w:r w:rsidRPr="005A101F">
        <w:rPr>
          <w:rFonts w:ascii="Times New Roman" w:hAnsi="Times New Roman" w:cs="Times New Roman"/>
          <w:sz w:val="24"/>
          <w:szCs w:val="24"/>
        </w:rPr>
        <w:t>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2.5. При положительном заключении, указанном в </w:t>
      </w:r>
      <w:hyperlink r:id="rId11" w:anchor="Par79" w:tooltip="2.4. Специалист по финансово-экономическим вопросам и муниципальных закупок проводит оценку обоснованности и эффективности использования средств бюджета муниципального образования - Кузьминское сельское поселение Рыбновского муниципального района Рязанско" w:history="1">
        <w:r w:rsidRPr="005A101F">
          <w:rPr>
            <w:rStyle w:val="aff0"/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5A101F">
        <w:rPr>
          <w:rFonts w:ascii="Times New Roman" w:hAnsi="Times New Roman" w:cs="Times New Roman"/>
          <w:sz w:val="24"/>
          <w:szCs w:val="24"/>
        </w:rPr>
        <w:t xml:space="preserve"> Порядка,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отвечающий за ведение вопросов малого и среднего бизнеса и финансового контроля администрации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разрабатывает проект постановления и согласовывает его в установленном порядке</w:t>
      </w:r>
      <w:r w:rsidR="00FD4E09">
        <w:rPr>
          <w:rFonts w:ascii="Times New Roman" w:hAnsi="Times New Roman" w:cs="Times New Roman"/>
          <w:sz w:val="24"/>
          <w:szCs w:val="24"/>
        </w:rPr>
        <w:t xml:space="preserve"> </w:t>
      </w:r>
      <w:r w:rsidR="00FD4E09" w:rsidRPr="00AD6094">
        <w:rPr>
          <w:rFonts w:ascii="Times New Roman" w:hAnsi="Times New Roman" w:cs="Times New Roman"/>
          <w:color w:val="FF0000"/>
          <w:sz w:val="24"/>
          <w:szCs w:val="24"/>
        </w:rPr>
        <w:t>в течение</w:t>
      </w:r>
      <w:r w:rsidR="00FD4E09" w:rsidRPr="00AD6094">
        <w:rPr>
          <w:rFonts w:ascii="Times New Roman" w:hAnsi="Times New Roman" w:cs="Times New Roman"/>
          <w:sz w:val="24"/>
          <w:szCs w:val="24"/>
        </w:rPr>
        <w:t xml:space="preserve"> </w:t>
      </w:r>
      <w:r w:rsidR="00FD4E09" w:rsidRPr="00AD6094">
        <w:rPr>
          <w:rFonts w:ascii="Times New Roman" w:hAnsi="Times New Roman" w:cs="Times New Roman"/>
          <w:color w:val="FF0000"/>
          <w:sz w:val="24"/>
          <w:szCs w:val="24"/>
        </w:rPr>
        <w:t>10 календарных дней с момента получения  заключения.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2.6. Проект постановления должен содержать в отношении каждого объекта капитального строительства и (или) объекта недвижимого имущества:</w:t>
      </w:r>
    </w:p>
    <w:p w:rsidR="00DC36E5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а) наименование юридического лица;</w:t>
      </w:r>
    </w:p>
    <w:p w:rsidR="00FD4E09" w:rsidRPr="00AD6094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6094">
        <w:rPr>
          <w:rFonts w:ascii="Times New Roman" w:hAnsi="Times New Roman" w:cs="Times New Roman"/>
          <w:color w:val="FF0000"/>
          <w:sz w:val="24"/>
          <w:szCs w:val="24"/>
        </w:rPr>
        <w:t>б) наименование главного распорядителя;</w:t>
      </w:r>
    </w:p>
    <w:p w:rsidR="00FD4E09" w:rsidRPr="00AD6094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6094">
        <w:rPr>
          <w:rFonts w:ascii="Times New Roman" w:hAnsi="Times New Roman" w:cs="Times New Roman"/>
          <w:color w:val="FF0000"/>
          <w:sz w:val="24"/>
          <w:szCs w:val="24"/>
        </w:rPr>
        <w:t xml:space="preserve">  в) наименование застройщика или заказчика (заказчика-застройщика)</w:t>
      </w:r>
      <w:r w:rsidR="00AD6094" w:rsidRPr="00AD609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C36E5" w:rsidRPr="005A101F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DC36E5" w:rsidRPr="00AD609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C36E5" w:rsidRPr="00AD6094">
        <w:rPr>
          <w:rFonts w:ascii="Times New Roman" w:hAnsi="Times New Roman" w:cs="Times New Roman"/>
          <w:sz w:val="24"/>
          <w:szCs w:val="24"/>
        </w:rPr>
        <w:t xml:space="preserve"> наименование объекта капитального строительства согласно</w:t>
      </w:r>
      <w:r w:rsidR="00DC36E5" w:rsidRPr="005A101F">
        <w:rPr>
          <w:rFonts w:ascii="Times New Roman" w:hAnsi="Times New Roman" w:cs="Times New Roman"/>
          <w:sz w:val="24"/>
          <w:szCs w:val="24"/>
        </w:rPr>
        <w:t xml:space="preserve">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</w:t>
      </w:r>
      <w:r w:rsidR="00DC36E5" w:rsidRPr="005A101F">
        <w:rPr>
          <w:rFonts w:ascii="Times New Roman" w:hAnsi="Times New Roman" w:cs="Times New Roman"/>
          <w:sz w:val="24"/>
          <w:szCs w:val="24"/>
        </w:rPr>
        <w:lastRenderedPageBreak/>
        <w:t>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5A101F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C36E5" w:rsidRPr="005A101F">
        <w:rPr>
          <w:rFonts w:ascii="Times New Roman" w:hAnsi="Times New Roman" w:cs="Times New Roman"/>
          <w:sz w:val="24"/>
          <w:szCs w:val="24"/>
        </w:rPr>
        <w:t>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36E5" w:rsidRPr="005A101F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C36E5" w:rsidRPr="005A101F">
        <w:rPr>
          <w:rFonts w:ascii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C36E5" w:rsidRPr="005A101F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C36E5" w:rsidRPr="005A101F">
        <w:rPr>
          <w:rFonts w:ascii="Times New Roman" w:hAnsi="Times New Roman" w:cs="Times New Roman"/>
          <w:sz w:val="24"/>
          <w:szCs w:val="24"/>
        </w:rPr>
        <w:t>) срок ввода в эксплуатацию объекта капитального строительства и (или) приобретения объекта недвижимости;</w:t>
      </w:r>
    </w:p>
    <w:p w:rsidR="00DC36E5" w:rsidRPr="005A101F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C36E5" w:rsidRPr="005A101F">
        <w:rPr>
          <w:rFonts w:ascii="Times New Roman" w:hAnsi="Times New Roman" w:cs="Times New Roman"/>
          <w:sz w:val="24"/>
          <w:szCs w:val="24"/>
        </w:rPr>
        <w:t>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C36E5" w:rsidRPr="005A101F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C36E5" w:rsidRPr="005A101F">
        <w:rPr>
          <w:rFonts w:ascii="Times New Roman" w:hAnsi="Times New Roman" w:cs="Times New Roman"/>
          <w:sz w:val="24"/>
          <w:szCs w:val="24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DC36E5" w:rsidRPr="005A101F" w:rsidRDefault="00AD6094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>
        <w:rPr>
          <w:rFonts w:ascii="Times New Roman" w:hAnsi="Times New Roman" w:cs="Times New Roman"/>
          <w:sz w:val="24"/>
          <w:szCs w:val="24"/>
        </w:rPr>
        <w:t>к</w:t>
      </w:r>
      <w:r w:rsidR="00DC36E5" w:rsidRPr="005A101F">
        <w:rPr>
          <w:rFonts w:ascii="Times New Roman" w:hAnsi="Times New Roman" w:cs="Times New Roman"/>
          <w:sz w:val="24"/>
          <w:szCs w:val="24"/>
        </w:rPr>
        <w:t>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C36E5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95% и ниже 5%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FD4E09" w:rsidRPr="00AD6094" w:rsidRDefault="00FD4E09" w:rsidP="00FD4E0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6094">
        <w:rPr>
          <w:rFonts w:ascii="Times New Roman" w:hAnsi="Times New Roman" w:cs="Times New Roman"/>
          <w:color w:val="FF0000"/>
          <w:sz w:val="24"/>
          <w:szCs w:val="24"/>
        </w:rPr>
        <w:t xml:space="preserve">2.8. </w:t>
      </w:r>
      <w:proofErr w:type="gramStart"/>
      <w:r w:rsidRPr="00AD6094">
        <w:rPr>
          <w:rFonts w:ascii="Times New Roman" w:hAnsi="Times New Roman" w:cs="Times New Roman"/>
          <w:color w:val="FF0000"/>
          <w:sz w:val="24"/>
          <w:szCs w:val="24"/>
        </w:rPr>
        <w:t xml:space="preserve">Специалист, отвечающий за ведение вопросов малого и среднего бизнеса и финансового контроля администрации </w:t>
      </w:r>
      <w:r w:rsidR="00AD6094">
        <w:rPr>
          <w:rFonts w:ascii="Times New Roman" w:hAnsi="Times New Roman" w:cs="Times New Roman"/>
          <w:color w:val="FF0000"/>
          <w:sz w:val="24"/>
          <w:szCs w:val="24"/>
        </w:rPr>
        <w:t>Александро-Невского городского</w:t>
      </w:r>
      <w:r w:rsidRPr="00AD6094">
        <w:rPr>
          <w:rFonts w:ascii="Times New Roman" w:hAnsi="Times New Roman" w:cs="Times New Roman"/>
          <w:color w:val="FF0000"/>
          <w:sz w:val="24"/>
          <w:szCs w:val="24"/>
        </w:rPr>
        <w:t xml:space="preserve"> поселения Александро-Невского  муниципального района, направляет проект постановления с заключением главе администра</w:t>
      </w:r>
      <w:r w:rsidR="00AD6094">
        <w:rPr>
          <w:rFonts w:ascii="Times New Roman" w:hAnsi="Times New Roman" w:cs="Times New Roman"/>
          <w:color w:val="FF0000"/>
          <w:sz w:val="24"/>
          <w:szCs w:val="24"/>
        </w:rPr>
        <w:t>ции Александро-Невского городского</w:t>
      </w:r>
      <w:r w:rsidRPr="00AD6094">
        <w:rPr>
          <w:rFonts w:ascii="Times New Roman" w:hAnsi="Times New Roman" w:cs="Times New Roman"/>
          <w:color w:val="FF0000"/>
          <w:sz w:val="24"/>
          <w:szCs w:val="24"/>
        </w:rPr>
        <w:t xml:space="preserve"> поселения на утверждение не позднее, чем за 2 месяца до определенной в установленном порядке даты начала расс</w:t>
      </w:r>
      <w:r w:rsidR="00AD6094">
        <w:rPr>
          <w:rFonts w:ascii="Times New Roman" w:hAnsi="Times New Roman" w:cs="Times New Roman"/>
          <w:color w:val="FF0000"/>
          <w:sz w:val="24"/>
          <w:szCs w:val="24"/>
        </w:rPr>
        <w:t>мотрения проектировок бюджета Александро-Невского городского</w:t>
      </w:r>
      <w:r w:rsidRPr="00AD6094">
        <w:rPr>
          <w:rFonts w:ascii="Times New Roman" w:hAnsi="Times New Roman" w:cs="Times New Roman"/>
          <w:color w:val="FF0000"/>
          <w:sz w:val="24"/>
          <w:szCs w:val="24"/>
        </w:rPr>
        <w:t xml:space="preserve"> поселения Александро-Невского муниципального района на очередной финансовый год и плановый период.</w:t>
      </w:r>
      <w:proofErr w:type="gramEnd"/>
    </w:p>
    <w:p w:rsidR="00DC36E5" w:rsidRPr="005A101F" w:rsidRDefault="00DC36E5" w:rsidP="00DC36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3. Порядок оформления договора</w:t>
      </w:r>
    </w:p>
    <w:p w:rsidR="00DC36E5" w:rsidRPr="005A101F" w:rsidRDefault="00DC36E5" w:rsidP="00DC36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3.1. 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договором в соответствии с законодательством Российской Федерации.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lastRenderedPageBreak/>
        <w:t xml:space="preserve">3.2. Договор оформляется администрацией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течение трех месяцев после дня вступления в силу решения о бюджете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соответствующий финансовый год.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3.3. Договор должен содержать следующие положения: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б)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строительства, реконструкции, в том числе с элементами реставрации, технического перевооружения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бюджетных инвестиций, с разбивкой по годам реализации инвестиционного проекта;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в)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строительству, реконструкции, в том числе с элементами реставрации, техническому перевооружению объекта капитального строительства и (или) приобретению объекта недвижимого имущества инвестиции в объеме, указанном в </w:t>
      </w:r>
      <w:hyperlink r:id="rId12" w:anchor="Par89" w:tooltip="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" w:history="1">
        <w:r w:rsidRPr="005A101F">
          <w:rPr>
            <w:rStyle w:val="aff0"/>
            <w:rFonts w:ascii="Times New Roman" w:hAnsi="Times New Roman" w:cs="Times New Roman"/>
            <w:color w:val="0000FF"/>
            <w:sz w:val="24"/>
            <w:szCs w:val="24"/>
          </w:rPr>
          <w:t>подпункте "и" пункта 2.6</w:t>
        </w:r>
      </w:hyperlink>
      <w:r w:rsidRPr="005A101F">
        <w:rPr>
          <w:rFonts w:ascii="Times New Roman" w:hAnsi="Times New Roman" w:cs="Times New Roman"/>
          <w:sz w:val="24"/>
          <w:szCs w:val="24"/>
        </w:rPr>
        <w:t xml:space="preserve"> Порядка и предусмотренном в Постановлении;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г) порядок и сроки представления отчетности об использовании бюджетных инвестиций по установленным формам;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д) право администрации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проведение проверок соблюдения юридическим лицом условий предоставления бюджетных инвестиций;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е)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строительству, реконструкции, в том числе с элементами реставрации, техническому перевооружению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муниципальных нужд;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ж)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lastRenderedPageBreak/>
        <w:t xml:space="preserve">з) обязанность юридического лица провести проверку достоверности определения сметной стоимости объектов капитального строительства, строительство, реконструкция, в том числе с элементами реставрации, техническое перевооружение которых финансируется с привлечением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без использования на эти цели бюджетных инвестиций;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и) ответственность юридического лица за неисполнение или ненадлежащее исполнение обязательств по договору.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3.4. Отсутствие оформленного в установленном порядке договора служит основанием для не предоставления бюджетных инвестиций.</w:t>
      </w:r>
    </w:p>
    <w:p w:rsidR="00DC36E5" w:rsidRPr="005A101F" w:rsidRDefault="00DC36E5" w:rsidP="00DC36E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4. Порядок принятия решений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C36E5" w:rsidRPr="005A101F" w:rsidRDefault="00DC36E5" w:rsidP="00DC3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получателя субсидий</w:t>
      </w:r>
    </w:p>
    <w:p w:rsidR="00DC36E5" w:rsidRPr="005A101F" w:rsidRDefault="00DC36E5" w:rsidP="00DC36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C36E5" w:rsidRPr="005A101F" w:rsidRDefault="00DC36E5" w:rsidP="00DC36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 xml:space="preserve">Для проведения конкурса 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-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создается конкурсная или аукционная комиссия.</w:t>
      </w:r>
      <w:proofErr w:type="gramEnd"/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Инициатор конкурса до размещения извещения о проведении конкурса инвестиционных проектов принимает решение о создании комиссии, определяет ее состав и порядок работы, назначает председателя комиссии.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Число членов комиссии должно быть не менее пяти человек.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конкурсов размещается на официальном сайте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Извещение о проведении конкурса размещается не менее чем за тридцать дней до дня окончания подачи заявок на участие в конкурсе.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Заявка на участие в конкурсе инвестиционных проектов подается в срок и по форме, которые установлены конкурсной документацией.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Заявка на участие в конкурсе должна содержать: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1. сведения и документы о заявителе, подавшем такую заявку: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lastRenderedPageBreak/>
        <w:t>б)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два года;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2.6 Порядка;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г)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ж) срок ввода в эксплуатацию объекта капитального строительства и (или) приобретения объекта недвижимости;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з)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е)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2. Иную информацию.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При получении заявки на участие в конкурсе, инициатор конкурса обязан подтвердить в письменной форме ее получение в течение одного рабочего дня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такой заявки.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5A101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 либо отказе в предоставлении бюджетных инвестиций юридическому лицу в объекты капитального строительства и (или) на </w:t>
      </w:r>
      <w:r w:rsidRPr="005A101F">
        <w:rPr>
          <w:rFonts w:ascii="Times New Roman" w:hAnsi="Times New Roman" w:cs="Times New Roman"/>
          <w:sz w:val="24"/>
          <w:szCs w:val="24"/>
        </w:rPr>
        <w:lastRenderedPageBreak/>
        <w:t>приобретение объектов недвижимого имущества за</w:t>
      </w:r>
      <w:proofErr w:type="gramEnd"/>
      <w:r w:rsidRPr="005A101F">
        <w:rPr>
          <w:rFonts w:ascii="Times New Roman" w:hAnsi="Times New Roman" w:cs="Times New Roman"/>
          <w:sz w:val="24"/>
          <w:szCs w:val="24"/>
        </w:rPr>
        <w:t xml:space="preserve"> счет средств бюджета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Для определения лучших инвестиционных проектов, предложенных в заявках на участие в конкурсе, оценка и сопоставление этих заявок осуществляются по критериям оценки заявок: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01F">
        <w:rPr>
          <w:rFonts w:ascii="Times New Roman" w:hAnsi="Times New Roman" w:cs="Times New Roman"/>
          <w:sz w:val="24"/>
          <w:szCs w:val="24"/>
        </w:rPr>
        <w:t>1)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Постановления) и (или) наименование объекта недвижимого имущества согласно паспорту инвестиционного проекта;</w:t>
      </w:r>
      <w:proofErr w:type="gramEnd"/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3)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4) срок ввода в эксплуатацию объекта капитального строительства и (или) приобретения объекта недвижимости;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5)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C36E5" w:rsidRPr="005A101F" w:rsidRDefault="00DC36E5" w:rsidP="00DC36E5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6)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DC36E5" w:rsidRPr="005A101F" w:rsidRDefault="00DC36E5" w:rsidP="00EF35F1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1F">
        <w:rPr>
          <w:rFonts w:ascii="Times New Roman" w:hAnsi="Times New Roman" w:cs="Times New Roman"/>
          <w:sz w:val="24"/>
          <w:szCs w:val="24"/>
        </w:rPr>
        <w:t>7)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DC36E5" w:rsidRPr="005A101F" w:rsidRDefault="00DC36E5" w:rsidP="00EF3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1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инвестиционных проектов принимается постановление о предоставлении бюджетных инвестиций юридическому лицу в объекты капитального строительства и (или) на приобретение объектов недвижимого имущества за счет средств бюджета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A101F" w:rsidRPr="005A101F"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Pr="005A101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sectPr w:rsidR="00DC36E5" w:rsidRPr="005A101F" w:rsidSect="00087892">
      <w:pgSz w:w="11906" w:h="16838"/>
      <w:pgMar w:top="1134" w:right="851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5E5"/>
    <w:multiLevelType w:val="hybridMultilevel"/>
    <w:tmpl w:val="6414D426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A3191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84418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155C5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833B0"/>
    <w:multiLevelType w:val="multilevel"/>
    <w:tmpl w:val="F3F6D08E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32725"/>
    <w:multiLevelType w:val="hybridMultilevel"/>
    <w:tmpl w:val="1564E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2354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9381C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92"/>
    <w:rsid w:val="00035D73"/>
    <w:rsid w:val="00040517"/>
    <w:rsid w:val="00082B7E"/>
    <w:rsid w:val="000856A4"/>
    <w:rsid w:val="00087892"/>
    <w:rsid w:val="000944CB"/>
    <w:rsid w:val="000A312B"/>
    <w:rsid w:val="000D6C3A"/>
    <w:rsid w:val="0013784D"/>
    <w:rsid w:val="00144C63"/>
    <w:rsid w:val="001846CB"/>
    <w:rsid w:val="001A25D2"/>
    <w:rsid w:val="00206638"/>
    <w:rsid w:val="0020784B"/>
    <w:rsid w:val="00222918"/>
    <w:rsid w:val="00237B14"/>
    <w:rsid w:val="002433BB"/>
    <w:rsid w:val="0025085D"/>
    <w:rsid w:val="002B1A17"/>
    <w:rsid w:val="002C7C90"/>
    <w:rsid w:val="002F4CA5"/>
    <w:rsid w:val="002F4F05"/>
    <w:rsid w:val="00350416"/>
    <w:rsid w:val="0036031C"/>
    <w:rsid w:val="0036205F"/>
    <w:rsid w:val="00382BB5"/>
    <w:rsid w:val="003A14AF"/>
    <w:rsid w:val="003A48A1"/>
    <w:rsid w:val="003A6850"/>
    <w:rsid w:val="003D2F70"/>
    <w:rsid w:val="003D3192"/>
    <w:rsid w:val="003D7530"/>
    <w:rsid w:val="003F28E4"/>
    <w:rsid w:val="0044204A"/>
    <w:rsid w:val="004443C1"/>
    <w:rsid w:val="00487D2A"/>
    <w:rsid w:val="004F409C"/>
    <w:rsid w:val="00532882"/>
    <w:rsid w:val="0053587E"/>
    <w:rsid w:val="0054689F"/>
    <w:rsid w:val="00560898"/>
    <w:rsid w:val="00565D2A"/>
    <w:rsid w:val="00573096"/>
    <w:rsid w:val="00592465"/>
    <w:rsid w:val="005A101F"/>
    <w:rsid w:val="00610C34"/>
    <w:rsid w:val="00614FCE"/>
    <w:rsid w:val="006305AB"/>
    <w:rsid w:val="00653862"/>
    <w:rsid w:val="00655F0C"/>
    <w:rsid w:val="0068712E"/>
    <w:rsid w:val="007246B7"/>
    <w:rsid w:val="007723BC"/>
    <w:rsid w:val="00774268"/>
    <w:rsid w:val="007B33A8"/>
    <w:rsid w:val="007B4243"/>
    <w:rsid w:val="007F3732"/>
    <w:rsid w:val="007F3AD5"/>
    <w:rsid w:val="008031BA"/>
    <w:rsid w:val="00822750"/>
    <w:rsid w:val="008466F1"/>
    <w:rsid w:val="008513B6"/>
    <w:rsid w:val="008C0F00"/>
    <w:rsid w:val="008F3CDC"/>
    <w:rsid w:val="00912857"/>
    <w:rsid w:val="009655CD"/>
    <w:rsid w:val="009721C0"/>
    <w:rsid w:val="00996206"/>
    <w:rsid w:val="009C157C"/>
    <w:rsid w:val="009C1FB6"/>
    <w:rsid w:val="009C6C1F"/>
    <w:rsid w:val="00A0201D"/>
    <w:rsid w:val="00A1499C"/>
    <w:rsid w:val="00A60D6E"/>
    <w:rsid w:val="00A72516"/>
    <w:rsid w:val="00A76B15"/>
    <w:rsid w:val="00A83EFA"/>
    <w:rsid w:val="00A8777D"/>
    <w:rsid w:val="00AD6094"/>
    <w:rsid w:val="00B124EE"/>
    <w:rsid w:val="00B12DE4"/>
    <w:rsid w:val="00B70B84"/>
    <w:rsid w:val="00B717B7"/>
    <w:rsid w:val="00BA37B6"/>
    <w:rsid w:val="00BC7393"/>
    <w:rsid w:val="00BD73E5"/>
    <w:rsid w:val="00BF0FA6"/>
    <w:rsid w:val="00BF2EB6"/>
    <w:rsid w:val="00C223D9"/>
    <w:rsid w:val="00C23A4C"/>
    <w:rsid w:val="00C45507"/>
    <w:rsid w:val="00CE415F"/>
    <w:rsid w:val="00CF4BE8"/>
    <w:rsid w:val="00D55563"/>
    <w:rsid w:val="00D66D70"/>
    <w:rsid w:val="00D73C5D"/>
    <w:rsid w:val="00D94050"/>
    <w:rsid w:val="00DA6473"/>
    <w:rsid w:val="00DC36E5"/>
    <w:rsid w:val="00E14B60"/>
    <w:rsid w:val="00E72E82"/>
    <w:rsid w:val="00EB6895"/>
    <w:rsid w:val="00EC6328"/>
    <w:rsid w:val="00ED26BD"/>
    <w:rsid w:val="00EE4433"/>
    <w:rsid w:val="00EF35F1"/>
    <w:rsid w:val="00EF77BA"/>
    <w:rsid w:val="00F13549"/>
    <w:rsid w:val="00F1575F"/>
    <w:rsid w:val="00F25AEC"/>
    <w:rsid w:val="00F37700"/>
    <w:rsid w:val="00F41660"/>
    <w:rsid w:val="00F85776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9"/>
    <w:qFormat/>
    <w:rsid w:val="00A877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a4"/>
    <w:uiPriority w:val="9"/>
    <w:semiHidden/>
    <w:qFormat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3809A7"/>
    <w:rPr>
      <w:color w:val="800080" w:themeColor="followed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0"/>
    <w:link w:val="110"/>
    <w:uiPriority w:val="99"/>
    <w:semiHidden/>
    <w:qFormat/>
    <w:rsid w:val="003809A7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qFormat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b">
    <w:name w:val="Абзац Знак"/>
    <w:semiHidden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3809A7"/>
  </w:style>
  <w:style w:type="character" w:customStyle="1" w:styleId="30">
    <w:name w:val="Основной текст (3)_"/>
    <w:basedOn w:val="a0"/>
    <w:link w:val="310"/>
    <w:uiPriority w:val="99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5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3809A7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4"/>
    <w:qFormat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4"/>
    <w:link w:val="ad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4"/>
    <w:qFormat/>
    <w:rsid w:val="003809A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4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3809A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4"/>
    <w:qFormat/>
    <w:rsid w:val="003809A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4"/>
    <w:qFormat/>
    <w:rsid w:val="003809A7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809A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C3C63"/>
  </w:style>
  <w:style w:type="character" w:styleId="af0">
    <w:name w:val="Strong"/>
    <w:basedOn w:val="a0"/>
    <w:uiPriority w:val="22"/>
    <w:qFormat/>
    <w:rsid w:val="00BA3B17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AE02BC"/>
  </w:style>
  <w:style w:type="character" w:customStyle="1" w:styleId="Main">
    <w:name w:val="Main Знак"/>
    <w:link w:val="Main"/>
    <w:qFormat/>
    <w:rsid w:val="008250F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87892"/>
    <w:rPr>
      <w:color w:val="00000A"/>
    </w:rPr>
  </w:style>
  <w:style w:type="character" w:customStyle="1" w:styleId="ListLabel2">
    <w:name w:val="ListLabel 2"/>
    <w:qFormat/>
    <w:rsid w:val="00087892"/>
    <w:rPr>
      <w:rFonts w:cs="Courier New"/>
    </w:rPr>
  </w:style>
  <w:style w:type="character" w:customStyle="1" w:styleId="ListLabel3">
    <w:name w:val="ListLabel 3"/>
    <w:qFormat/>
    <w:rsid w:val="00087892"/>
    <w:rPr>
      <w:rFonts w:cs="Courier New"/>
    </w:rPr>
  </w:style>
  <w:style w:type="character" w:customStyle="1" w:styleId="ListLabel4">
    <w:name w:val="ListLabel 4"/>
    <w:qFormat/>
    <w:rsid w:val="00087892"/>
    <w:rPr>
      <w:rFonts w:cs="Courier New"/>
    </w:rPr>
  </w:style>
  <w:style w:type="character" w:customStyle="1" w:styleId="ListLabel5">
    <w:name w:val="ListLabel 5"/>
    <w:qFormat/>
    <w:rsid w:val="00087892"/>
    <w:rPr>
      <w:color w:val="00000A"/>
    </w:rPr>
  </w:style>
  <w:style w:type="character" w:customStyle="1" w:styleId="ListLabel6">
    <w:name w:val="ListLabel 6"/>
    <w:qFormat/>
    <w:rsid w:val="00087892"/>
    <w:rPr>
      <w:rFonts w:cs="Courier New"/>
    </w:rPr>
  </w:style>
  <w:style w:type="character" w:customStyle="1" w:styleId="ListLabel7">
    <w:name w:val="ListLabel 7"/>
    <w:qFormat/>
    <w:rsid w:val="00087892"/>
    <w:rPr>
      <w:rFonts w:cs="Courier New"/>
    </w:rPr>
  </w:style>
  <w:style w:type="character" w:customStyle="1" w:styleId="ListLabel8">
    <w:name w:val="ListLabel 8"/>
    <w:qFormat/>
    <w:rsid w:val="00087892"/>
    <w:rPr>
      <w:rFonts w:cs="Courier New"/>
    </w:rPr>
  </w:style>
  <w:style w:type="character" w:customStyle="1" w:styleId="ListLabel9">
    <w:name w:val="ListLabel 9"/>
    <w:qFormat/>
    <w:rsid w:val="00087892"/>
    <w:rPr>
      <w:color w:val="00000A"/>
    </w:rPr>
  </w:style>
  <w:style w:type="character" w:customStyle="1" w:styleId="ListLabel10">
    <w:name w:val="ListLabel 10"/>
    <w:qFormat/>
    <w:rsid w:val="00087892"/>
    <w:rPr>
      <w:rFonts w:cs="Courier New"/>
    </w:rPr>
  </w:style>
  <w:style w:type="character" w:customStyle="1" w:styleId="ListLabel11">
    <w:name w:val="ListLabel 11"/>
    <w:qFormat/>
    <w:rsid w:val="00087892"/>
    <w:rPr>
      <w:rFonts w:cs="Courier New"/>
    </w:rPr>
  </w:style>
  <w:style w:type="character" w:customStyle="1" w:styleId="ListLabel12">
    <w:name w:val="ListLabel 12"/>
    <w:qFormat/>
    <w:rsid w:val="00087892"/>
    <w:rPr>
      <w:rFonts w:cs="Courier New"/>
    </w:rPr>
  </w:style>
  <w:style w:type="character" w:customStyle="1" w:styleId="ListLabel13">
    <w:name w:val="ListLabel 13"/>
    <w:qFormat/>
    <w:rsid w:val="00087892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087892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087892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087892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087892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087892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087892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087892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087892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087892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087892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087892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087892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087892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087892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087892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087892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087892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087892"/>
    <w:rPr>
      <w:color w:val="00000A"/>
    </w:rPr>
  </w:style>
  <w:style w:type="character" w:customStyle="1" w:styleId="ListLabel32">
    <w:name w:val="ListLabel 32"/>
    <w:qFormat/>
    <w:rsid w:val="00087892"/>
    <w:rPr>
      <w:rFonts w:cs="Courier New"/>
    </w:rPr>
  </w:style>
  <w:style w:type="character" w:customStyle="1" w:styleId="ListLabel33">
    <w:name w:val="ListLabel 33"/>
    <w:qFormat/>
    <w:rsid w:val="00087892"/>
    <w:rPr>
      <w:rFonts w:cs="Courier New"/>
    </w:rPr>
  </w:style>
  <w:style w:type="character" w:customStyle="1" w:styleId="ListLabel34">
    <w:name w:val="ListLabel 34"/>
    <w:qFormat/>
    <w:rsid w:val="00087892"/>
    <w:rPr>
      <w:rFonts w:cs="Courier New"/>
    </w:rPr>
  </w:style>
  <w:style w:type="character" w:customStyle="1" w:styleId="ListLabel35">
    <w:name w:val="ListLabel 35"/>
    <w:qFormat/>
    <w:rsid w:val="00087892"/>
    <w:rPr>
      <w:b w:val="0"/>
    </w:rPr>
  </w:style>
  <w:style w:type="character" w:customStyle="1" w:styleId="ListLabel36">
    <w:name w:val="ListLabel 36"/>
    <w:qFormat/>
    <w:rsid w:val="00087892"/>
    <w:rPr>
      <w:b w:val="0"/>
    </w:rPr>
  </w:style>
  <w:style w:type="character" w:customStyle="1" w:styleId="ListLabel37">
    <w:name w:val="ListLabel 37"/>
    <w:qFormat/>
    <w:rsid w:val="00087892"/>
    <w:rPr>
      <w:color w:val="00000A"/>
    </w:rPr>
  </w:style>
  <w:style w:type="character" w:customStyle="1" w:styleId="ListLabel38">
    <w:name w:val="ListLabel 38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40">
    <w:name w:val="ListLabel 40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087892"/>
    <w:rPr>
      <w:rFonts w:cs="Times New Roman"/>
    </w:rPr>
  </w:style>
  <w:style w:type="character" w:customStyle="1" w:styleId="ListLabel42">
    <w:name w:val="ListLabel 42"/>
    <w:qFormat/>
    <w:rsid w:val="00087892"/>
    <w:rPr>
      <w:rFonts w:cs="Times New Roman"/>
    </w:rPr>
  </w:style>
  <w:style w:type="character" w:customStyle="1" w:styleId="ListLabel43">
    <w:name w:val="ListLabel 43"/>
    <w:qFormat/>
    <w:rsid w:val="00087892"/>
    <w:rPr>
      <w:rFonts w:cs="Times New Roman"/>
    </w:rPr>
  </w:style>
  <w:style w:type="character" w:customStyle="1" w:styleId="ListLabel44">
    <w:name w:val="ListLabel 44"/>
    <w:qFormat/>
    <w:rsid w:val="00087892"/>
    <w:rPr>
      <w:rFonts w:cs="Times New Roman"/>
    </w:rPr>
  </w:style>
  <w:style w:type="character" w:customStyle="1" w:styleId="ListLabel45">
    <w:name w:val="ListLabel 45"/>
    <w:qFormat/>
    <w:rsid w:val="00087892"/>
    <w:rPr>
      <w:rFonts w:cs="Times New Roman"/>
    </w:rPr>
  </w:style>
  <w:style w:type="character" w:customStyle="1" w:styleId="ListLabel46">
    <w:name w:val="ListLabel 46"/>
    <w:qFormat/>
    <w:rsid w:val="00087892"/>
    <w:rPr>
      <w:rFonts w:cs="Times New Roman"/>
    </w:rPr>
  </w:style>
  <w:style w:type="character" w:customStyle="1" w:styleId="ListLabel47">
    <w:name w:val="ListLabel 47"/>
    <w:qFormat/>
    <w:rsid w:val="00087892"/>
    <w:rPr>
      <w:rFonts w:cs="Times New Roman"/>
    </w:rPr>
  </w:style>
  <w:style w:type="character" w:customStyle="1" w:styleId="ListLabel48">
    <w:name w:val="ListLabel 48"/>
    <w:qFormat/>
    <w:rsid w:val="00087892"/>
    <w:rPr>
      <w:rFonts w:cs="Times New Roman"/>
    </w:rPr>
  </w:style>
  <w:style w:type="character" w:customStyle="1" w:styleId="ListLabel49">
    <w:name w:val="ListLabel 49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50">
    <w:name w:val="ListLabel 50"/>
    <w:qFormat/>
    <w:rsid w:val="00087892"/>
    <w:rPr>
      <w:rFonts w:cs="Times New Roman"/>
    </w:rPr>
  </w:style>
  <w:style w:type="character" w:customStyle="1" w:styleId="ListLabel51">
    <w:name w:val="ListLabel 51"/>
    <w:qFormat/>
    <w:rsid w:val="00087892"/>
    <w:rPr>
      <w:rFonts w:cs="Courier New"/>
    </w:rPr>
  </w:style>
  <w:style w:type="character" w:customStyle="1" w:styleId="ListLabel52">
    <w:name w:val="ListLabel 52"/>
    <w:qFormat/>
    <w:rsid w:val="00087892"/>
    <w:rPr>
      <w:rFonts w:cs="Courier New"/>
    </w:rPr>
  </w:style>
  <w:style w:type="character" w:customStyle="1" w:styleId="ListLabel53">
    <w:name w:val="ListLabel 53"/>
    <w:qFormat/>
    <w:rsid w:val="00087892"/>
    <w:rPr>
      <w:rFonts w:cs="Courier New"/>
    </w:rPr>
  </w:style>
  <w:style w:type="character" w:customStyle="1" w:styleId="ListLabel54">
    <w:name w:val="ListLabel 54"/>
    <w:qFormat/>
    <w:rsid w:val="00087892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087892"/>
    <w:rPr>
      <w:rFonts w:cs="Times New Roman"/>
    </w:rPr>
  </w:style>
  <w:style w:type="character" w:customStyle="1" w:styleId="ListLabel56">
    <w:name w:val="ListLabel 56"/>
    <w:qFormat/>
    <w:rsid w:val="00087892"/>
    <w:rPr>
      <w:rFonts w:cs="Times New Roman"/>
    </w:rPr>
  </w:style>
  <w:style w:type="character" w:customStyle="1" w:styleId="ListLabel57">
    <w:name w:val="ListLabel 57"/>
    <w:qFormat/>
    <w:rsid w:val="00087892"/>
    <w:rPr>
      <w:rFonts w:cs="Times New Roman"/>
    </w:rPr>
  </w:style>
  <w:style w:type="character" w:customStyle="1" w:styleId="ListLabel58">
    <w:name w:val="ListLabel 58"/>
    <w:qFormat/>
    <w:rsid w:val="00087892"/>
    <w:rPr>
      <w:rFonts w:cs="Times New Roman"/>
    </w:rPr>
  </w:style>
  <w:style w:type="character" w:customStyle="1" w:styleId="ListLabel59">
    <w:name w:val="ListLabel 59"/>
    <w:qFormat/>
    <w:rsid w:val="00087892"/>
    <w:rPr>
      <w:rFonts w:cs="Times New Roman"/>
    </w:rPr>
  </w:style>
  <w:style w:type="character" w:customStyle="1" w:styleId="ListLabel60">
    <w:name w:val="ListLabel 60"/>
    <w:qFormat/>
    <w:rsid w:val="00087892"/>
    <w:rPr>
      <w:rFonts w:cs="Times New Roman"/>
    </w:rPr>
  </w:style>
  <w:style w:type="character" w:customStyle="1" w:styleId="ListLabel61">
    <w:name w:val="ListLabel 61"/>
    <w:qFormat/>
    <w:rsid w:val="00087892"/>
    <w:rPr>
      <w:rFonts w:cs="Times New Roman"/>
    </w:rPr>
  </w:style>
  <w:style w:type="character" w:customStyle="1" w:styleId="ListLabel62">
    <w:name w:val="ListLabel 62"/>
    <w:qFormat/>
    <w:rsid w:val="00087892"/>
    <w:rPr>
      <w:rFonts w:cs="Times New Roman"/>
    </w:rPr>
  </w:style>
  <w:style w:type="character" w:customStyle="1" w:styleId="ListLabel63">
    <w:name w:val="ListLabel 63"/>
    <w:qFormat/>
    <w:rsid w:val="00087892"/>
    <w:rPr>
      <w:sz w:val="24"/>
    </w:rPr>
  </w:style>
  <w:style w:type="character" w:customStyle="1" w:styleId="ListLabel64">
    <w:name w:val="ListLabel 64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sid w:val="0008789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67">
    <w:name w:val="ListLabel 67"/>
    <w:qFormat/>
    <w:rsid w:val="00087892"/>
    <w:rPr>
      <w:rFonts w:cs="Times New Roman"/>
    </w:rPr>
  </w:style>
  <w:style w:type="character" w:customStyle="1" w:styleId="ListLabel68">
    <w:name w:val="ListLabel 68"/>
    <w:qFormat/>
    <w:rsid w:val="00087892"/>
    <w:rPr>
      <w:rFonts w:cs="Times New Roman"/>
    </w:rPr>
  </w:style>
  <w:style w:type="character" w:customStyle="1" w:styleId="ListLabel69">
    <w:name w:val="ListLabel 69"/>
    <w:qFormat/>
    <w:rsid w:val="00087892"/>
    <w:rPr>
      <w:rFonts w:cs="Times New Roman"/>
    </w:rPr>
  </w:style>
  <w:style w:type="character" w:customStyle="1" w:styleId="ListLabel70">
    <w:name w:val="ListLabel 70"/>
    <w:qFormat/>
    <w:rsid w:val="00087892"/>
    <w:rPr>
      <w:rFonts w:cs="Times New Roman"/>
    </w:rPr>
  </w:style>
  <w:style w:type="character" w:customStyle="1" w:styleId="ListLabel71">
    <w:name w:val="ListLabel 71"/>
    <w:qFormat/>
    <w:rsid w:val="00087892"/>
    <w:rPr>
      <w:rFonts w:cs="Times New Roman"/>
    </w:rPr>
  </w:style>
  <w:style w:type="character" w:customStyle="1" w:styleId="ListLabel72">
    <w:name w:val="ListLabel 72"/>
    <w:qFormat/>
    <w:rsid w:val="00087892"/>
    <w:rPr>
      <w:rFonts w:cs="Times New Roman"/>
    </w:rPr>
  </w:style>
  <w:style w:type="character" w:customStyle="1" w:styleId="ListLabel73">
    <w:name w:val="ListLabel 73"/>
    <w:qFormat/>
    <w:rsid w:val="00087892"/>
    <w:rPr>
      <w:rFonts w:cs="Times New Roman"/>
    </w:rPr>
  </w:style>
  <w:style w:type="character" w:customStyle="1" w:styleId="ListLabel74">
    <w:name w:val="ListLabel 74"/>
    <w:qFormat/>
    <w:rsid w:val="00087892"/>
    <w:rPr>
      <w:rFonts w:cs="Times New Roman"/>
    </w:rPr>
  </w:style>
  <w:style w:type="character" w:customStyle="1" w:styleId="ListLabel75">
    <w:name w:val="ListLabel 75"/>
    <w:qFormat/>
    <w:rsid w:val="00087892"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sid w:val="00087892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087892"/>
    <w:rPr>
      <w:rFonts w:cs="Times New Roman"/>
    </w:rPr>
  </w:style>
  <w:style w:type="character" w:customStyle="1" w:styleId="ListLabel78">
    <w:name w:val="ListLabel 78"/>
    <w:qFormat/>
    <w:rsid w:val="00087892"/>
    <w:rPr>
      <w:rFonts w:cs="Times New Roman"/>
    </w:rPr>
  </w:style>
  <w:style w:type="character" w:customStyle="1" w:styleId="ListLabel79">
    <w:name w:val="ListLabel 79"/>
    <w:qFormat/>
    <w:rsid w:val="00087892"/>
    <w:rPr>
      <w:rFonts w:cs="Times New Roman"/>
    </w:rPr>
  </w:style>
  <w:style w:type="character" w:customStyle="1" w:styleId="ListLabel80">
    <w:name w:val="ListLabel 80"/>
    <w:qFormat/>
    <w:rsid w:val="00087892"/>
    <w:rPr>
      <w:rFonts w:cs="Times New Roman"/>
    </w:rPr>
  </w:style>
  <w:style w:type="character" w:customStyle="1" w:styleId="ListLabel81">
    <w:name w:val="ListLabel 81"/>
    <w:qFormat/>
    <w:rsid w:val="00087892"/>
    <w:rPr>
      <w:rFonts w:cs="Times New Roman"/>
    </w:rPr>
  </w:style>
  <w:style w:type="character" w:customStyle="1" w:styleId="ListLabel82">
    <w:name w:val="ListLabel 82"/>
    <w:qFormat/>
    <w:rsid w:val="00087892"/>
    <w:rPr>
      <w:rFonts w:cs="Times New Roman"/>
    </w:rPr>
  </w:style>
  <w:style w:type="character" w:customStyle="1" w:styleId="ListLabel83">
    <w:name w:val="ListLabel 83"/>
    <w:qFormat/>
    <w:rsid w:val="00087892"/>
    <w:rPr>
      <w:rFonts w:cs="Times New Roman"/>
    </w:rPr>
  </w:style>
  <w:style w:type="character" w:customStyle="1" w:styleId="ListLabel84">
    <w:name w:val="ListLabel 84"/>
    <w:qFormat/>
    <w:rsid w:val="00087892"/>
    <w:rPr>
      <w:rFonts w:cs="Times New Roman"/>
    </w:rPr>
  </w:style>
  <w:style w:type="paragraph" w:customStyle="1" w:styleId="af1">
    <w:name w:val="Заголовок"/>
    <w:basedOn w:val="a"/>
    <w:next w:val="af2"/>
    <w:qFormat/>
    <w:rsid w:val="00087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087892"/>
    <w:rPr>
      <w:rFonts w:cs="Mangal"/>
    </w:rPr>
  </w:style>
  <w:style w:type="paragraph" w:customStyle="1" w:styleId="13">
    <w:name w:val="Название объекта1"/>
    <w:basedOn w:val="a"/>
    <w:qFormat/>
    <w:rsid w:val="00087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087892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380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link w:val="30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38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3809A7"/>
    <w:pPr>
      <w:spacing w:line="252" w:lineRule="auto"/>
    </w:pPr>
  </w:style>
  <w:style w:type="paragraph" w:customStyle="1" w:styleId="ConsPlusNormal0">
    <w:name w:val="ConsPlusNormal"/>
    <w:qFormat/>
    <w:rsid w:val="003809A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3809A7"/>
    <w:pPr>
      <w:spacing w:after="120"/>
      <w:jc w:val="both"/>
    </w:pPr>
    <w:rPr>
      <w:rFonts w:ascii="Times New Roman" w:eastAsia="Times New Roman" w:hAnsi="Times New Roman" w:cs="Times New Roman"/>
      <w:color w:val="00000A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3809A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809A7"/>
    <w:pPr>
      <w:widowControl w:val="0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customStyle="1" w:styleId="32">
    <w:name w:val="Основной текст (3)"/>
    <w:basedOn w:val="a"/>
    <w:qFormat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3809A7"/>
    <w:pPr>
      <w:widowControl w:val="0"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fd">
    <w:name w:val="Íîðìàëüíûé"/>
    <w:qFormat/>
    <w:rsid w:val="003809A7"/>
    <w:pPr>
      <w:widowControl w:val="0"/>
      <w:suppressAutoHyphens/>
    </w:pPr>
    <w:rPr>
      <w:rFonts w:ascii="Times New Roman" w:eastAsia="Times New Roman" w:hAnsi="Times New Roman" w:cs="Times New Roman"/>
      <w:color w:val="000000"/>
      <w:szCs w:val="24"/>
      <w:lang w:bidi="en-US"/>
    </w:rPr>
  </w:style>
  <w:style w:type="paragraph" w:customStyle="1" w:styleId="ConsPlusCell">
    <w:name w:val="ConsPlusCell"/>
    <w:qFormat/>
    <w:rsid w:val="005230F2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5230F2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AE02BC"/>
    <w:pPr>
      <w:spacing w:after="120" w:line="480" w:lineRule="auto"/>
    </w:pPr>
  </w:style>
  <w:style w:type="paragraph" w:customStyle="1" w:styleId="Main0">
    <w:name w:val="Main"/>
    <w:basedOn w:val="a"/>
    <w:qFormat/>
    <w:rsid w:val="008250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817FFE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e">
    <w:name w:val="Содержимое врезки"/>
    <w:basedOn w:val="a"/>
    <w:qFormat/>
    <w:rsid w:val="00087892"/>
  </w:style>
  <w:style w:type="numbering" w:customStyle="1" w:styleId="17">
    <w:name w:val="Нет списка1"/>
    <w:uiPriority w:val="99"/>
    <w:semiHidden/>
    <w:unhideWhenUsed/>
    <w:qFormat/>
    <w:rsid w:val="003809A7"/>
  </w:style>
  <w:style w:type="table" w:styleId="aff">
    <w:name w:val="Table Grid"/>
    <w:basedOn w:val="a1"/>
    <w:uiPriority w:val="59"/>
    <w:rsid w:val="0038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A8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0">
    <w:name w:val="Hyperlink"/>
    <w:basedOn w:val="a0"/>
    <w:uiPriority w:val="99"/>
    <w:semiHidden/>
    <w:unhideWhenUsed/>
    <w:rsid w:val="002F4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3;&#1051;&#1040;&#1042;&#1053;&#1040;&#1071;%20&#1055;&#1040;&#1055;&#1050;&#1040;\&#1055;&#1054;&#1057;&#1058;&#1040;&#1053;&#1054;&#1042;&#1051;&#1045;&#1053;&#1048;&#1071;\2021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50;&#1091;&#1079;%20(1)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4F2A-B346-451E-A295-4C56C823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46</cp:revision>
  <cp:lastPrinted>2021-03-11T09:51:00Z</cp:lastPrinted>
  <dcterms:created xsi:type="dcterms:W3CDTF">2018-06-27T13:30:00Z</dcterms:created>
  <dcterms:modified xsi:type="dcterms:W3CDTF">2021-03-29T13:28:00Z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