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D" w:rsidRPr="006E33E1" w:rsidRDefault="0047307D" w:rsidP="00473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7D" w:rsidRPr="0011136C" w:rsidRDefault="0047307D" w:rsidP="00473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47307D" w:rsidRPr="0011136C" w:rsidRDefault="0047307D" w:rsidP="00473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47307D" w:rsidRPr="0011136C" w:rsidRDefault="0047307D" w:rsidP="00473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47307D" w:rsidRDefault="0047307D" w:rsidP="0047307D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307D" w:rsidRPr="0011136C" w:rsidRDefault="0047307D" w:rsidP="004730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307D" w:rsidRPr="00E205E8" w:rsidRDefault="0047307D" w:rsidP="0047307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07D" w:rsidRDefault="0047307D" w:rsidP="0047307D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2020 г.                  р.п. Александро-Невский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110</w:t>
      </w:r>
    </w:p>
    <w:p w:rsidR="0047307D" w:rsidRPr="00E205E8" w:rsidRDefault="0047307D" w:rsidP="00473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7D" w:rsidRPr="0011136C" w:rsidRDefault="0047307D" w:rsidP="00473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307D" w:rsidRPr="004D70A9" w:rsidRDefault="0047307D" w:rsidP="00473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7D" w:rsidRPr="00B92399" w:rsidRDefault="0047307D" w:rsidP="0047307D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92399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2399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>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47307D" w:rsidRDefault="0047307D" w:rsidP="00473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приложение № 1 «</w:t>
      </w:r>
      <w:r w:rsidRPr="00B92399">
        <w:rPr>
          <w:rFonts w:ascii="Times New Roman" w:hAnsi="Times New Roman" w:cs="Times New Roman"/>
          <w:sz w:val="28"/>
          <w:szCs w:val="28"/>
        </w:rPr>
        <w:t>в</w:t>
      </w:r>
      <w:r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>перечень  объектов адресации, подлежащих внесению в  ГАР</w:t>
      </w:r>
      <w:r>
        <w:rPr>
          <w:rFonts w:ascii="Times New Roman" w:hAnsi="Times New Roman" w:cs="Times New Roman"/>
          <w:sz w:val="28"/>
          <w:szCs w:val="28"/>
        </w:rPr>
        <w:t xml:space="preserve">»,  постановление № 27 от  05.02. 2020 г. </w:t>
      </w:r>
    </w:p>
    <w:p w:rsidR="0047307D" w:rsidRDefault="0047307D" w:rsidP="00473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07D" w:rsidRDefault="0047307D" w:rsidP="00473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следующими данными</w:t>
      </w:r>
      <w:proofErr w:type="gramStart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56"/>
        <w:gridCol w:w="3071"/>
        <w:gridCol w:w="1000"/>
        <w:gridCol w:w="1822"/>
        <w:gridCol w:w="2552"/>
      </w:tblGrid>
      <w:tr w:rsidR="0047307D" w:rsidRPr="002B1C76" w:rsidTr="00C34111">
        <w:tc>
          <w:tcPr>
            <w:tcW w:w="594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обьектов</w:t>
            </w:r>
            <w:proofErr w:type="spellEnd"/>
          </w:p>
        </w:tc>
        <w:tc>
          <w:tcPr>
            <w:tcW w:w="1000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22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2552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47307D" w:rsidRPr="002B1C76" w:rsidTr="00C34111">
        <w:tc>
          <w:tcPr>
            <w:tcW w:w="594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1053.</w:t>
            </w:r>
          </w:p>
        </w:tc>
        <w:tc>
          <w:tcPr>
            <w:tcW w:w="3071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Невского </w:t>
            </w:r>
          </w:p>
        </w:tc>
        <w:tc>
          <w:tcPr>
            <w:tcW w:w="1000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2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552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7D" w:rsidRPr="002B1C76" w:rsidTr="00C34111">
        <w:tc>
          <w:tcPr>
            <w:tcW w:w="594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1054.</w:t>
            </w:r>
          </w:p>
        </w:tc>
        <w:tc>
          <w:tcPr>
            <w:tcW w:w="3071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</w:t>
            </w:r>
          </w:p>
        </w:tc>
        <w:tc>
          <w:tcPr>
            <w:tcW w:w="1000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2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62:09:0030117:245</w:t>
            </w:r>
          </w:p>
        </w:tc>
      </w:tr>
      <w:tr w:rsidR="0047307D" w:rsidRPr="002B1C76" w:rsidTr="00C34111">
        <w:tc>
          <w:tcPr>
            <w:tcW w:w="594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1055.</w:t>
            </w:r>
          </w:p>
        </w:tc>
        <w:tc>
          <w:tcPr>
            <w:tcW w:w="3071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000" w:type="dxa"/>
          </w:tcPr>
          <w:p w:rsidR="0047307D" w:rsidRDefault="00C82AC3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2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2552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7D" w:rsidRPr="002B1C76" w:rsidTr="00C34111">
        <w:tc>
          <w:tcPr>
            <w:tcW w:w="594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1056.</w:t>
            </w:r>
          </w:p>
        </w:tc>
        <w:tc>
          <w:tcPr>
            <w:tcW w:w="3071" w:type="dxa"/>
          </w:tcPr>
          <w:p w:rsidR="0047307D" w:rsidRPr="002B1C76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000" w:type="dxa"/>
          </w:tcPr>
          <w:p w:rsidR="0047307D" w:rsidRDefault="00DD14CE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2" w:type="dxa"/>
          </w:tcPr>
          <w:p w:rsidR="0047307D" w:rsidRDefault="0047307D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</w:tcPr>
          <w:p w:rsidR="0047307D" w:rsidRDefault="00DD14CE" w:rsidP="00C341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62:09:0030202:70</w:t>
            </w:r>
          </w:p>
        </w:tc>
      </w:tr>
    </w:tbl>
    <w:p w:rsidR="0047307D" w:rsidRDefault="0047307D" w:rsidP="0047307D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7307D" w:rsidRPr="00B92399" w:rsidRDefault="0047307D" w:rsidP="0047307D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2.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47307D" w:rsidRPr="00B92399" w:rsidRDefault="0047307D" w:rsidP="0047307D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  <w:bookmarkStart w:id="0" w:name="_GoBack"/>
      <w:bookmarkEnd w:id="0"/>
    </w:p>
    <w:p w:rsidR="0047307D" w:rsidRPr="00B92399" w:rsidRDefault="0047307D" w:rsidP="0047307D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>4</w:t>
      </w:r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B92399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47307D" w:rsidRPr="004D70A9" w:rsidRDefault="0047307D" w:rsidP="004730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7D" w:rsidRPr="004D70A9" w:rsidRDefault="0047307D" w:rsidP="004730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07D" w:rsidRDefault="0047307D" w:rsidP="00473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307D" w:rsidRPr="004D70A9" w:rsidRDefault="0047307D" w:rsidP="00473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городского поселения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Блохина  Е.В.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307D" w:rsidRDefault="0047307D" w:rsidP="0047307D"/>
    <w:p w:rsidR="0047307D" w:rsidRDefault="0047307D" w:rsidP="0047307D"/>
    <w:p w:rsidR="0047307D" w:rsidRDefault="0047307D" w:rsidP="0047307D"/>
    <w:p w:rsidR="008378C8" w:rsidRDefault="00DD14CE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07D"/>
    <w:rsid w:val="00007D5E"/>
    <w:rsid w:val="00047F47"/>
    <w:rsid w:val="00246600"/>
    <w:rsid w:val="0047307D"/>
    <w:rsid w:val="008E5953"/>
    <w:rsid w:val="00A51253"/>
    <w:rsid w:val="00B82A6B"/>
    <w:rsid w:val="00BC2D4C"/>
    <w:rsid w:val="00BD104F"/>
    <w:rsid w:val="00C82AC3"/>
    <w:rsid w:val="00D17A60"/>
    <w:rsid w:val="00DD14CE"/>
    <w:rsid w:val="00E13DFB"/>
    <w:rsid w:val="00EB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7D"/>
    <w:pPr>
      <w:spacing w:after="0" w:line="240" w:lineRule="auto"/>
    </w:pPr>
  </w:style>
  <w:style w:type="table" w:styleId="a4">
    <w:name w:val="Table Grid"/>
    <w:basedOn w:val="a1"/>
    <w:uiPriority w:val="59"/>
    <w:rsid w:val="0047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2020-08-07T06:47:00Z</dcterms:created>
  <dcterms:modified xsi:type="dcterms:W3CDTF">2020-08-07T07:09:00Z</dcterms:modified>
</cp:coreProperties>
</file>