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17" w:rsidRPr="005C1954" w:rsidRDefault="005C19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117" w:rsidRPr="005C1954" w:rsidRDefault="001031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-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АЛЕКСАНДРО-НЕВСКОЕ ГОРОДСКОЕ ПОСЕЛЕНИЕ АЛЕКСАНДРО-НЕВСКОГО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МУНИЦИПАЛЬНОГО РАЙОНА РЯЗАНСКОЙ ОБЛАСТИ</w:t>
      </w:r>
    </w:p>
    <w:p w:rsidR="00103117" w:rsidRPr="005C1954" w:rsidRDefault="0010311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от 5 марта 2021 г. N 34</w:t>
      </w:r>
      <w:r w:rsidR="005C1954">
        <w:rPr>
          <w:rFonts w:ascii="Times New Roman" w:hAnsi="Times New Roman" w:cs="Times New Roman"/>
          <w:sz w:val="24"/>
          <w:szCs w:val="24"/>
        </w:rPr>
        <w:t>/1</w:t>
      </w:r>
      <w:bookmarkStart w:id="0" w:name="_GoBack"/>
      <w:bookmarkEnd w:id="0"/>
    </w:p>
    <w:p w:rsidR="00103117" w:rsidRPr="005C1954" w:rsidRDefault="0010311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ОБ УТВЕРЖДЕНИИ СХЕМЫ ВОДОСНАБЖЕНИЯ И ВОДООТВЕДЕНИЯ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АЛЕКСАНДРО-НЕВСКОЕ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ПОСЕЛЕНИЕ АЛЕКСАНДРО-НЕВСКОГО МУНИЦИПАЛЬНОГО РАЙОНА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РЯЗАНСКОЙ ОБЛАСТИ НА ПЕРИОД ДО 2030 ГОДА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954">
        <w:rPr>
          <w:rFonts w:ascii="Times New Roman" w:hAnsi="Times New Roman" w:cs="Times New Roman"/>
          <w:sz w:val="24"/>
          <w:szCs w:val="24"/>
        </w:rPr>
        <w:t xml:space="preserve">В целях исполнения положений Федерального </w:t>
      </w:r>
      <w:hyperlink r:id="rId5">
        <w:r w:rsidRPr="005C195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C1954">
        <w:rPr>
          <w:rFonts w:ascii="Times New Roman" w:hAnsi="Times New Roman" w:cs="Times New Roman"/>
          <w:sz w:val="24"/>
          <w:szCs w:val="24"/>
        </w:rPr>
        <w:t xml:space="preserve"> от 07.12.2011 N 416-ФЗ "О водоснабжении и водоотведении", Федерального </w:t>
      </w:r>
      <w:hyperlink r:id="rId6">
        <w:r w:rsidRPr="005C195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C195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>
        <w:r w:rsidRPr="005C195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C19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05.09.2013 N 782 "О схемах водоснабжения и водоотведения", руководствуясь </w:t>
      </w:r>
      <w:hyperlink r:id="rId8">
        <w:r w:rsidRPr="005C195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C19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Александро-Невское городское поселение Александро-Невского муниципального района Рязанской области, администрация Александро-Невского городского поселения постановляет:</w:t>
      </w:r>
      <w:proofErr w:type="gramEnd"/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>
        <w:r w:rsidRPr="005C1954">
          <w:rPr>
            <w:rFonts w:ascii="Times New Roman" w:hAnsi="Times New Roman" w:cs="Times New Roman"/>
            <w:sz w:val="24"/>
            <w:szCs w:val="24"/>
          </w:rPr>
          <w:t>Схему</w:t>
        </w:r>
      </w:hyperlink>
      <w:r w:rsidRPr="005C1954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муниципального образования - Александро-Невское городское поселение Александро-Невского муниципального района Рязанской области на период до 2030 года согласно приложению к настоящему постановлению.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9">
        <w:r w:rsidRPr="005C195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C1954">
        <w:rPr>
          <w:rFonts w:ascii="Times New Roman" w:hAnsi="Times New Roman" w:cs="Times New Roman"/>
          <w:sz w:val="24"/>
          <w:szCs w:val="24"/>
        </w:rPr>
        <w:t xml:space="preserve"> администрации Александро-Невского городского поселения от 23.06.2014 N 87 (в ред. от 20.07.2016 N 207/1) "Об утверждении схемы водоснабжения и водоотведения Александро-Невского городского поселения Александро-Невского муниципального района Рязанской области на период до 2023 года"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3. Настоящее постановление подлежит опубликованию в "Информационном бюллетене муниципального образования - Александро-Невское городское поселение Александро-Невского муниципального района Рязанской области" и размещению на официальном сайте муниципального образования - Александро-Невское городское поселение Александро-Невского муниципального района Рязанской области в информационно-телекоммуникационной сети "Интернет".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03117" w:rsidRPr="005C1954" w:rsidRDefault="00103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Александро-Невского</w:t>
      </w:r>
    </w:p>
    <w:p w:rsidR="00103117" w:rsidRPr="005C1954" w:rsidRDefault="00103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03117" w:rsidRPr="005C1954" w:rsidRDefault="00103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Е.В.БЛОХИНА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Приложение</w:t>
      </w:r>
    </w:p>
    <w:p w:rsidR="00103117" w:rsidRPr="005C1954" w:rsidRDefault="00103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03117" w:rsidRPr="005C1954" w:rsidRDefault="00103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03117" w:rsidRPr="005C1954" w:rsidRDefault="00103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муниципального образования -</w:t>
      </w:r>
    </w:p>
    <w:p w:rsidR="00103117" w:rsidRPr="005C1954" w:rsidRDefault="00103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Александро-Невское городское поселение</w:t>
      </w:r>
    </w:p>
    <w:p w:rsidR="00103117" w:rsidRPr="005C1954" w:rsidRDefault="00103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</w:t>
      </w:r>
    </w:p>
    <w:p w:rsidR="00103117" w:rsidRPr="005C1954" w:rsidRDefault="00103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103117" w:rsidRPr="005C1954" w:rsidRDefault="00103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от 5 марта 2021 г. N 34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5C1954">
        <w:rPr>
          <w:rFonts w:ascii="Times New Roman" w:hAnsi="Times New Roman" w:cs="Times New Roman"/>
          <w:sz w:val="24"/>
          <w:szCs w:val="24"/>
        </w:rPr>
        <w:t>СХЕМА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АЛЕКСАНДРО-НЕВСКОЕ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ПОСЕЛЕНИЕ АЛЕКСАНДРО-НЕВСКИЙ МУНИЦИПАЛЬНЫЙ РАЙОН РЯЗАНСКОЙ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ОБЛАСТИ НА ПЕРИОД ДО 2030 ГОДА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ВВЕДЕНИЕ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Муниципальное образование - Александро-Невское городское поселение Александро-Невского муниципального района Рязанской области является самостоятельным муниципальным образованием в составе Александро-Невского муниципального района. Александро-Невское городское поселение образовано и наделено статусом городского поселения </w:t>
      </w:r>
      <w:hyperlink r:id="rId10">
        <w:r w:rsidRPr="005C19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C1954">
        <w:rPr>
          <w:rFonts w:ascii="Times New Roman" w:hAnsi="Times New Roman" w:cs="Times New Roman"/>
          <w:sz w:val="24"/>
          <w:szCs w:val="24"/>
        </w:rPr>
        <w:t xml:space="preserve"> Рязанской области от 7 октября 2004 года N 87-ОЗ "О наделении муниципального образования - Александро-Невский район статусом муниципального района, об установлении его границ и границ муниципальных образований, входящих в его состав".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Административно-территориальное деление. В состав муниципального образования - Александро-Невское городское поселение входит рабочий поселок Александро-Невский.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Административный центр поселения - Александро-Невского городского поселения - рабочий поселок Александро-Невский.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Рабочий поселок Александро-Невский расположен к югу-востоку от Рязани (140 км), на левобережье ручья Ольховка (левый приток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Хупты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). С областным центром связан железной дорогой Рязань - Мичуринск и автотрассой - Москва - Волгоград.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На северо-западе, севере и северо-востоке Александро-Невское городское поселение граничит с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Каширинским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 сельским поселением. С юга поселение граничит с Борисовским сельским поселением, а с востока - с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Благовским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 сельским поселением.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Общая площадь поселения - 386,9 га. (3869000 кв. м.)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 (01.01.2021) - 3497 человек.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Общая площадь жилищного фонда городского поселения - 102,6 тыс. кв. м.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Климат поселения умеренно-континентальный с умеренно-холодной зимой и с теплым, достаточно влажным летом. Территория поселка представляет собой водораздел Окско-Донской низменности с высотной отметкой над уровнем моря 120 м. Рельеф равнинный, расчлененный оврагами и лощинами. Из почв преобладают черноземы. Из полезных ископаемых на территории поселка имеются залежи песка, глины.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lastRenderedPageBreak/>
        <w:t>Централизованные системы водоснабжения и водоотведения населенных пунктов Александро-Невского района являются важнейшими отраслями жизнеобеспечения населения. Повышение уровня жизни людей, благоустройство и развитие промышленности невозможно без качественного водоснабжения, водоотведения и очистки сточных вод.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ПАСПОРТ СХЕМЫ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257"/>
      </w:tblGrid>
      <w:tr w:rsidR="005C1954" w:rsidRPr="005C1954">
        <w:tc>
          <w:tcPr>
            <w:tcW w:w="17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Схема водоснабжения и водоотведения Александро-Невское городское поселение Александро-Невского муниципального района Рязанской области на период до 2030 года</w:t>
            </w:r>
          </w:p>
        </w:tc>
      </w:tr>
      <w:tr w:rsidR="005C1954" w:rsidRPr="005C1954">
        <w:tc>
          <w:tcPr>
            <w:tcW w:w="17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2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1">
              <w:r w:rsidRPr="005C195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 от 07.12.2011 N 416-ФЗ "О водоснабжении и водоотведении";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</w:t>
            </w:r>
            <w:hyperlink r:id="rId12">
              <w:r w:rsidRPr="005C1954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 от 30.12.2004 N 210-ФЗ "Об основах регулирования тарифов организаций коммунального комплекса";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- Водный </w:t>
            </w:r>
            <w:hyperlink r:id="rId13">
              <w:r w:rsidRPr="005C1954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03.06.2006 N 74-ФЗ;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>
              <w:r w:rsidRPr="005C195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>
              <w:r w:rsidRPr="005C195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05.09.2013 N 782 "О схемах водоснабжения и водоотведения".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6">
              <w:r w:rsidRPr="005C195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- Градостроительный </w:t>
            </w:r>
            <w:hyperlink r:id="rId17">
              <w:r w:rsidRPr="005C1954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>
              <w:r w:rsidRPr="005C1954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5C1954" w:rsidRPr="005C1954">
        <w:tc>
          <w:tcPr>
            <w:tcW w:w="17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Заказчик - координатор</w:t>
            </w:r>
          </w:p>
        </w:tc>
        <w:tc>
          <w:tcPr>
            <w:tcW w:w="72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Александро-Невское городское поселение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17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организационно-техническое сопровождение</w:t>
            </w:r>
          </w:p>
        </w:tc>
        <w:tc>
          <w:tcPr>
            <w:tcW w:w="72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Александро-Невское городское поселение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17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72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Александро-Невское городское поселение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17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</w:p>
        </w:tc>
        <w:tc>
          <w:tcPr>
            <w:tcW w:w="72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Развитие систем централизованного водоснабжения и водоотведения для существующего и нового строительства жилищного фонда в период до 2030 года.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Улучшение работы систем водоснабжения и водоотведения.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водоотведения согласно нормам экологической безопасности и сведение к минимуму вредного воздействия на окружающую среду</w:t>
            </w:r>
          </w:p>
        </w:tc>
      </w:tr>
      <w:tr w:rsidR="005C1954" w:rsidRPr="005C1954">
        <w:tc>
          <w:tcPr>
            <w:tcW w:w="17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достижения</w:t>
            </w:r>
          </w:p>
        </w:tc>
        <w:tc>
          <w:tcPr>
            <w:tcW w:w="72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существующих водозаборных узлов.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водозаборных узлов с установками водоподготовки.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Строительство централизованной сети магистральных водопроводов, обеспечивающих возможность качественного снабжения водой населения и юридических лиц.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объектов инженерной инфраструктуры путем внедрения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- и энергосберегающих технологий.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Обеспечение подключения вновь строящихся (реконструируемых) объектов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Реконструкция канализационных сетей, очистных сооружений и площадок для них.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</w:t>
            </w:r>
          </w:p>
        </w:tc>
      </w:tr>
      <w:tr w:rsidR="005C1954" w:rsidRPr="005C1954">
        <w:tc>
          <w:tcPr>
            <w:tcW w:w="17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2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Первый этап: 2021 - 2025 годы.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- прокладка магистральных водопроводов для обеспечения водой территории с существующей и новой застройкой;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gram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 ВЗУ;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- строительство канализационных очистных сооружений;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- приведение территорий зон санитарной охраны в соответствие с санитарными нормами.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Второй этап: 2026 - 2030 годы.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- поэтапная перекладка существующих водопроводных сетей;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- прокладка магистральных водопроводов для обеспечения водой территории с существующей и новой застройкой</w:t>
            </w:r>
          </w:p>
        </w:tc>
      </w:tr>
      <w:tr w:rsidR="005C1954" w:rsidRPr="005C1954">
        <w:tc>
          <w:tcPr>
            <w:tcW w:w="17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2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коммунальной инфраструктуры населенных пунктов.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коммунальных услуг.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водоснабжения и водоотведения.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Обеспечение сетями водоснабжения и водоотведения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      </w:r>
          </w:p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Увеличение мощности систем водоснабжения и водоотведения</w:t>
            </w:r>
          </w:p>
        </w:tc>
      </w:tr>
      <w:tr w:rsidR="00103117" w:rsidRPr="005C1954">
        <w:tc>
          <w:tcPr>
            <w:tcW w:w="17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</w:t>
            </w:r>
          </w:p>
        </w:tc>
        <w:tc>
          <w:tcPr>
            <w:tcW w:w="72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осуществляется администрацией муниципального образования - Александро-Невский муниципальный район Рязанской области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мероприятия, обеспечивающие комфортные и безопасные условия для проживания людей.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Целью разработки Схемы является обеспечение для абонентов доступности водоснабжения и водоотведения с использованием централизованных систем водоснабжения и водоотведения, обеспечение водоснабжения и водоотведения в соответствии с требованиями законодательства Российской Федерации, рационального </w:t>
      </w:r>
      <w:r w:rsidRPr="005C1954">
        <w:rPr>
          <w:rFonts w:ascii="Times New Roman" w:hAnsi="Times New Roman" w:cs="Times New Roman"/>
          <w:sz w:val="24"/>
          <w:szCs w:val="24"/>
        </w:rPr>
        <w:lastRenderedPageBreak/>
        <w:t>водопользования, а также развитие централизованных систем водоснабжения и водоотведения на основе доступных технологий и внедрения энергосберегающих технологий.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Основные понятия и терминология: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абонент - физическое либо юридическое лицо, заключившее или обязанное заключить договор горячего водоснабжения, холодного водоснабжения и (или) договор водоотведения, единый договор холодного водоснабжения и водоотведения;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водоотведение - прием, транспортировка и очистка сточных вод с использованием централизованной системы водоотведения;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водоподготовка - обработка воды, обеспечивающая ее использование в качестве питьевой или технической воды;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инвестиционная программа организации, осуществляющей холодное водоснабжение и (или) водоотведение (далее также - инвестиционная программа) - программа мероприятий по строительству, реконструкции и модернизации объектов централизованной системы холодного водоснабжения и (или) водоотведения;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канализационная сеть - комплекс технологически связанных между собой инженерных сооружений, предназначенных для транспортировки сточных вод;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качество и безопасность воды -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температуру;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коммерческий учет воды и сточных вод - определение количества поданной (полученной) за определенный период воды, принятых (отведенных) сточных вод с помощью средств измерений (далее - приборы учета) или расчетным способом;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нецентрализованная система горячего водоснабжения - сооружения и устройства, в том числе индивидуальные тепловые пункты, с использованием которых приготовление горячей воды осуществляется абонентом самостоятельно;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lastRenderedPageBreak/>
        <w:t>- 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организация, осуществляющая холодное водоснабжение и (или) водоотведение (организация водопроводно-канализационного хозяйства) - юридическое лицо, осуществляющее эксплуатацию централизованных систем холодного водоснабжения и (или) водоотведения, отдельных объектов таких систем;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питьевая вода - вода, за исключением бутилированной питьевой воды, предназначенная для питья, приготовления пищи и других хозяйственно-бытовых нужд населения, а также для производства пищевой продукции;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954">
        <w:rPr>
          <w:rFonts w:ascii="Times New Roman" w:hAnsi="Times New Roman" w:cs="Times New Roman"/>
          <w:sz w:val="24"/>
          <w:szCs w:val="24"/>
        </w:rPr>
        <w:t>- производственная программа организации, осуществляющей холодное водоснабжение и (или) водоотведение (далее - производственная программа) - программа текущей (операционной) деятельности такой организации по осуществлению холодного водоснабжения и (или) водоотведения, регулируемых видов деятельности в сфере водоснабжения и (или) водоотведения;</w:t>
      </w:r>
      <w:proofErr w:type="gramEnd"/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состав и свойства сточных вод - совокупность показателей, характеризующих физические, химические, бактериологические и другие свойства сточных вод, в том числе концентрацию загрязняющих веществ, иных веществ и микроорганизмов в сточных водах;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сточные воды централизованной системы водоотведения - 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техническое обследование централизованных систем горячего водоснабжения, холодного водоснабжения и (или) водоотведения - оценка технических характеристик объектов централизованных систем холодного водоснабжения и (или) водоотведения;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транспортировка воды (сточных вод) - перемещение воды (сточных вод), осуществляемое с использованием водопроводных (канализационных) сетей;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Схема водоснабжения и водоотведения Александро-Невского городского поселения Александро-Невского муниципального района Рязанской области (далее Схема водоснабжения и водоотведения) - документ, содержащий материалы по обоснованию эффективного и безопасного функционирования, а также направлений развития объектов водоснабжения и водоотведения, находящихся на территории Александро-Невского городского поселения.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Схема водоснабжения и водоотведения разработана в соответствии с документами территориального планирования и программой комплексного развития систем </w:t>
      </w:r>
      <w:r w:rsidRPr="005C1954">
        <w:rPr>
          <w:rFonts w:ascii="Times New Roman" w:hAnsi="Times New Roman" w:cs="Times New Roman"/>
          <w:sz w:val="24"/>
          <w:szCs w:val="24"/>
        </w:rPr>
        <w:lastRenderedPageBreak/>
        <w:t>коммунальной инфраструктуры городского поселения.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Целью разработки Схемы водоснабжения и водоотведения является обеспечение для абонентов доступного холодного водоснабжения и водоотведения с использованием централизованных систем холодного водоснабжения, обеспечение холодного водоснабжения и водоотведения в соответствии с требованиями законодательства РФ, рационального водопользования, а также развитие централизованных систем водоснабжения на основе наилучших доступных технологий, внедрения энергосберегающих технологий.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Схема водоснабжения и водоотведения разработана на срок до 2030 года.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1.2. Основными природными ресурсами поселения являются подземные воды хозяйственно-питьевого назначения.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расположены 9 скважин, которые являются собственностью администрации Александро-Невского городского поселения Александро-Невского муниципального района и переданы в концессию ООО "Управдом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Александро-Невский".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Выполняет работы и оказывает услуги по водоснабжению ООО "Управдом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Александро-Невский", в том числе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добыча пресных подземных вод для хозяйственно-питьевого и сельскохозяйственного водоснабжения;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подключения потребителей к системе водоснабжения;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обслуживание водопроводных сетей;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установка приборов учета (водомеров), их опломбировка;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демонтаж и монтаж линий водоснабжения, водонапорных башен;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Предприятие имеет лицензию на право пользования с целевым назначением и видами работ: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добыча питьевых подземных вод для хозяйственно-питьевого водоснабжения населенного пункта.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Взаимоотношения предприятия с потребителями услуг осуществляются на договорной основе. Качество предоставляемых услуг соответствует требованиям, определенным действующим законодательством. Организация технической эксплуатации систем водоснабжения обеспечивает их надлежащее использование и сохранность.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Предоставление услуг по водоснабжению предприятие производит самостоятельно. Оплата услуг предоставляемых ООО "Управдом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Александро-Невский", осуществляется через почту, отделения банков, МП "КВЦ".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1.3. Основные задачи Схемы водоснабжения и водоотведения: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возможность подключения к сетям водоснабжения и водоотведения объектов капитального строительства;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повышение надежности работы системы водоснабжения и водоотведения в соответствии с нормативными требованиями;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lastRenderedPageBreak/>
        <w:t>- минимизация затрат на водоснабжение и водоотведение в расчете на каждого потребителя в долгосрочной перспективе;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обеспечение жителей поселения при необходимости в подключении к сетям водоснабжения и водоотведения и обеспечения жителей поселения водой хозяйственно - питьевого назначения;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1.4. Способы достижения цели Схемы водоснабжения и водоотведения: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реконструкция существующих водозаборных узлов;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реконструкция водопроводных сетей;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- модернизация объектов инженерной инфраструктуры путем внедрения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- и энергосберегающих технологий;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строительство канализационных очистных сооружений;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установка приборов учета;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обеспечение подключения вновь строящихся (реконструируемых)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1.5. Финансовые ресурсы, необходимые для реализации Схемы водоснабжения и водоотведения: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Финансирование мероприятий планируется проводить за счет средств бюджетов всех уровней, а также за счет средств внебюджетных источников.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Общий объем финансирования развития схемы водоснабжения и водоотведения в 2021 - 2030 годах составляет: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всего - 30 213,0 тыс. рублей, в том числе: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местный бюджет - 2283,0 тыс. руб.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1.6. Ожидаемые результаты от реализации мероприятий Схемы водоснабжения и водоотведения: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а) создание современной коммунальной инфраструктуры населенного пункта;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б) повышение качества предоставления коммунальных услуг;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в) снижение уровня износа объектов водоснабжения и водоотведения.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г) улучшение экологической ситуации на территории Александро-Невского городского поселения;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д) 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аждан) с целью финансирования проектов модернизации и строительства </w:t>
      </w:r>
      <w:r w:rsidRPr="005C1954">
        <w:rPr>
          <w:rFonts w:ascii="Times New Roman" w:hAnsi="Times New Roman" w:cs="Times New Roman"/>
          <w:sz w:val="24"/>
          <w:szCs w:val="24"/>
        </w:rPr>
        <w:lastRenderedPageBreak/>
        <w:t>объектов водоснабжения и водоотведения;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е) обеспечение сетями водоснабжения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ж) увеличение мощности систем водоснабжения.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Глава 2. СХЕМА ВОДОСНАБЖЕНИЯ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 Схема водоснабжения. Технико-экономическое состояние централизованных систем водоснабжения Александро-Невского городского поселения.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2.1. Описание системы и структуры водоснабжения поселения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Александро-Невское городское поселение обеспечивается централизованным водоснабжением из подземного водозабора, состоящего из 9 артезианских скважин.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Водопроводная сеть Александро-Невского городского поселения представляет собой замкнутую кольцевую систему водопроводных труб диаметром 110 мм. Материал, из которого выполнен водопровод: металл, полиэтилен, асбест, чугун. Общая протяженность водопроводной сети 27027 м.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Объемы потребления воды определяются расчетным путем по нормативам потребления, приборам учета.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2.2. Описание территорий поселения не охваченных централизованными системами водоснабжения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Территории, не охваченные централизованной системой водоснабжения, в Александро-Невском городском поселении отсутствуют.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2.3. Описание технологических зон водоснабжения, зон централизованного и нецентрализованного водоснабжения.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Системы централизованного водоснабжения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- водопровод для хозяйственно-питьевых нужд, оснащенный насосным оборудованием, от скважин вода подается в водопроводную сеть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2.4. Описание результатов технического обследования централизованных систем водоснабжения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2.4.1. Описание состояния существующих источников водоснабжения и водозаборных сооружений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Краткая характеристика артезианских скважин представлена в таблице 1.1.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Таблица 1.1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Характеристика скважин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288"/>
        <w:gridCol w:w="1219"/>
        <w:gridCol w:w="1531"/>
        <w:gridCol w:w="1304"/>
        <w:gridCol w:w="1219"/>
      </w:tblGrid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328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скважины,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расположения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Глубина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скважины, 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Дебит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скважины, 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/сек.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ЗСО 1 пояс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Почтовый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Невская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Луговой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103117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Режим эксплуатации скважин круглогодичный, круглосуточный.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Срок эксплуатации скважин заказчиком не предоставлен. Все артезианские скважины оборудованы погружными насосами "ЭЦВ-8-25-90", "ЭЦВ-8-25-110", "ЭЦВ-6-16-110". Краткая техническая характеристика насосного оборудования представлена в таблице 1.2.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Таблица 1.2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Насосное оборудование, установленное на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артезианских</w:t>
      </w:r>
      <w:proofErr w:type="gramEnd"/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1954">
        <w:rPr>
          <w:rFonts w:ascii="Times New Roman" w:hAnsi="Times New Roman" w:cs="Times New Roman"/>
          <w:sz w:val="24"/>
          <w:szCs w:val="24"/>
        </w:rPr>
        <w:t>скважинах</w:t>
      </w:r>
      <w:proofErr w:type="gramEnd"/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948"/>
        <w:gridCol w:w="1843"/>
        <w:gridCol w:w="1474"/>
        <w:gridCol w:w="878"/>
        <w:gridCol w:w="1248"/>
      </w:tblGrid>
      <w:tr w:rsidR="005C1954" w:rsidRPr="005C1954">
        <w:tc>
          <w:tcPr>
            <w:tcW w:w="542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48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Наименование узла и его местоположение</w:t>
            </w:r>
          </w:p>
        </w:tc>
        <w:tc>
          <w:tcPr>
            <w:tcW w:w="5443" w:type="dxa"/>
            <w:gridSpan w:val="4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5C1954" w:rsidRPr="005C1954">
        <w:tc>
          <w:tcPr>
            <w:tcW w:w="542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марка насоса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м3/час</w:t>
            </w:r>
          </w:p>
        </w:tc>
        <w:tc>
          <w:tcPr>
            <w:tcW w:w="87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мощность, кВт</w:t>
            </w:r>
          </w:p>
        </w:tc>
      </w:tr>
      <w:tr w:rsidR="005C1954" w:rsidRPr="005C1954">
        <w:tc>
          <w:tcPr>
            <w:tcW w:w="54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Почтовый</w:t>
            </w:r>
          </w:p>
        </w:tc>
        <w:tc>
          <w:tcPr>
            <w:tcW w:w="1843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1954" w:rsidRPr="005C1954">
        <w:tc>
          <w:tcPr>
            <w:tcW w:w="54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843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1954" w:rsidRPr="005C1954">
        <w:tc>
          <w:tcPr>
            <w:tcW w:w="54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Невская</w:t>
            </w:r>
          </w:p>
        </w:tc>
        <w:tc>
          <w:tcPr>
            <w:tcW w:w="1843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1954" w:rsidRPr="005C1954">
        <w:tc>
          <w:tcPr>
            <w:tcW w:w="54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843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1954" w:rsidRPr="005C1954">
        <w:tc>
          <w:tcPr>
            <w:tcW w:w="54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843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ЭЦВ-8-25-110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1954" w:rsidRPr="005C1954">
        <w:tc>
          <w:tcPr>
            <w:tcW w:w="54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1843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1954" w:rsidRPr="005C1954">
        <w:tc>
          <w:tcPr>
            <w:tcW w:w="54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Луговой</w:t>
            </w:r>
          </w:p>
        </w:tc>
        <w:tc>
          <w:tcPr>
            <w:tcW w:w="1843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ЭЦВ-6-16-110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C1954" w:rsidRPr="005C1954">
        <w:tc>
          <w:tcPr>
            <w:tcW w:w="54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843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117" w:rsidRPr="005C1954">
        <w:tc>
          <w:tcPr>
            <w:tcW w:w="54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843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Вода используется на хозяйственно-питьевые цели, пожаротушение и полив приусадебных участков.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В результате анализа системы водоподготовки было выяснено, что в Александро-Невском городском поселении водоочистная станция установлена только на водозаборе пер.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>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Качество питьевой и технической воды при водоснабжении соответствует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 3.1.4.1074-01.01.09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2.4.3. Описание состояния существующих насосных централизованных станций, в том числе оценку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На территории городского поселения водоснабжение осуществляется подземной водой из артезианских скважин. В составе водозаборных узлов используются глубинные насосы марки ЭЦВ, производительности от 16 м3 /час до 25 м3 /час.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2.4.4.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Общая протяженность водопроводных сетей - 27,027 км. Организацией, эксплуатирующей систему водоснабжения, является ООО "Управдом р. п. Александро-Невский".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Характеристика существующих водопроводных сетей Александро-Невского городского поселения приведена в таблице 1.3.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Таблица 1.3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Характеристика существующих водопроводных сетей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339"/>
        <w:gridCol w:w="1279"/>
        <w:gridCol w:w="964"/>
        <w:gridCol w:w="1009"/>
      </w:tblGrid>
      <w:tr w:rsidR="005C1954" w:rsidRPr="005C1954"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Место расположения водопровода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Протяженность (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), диаметр труб (мм)</w:t>
            </w:r>
          </w:p>
        </w:tc>
        <w:tc>
          <w:tcPr>
            <w:tcW w:w="13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Материалы труб</w:t>
            </w:r>
          </w:p>
        </w:tc>
        <w:tc>
          <w:tcPr>
            <w:tcW w:w="12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Тип прокладки</w:t>
            </w:r>
          </w:p>
        </w:tc>
        <w:tc>
          <w:tcPr>
            <w:tcW w:w="96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строительства</w:t>
            </w:r>
          </w:p>
        </w:tc>
        <w:tc>
          <w:tcPr>
            <w:tcW w:w="100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</w:tc>
      </w:tr>
      <w:tr w:rsidR="005C1954" w:rsidRPr="005C1954">
        <w:tc>
          <w:tcPr>
            <w:tcW w:w="147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часть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14,96 км, 110 мм</w:t>
            </w:r>
          </w:p>
        </w:tc>
        <w:tc>
          <w:tcPr>
            <w:tcW w:w="13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чугун, асбест, полиэтилен</w:t>
            </w:r>
          </w:p>
        </w:tc>
        <w:tc>
          <w:tcPr>
            <w:tcW w:w="12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96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00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1954" w:rsidRPr="005C1954">
        <w:tc>
          <w:tcPr>
            <w:tcW w:w="147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Невский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 "Южный"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2,78 км, 110 мм</w:t>
            </w:r>
          </w:p>
        </w:tc>
        <w:tc>
          <w:tcPr>
            <w:tcW w:w="13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</w:p>
        </w:tc>
        <w:tc>
          <w:tcPr>
            <w:tcW w:w="12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96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0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C1954" w:rsidRPr="005C1954">
        <w:tc>
          <w:tcPr>
            <w:tcW w:w="147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часть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Александро-Невский, район "Сельхозтехники"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7,319 км, 110 мм</w:t>
            </w:r>
          </w:p>
        </w:tc>
        <w:tc>
          <w:tcPr>
            <w:tcW w:w="13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чугун, асбест, полиэтилен</w:t>
            </w:r>
          </w:p>
        </w:tc>
        <w:tc>
          <w:tcPr>
            <w:tcW w:w="12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96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00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3117" w:rsidRPr="005C1954">
        <w:tc>
          <w:tcPr>
            <w:tcW w:w="147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микрорайон Северный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1,968 км, 110 мм</w:t>
            </w:r>
          </w:p>
        </w:tc>
        <w:tc>
          <w:tcPr>
            <w:tcW w:w="13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</w:p>
        </w:tc>
        <w:tc>
          <w:tcPr>
            <w:tcW w:w="12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96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0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2.4.5. Описание существующих технических и технологических проблем, возникающих при водоснабжении поселений.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водоснабжающей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 организац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 "Управдом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Александро-Невский", в системе водоснабжения выделяется несколько особо значимых технических проблем: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металлические трубы системы водоснабжения исчерпали свой нормативный срок службы;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часть водонапорных башен исчерпали свой нормативный срок службы.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2.4.6.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На территории Александро-Невского городского поселения отсутствует централизованное горячее водоснабжение. Для горячего водоснабжения используются проточные газовые водонагреватели, двухконтурные отопительные котлы и электрические водонагреватели.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2.4.6. Описание существующих технических и технологических решений по предотвращению замерзания воды (применительно к территории распространения вечномерзлых грунтов)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Александро-Невское городское поселение не относится к территории вечномерзлых грунтов. В связи, с чем отсутствуют технические и технологические решения по предотвращению замерзания воды.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2.4.7. Перечень лиц, владеющих на праве собственности объектами централизованной системы водоснабжения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Объекты централизованной системы водоснабжения в р. п. Александро-Невский принадлежат на праве собственности муниципальному образованию - Александро-Невское городское поселение представлены в таблице N 1.4.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Таблица 1.4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Перечень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объектов централизованной системы водоснабжения в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lastRenderedPageBreak/>
        <w:t>Александро-Невский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03117" w:rsidRPr="005C1954" w:rsidSect="005452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59"/>
        <w:gridCol w:w="2344"/>
        <w:gridCol w:w="2059"/>
        <w:gridCol w:w="1774"/>
        <w:gridCol w:w="1684"/>
        <w:gridCol w:w="2494"/>
      </w:tblGrid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NN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имущества, назначение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протяженность и (иные) параметры,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физические свойства недвижимого имущества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возникновения (прекращения) права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соб-ти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правообладателе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недвижимого имущества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Сооружение - сооружения водозаборные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Александро-Невский, пер. Почтовый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62:09:0010104:1105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- 1958. Глубина 70 м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0909900 от 01.03.2016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Сооружение - сооружения водозаборные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Александро-Невский, ул. Набережная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62:09:0010103:653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- 1991. Глубина 70 м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090991 от 01.03.2016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Сооружение - сооружения водозаборные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Александро-Невский, ул. Первомайская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62:09:0000000:128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- 1986. Глубина 70 м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090993 от 01.03.2016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Сооружение - сооружения водозаборные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Александро-Невский, ул. Вокзальная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62:09:0010201:800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- 1956. Глубина 70 м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090988 от 01.03.2016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Водозаборный узел - сооружения водозаборные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Александро-Невский, ул. Восточная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62:09:0010201:832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- 1994. Глубина 70 м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090989 от 01.03.2016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Сооружение - сооружения водозаборные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Александро-Невский, ул. Колхозная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62:09:0010104:1104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- 1956. Глубина 70 м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090992 от 01.03.2016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Скважина - сооружения водозаборные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Александро-Невский, ул. Южная, д. 1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62:09:0030210:455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- 1991. Глубина 70 м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090997 от 01.03.2016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Водозаборный узел -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 водозаборные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Рязанская область,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Александро-Невский, пер. Луговой, "ВЗУ-1"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62:09:0010202:354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-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1985. Глубина 70 м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гос. регистрации права 090994 от 01.03.2016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Водозаборный узел - сооружения водозаборные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Александро-Невский, ул. Солнечная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62:09:0010101:1058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- 2002. Глубина 70 м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128087 от 14.03.2016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центральной части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 - сооружения коммунального хозяйства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391240, Рязанская обл.,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62:09:0000000:193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- 1956. Общая протяженность 14 960 м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128088 от 14.03.2016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восточной части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 район "Сельхозтехники" - Нежилое, сооружения коммунального хозяйства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391240, Рязанская обл.,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62:09:0000000:189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- 1975. Общая протяженность 7319 м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090996 от 01.03.2016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. "Южный" - сооружение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391240, Рязанская обл., Александро-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62:09:0000000:188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- 1995. Общая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2780 м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гос.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090995 от 01.03.2016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Александро-Невского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5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Сооружение водопровода - водопровод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391240, Рязанская обл.,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Александро-Невский,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-н Северный</w:t>
            </w:r>
          </w:p>
        </w:tc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62:09:0010101:629</w:t>
            </w:r>
          </w:p>
        </w:tc>
        <w:tc>
          <w:tcPr>
            <w:tcW w:w="17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2009 Общая протяженность 1968 м</w:t>
            </w:r>
          </w:p>
        </w:tc>
        <w:tc>
          <w:tcPr>
            <w:tcW w:w="16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128089 от 17.03.2016</w:t>
            </w:r>
          </w:p>
        </w:tc>
        <w:tc>
          <w:tcPr>
            <w:tcW w:w="24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</w:tbl>
    <w:p w:rsidR="00103117" w:rsidRPr="005C1954" w:rsidRDefault="0010311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03117" w:rsidRPr="005C195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954">
        <w:rPr>
          <w:rFonts w:ascii="Times New Roman" w:hAnsi="Times New Roman" w:cs="Times New Roman"/>
          <w:sz w:val="24"/>
          <w:szCs w:val="24"/>
        </w:rPr>
        <w:t>Водоснабжающей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 организацией, обеспечивающей потребности в воде городского поселения, в настоящее время является общество с ограниченной ответственностью "Управдом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. Александро-Невский". Сокращенное наименование юридического лица - ООО "Управдом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Александро-Невский".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2.5. Направления развития централизованной системы водоснабжения Александро-Невского городского поселения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2.5.1. Основными направлениями развития централизованных систем водоснабжения являются: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подача питьевой воды и хозяйственные нужды населения;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хозяйственно-питьевые нужды для субъектов предпринимательства, бюджетных потребителей, объектов социальной сферы;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пожаротушение.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2.5.2. Целевые показатели развития систем централизованного водоснабжения для населения и организаций малого предпринимательства и социальной сферы: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перспективной обеспеченности и потребности застройки;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надежности функционирования системы;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доступности;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экологической безопасности;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качественное и бесперебойное обеспечение водой.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2.6. Баланс водоснабжения и потребления питьевой воды Александро-Невского городского поселения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2.6.1. Техническая оснащенность и производственная характеристика объектов водоснабжения представлена в таблице 1.5.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Таблица 1.5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lastRenderedPageBreak/>
        <w:t>Техническая оснащенность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и производственная характеристика объектов водоснабжения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564"/>
        <w:gridCol w:w="1594"/>
        <w:gridCol w:w="2211"/>
        <w:gridCol w:w="1219"/>
        <w:gridCol w:w="1474"/>
        <w:gridCol w:w="1249"/>
        <w:gridCol w:w="679"/>
        <w:gridCol w:w="829"/>
      </w:tblGrid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5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Марка насоса</w:t>
            </w:r>
          </w:p>
        </w:tc>
        <w:tc>
          <w:tcPr>
            <w:tcW w:w="221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Марка частотно-регулируемого привода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скважины, 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Производ-ть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, м3/ч</w:t>
            </w:r>
          </w:p>
        </w:tc>
        <w:tc>
          <w:tcPr>
            <w:tcW w:w="124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Мощность, кВт/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КПД, %</w:t>
            </w:r>
          </w:p>
        </w:tc>
        <w:tc>
          <w:tcPr>
            <w:tcW w:w="8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Почтовый</w:t>
            </w:r>
          </w:p>
        </w:tc>
        <w:tc>
          <w:tcPr>
            <w:tcW w:w="15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221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RVL00385REC-K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5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221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RVL00385REC-K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Невская</w:t>
            </w:r>
          </w:p>
        </w:tc>
        <w:tc>
          <w:tcPr>
            <w:tcW w:w="15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221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RVL00385REC-K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5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221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RVL00385REC-K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5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ЭЦВ-8-25-110</w:t>
            </w:r>
          </w:p>
        </w:tc>
        <w:tc>
          <w:tcPr>
            <w:tcW w:w="221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RVL00385REC-K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15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221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RVL00385REC-K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Луговой</w:t>
            </w:r>
          </w:p>
        </w:tc>
        <w:tc>
          <w:tcPr>
            <w:tcW w:w="15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ЭЦВ-6-16-110</w:t>
            </w:r>
          </w:p>
        </w:tc>
        <w:tc>
          <w:tcPr>
            <w:tcW w:w="2211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5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221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RVL00385REC-K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5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ЭЦВ-8-25-90</w:t>
            </w:r>
          </w:p>
        </w:tc>
        <w:tc>
          <w:tcPr>
            <w:tcW w:w="221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RVL00385REC-K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03117" w:rsidRPr="005C1954" w:rsidRDefault="0010311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03117" w:rsidRPr="005C195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Водоразборных колонок всего - 18 ед.,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Гидранты - 56 ед.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Объем потребления воды 116,98 тыс. м3, в том числе по приборам учета 87%.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Вопросами по обеспечению населения хозяйственной и питьевой водой занимается ООО "Управдом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. Александро-Невский". Источником водоснабжения, являются подземные воды. Для добычи воды используются глубоководные скважины, для очистки питьевой воды используется станция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озонокислородной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 подготовки артезианской воды. В подземной питьевой воде определяются следующие загрязнения: общая минерализация, общая жесткость и окисляемость, присутствие в воде повышенного железа, которое являются природным фактором, независящим от техногенного воздействия на территорию.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2.6.2. Общий баланс подачи и реализации воды Александро-Невского городского поселения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Таблица 1.6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Структурный баланс реализации питьевой воды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628"/>
        <w:gridCol w:w="2721"/>
      </w:tblGrid>
      <w:tr w:rsidR="005C1954" w:rsidRPr="005C1954">
        <w:tc>
          <w:tcPr>
            <w:tcW w:w="53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2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72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Потребление в год, тыс. м3 всего</w:t>
            </w:r>
          </w:p>
        </w:tc>
      </w:tr>
      <w:tr w:rsidR="005C1954" w:rsidRPr="005C1954">
        <w:tc>
          <w:tcPr>
            <w:tcW w:w="53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21" w:type="dxa"/>
            <w:vAlign w:val="center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97,99</w:t>
            </w:r>
          </w:p>
        </w:tc>
      </w:tr>
      <w:tr w:rsidR="005C1954" w:rsidRPr="005C1954">
        <w:tc>
          <w:tcPr>
            <w:tcW w:w="53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</w:tc>
        <w:tc>
          <w:tcPr>
            <w:tcW w:w="2721" w:type="dxa"/>
            <w:vAlign w:val="center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5C1954" w:rsidRPr="005C1954">
        <w:tc>
          <w:tcPr>
            <w:tcW w:w="53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721" w:type="dxa"/>
            <w:vAlign w:val="center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</w:tr>
      <w:tr w:rsidR="00103117" w:rsidRPr="005C1954">
        <w:tc>
          <w:tcPr>
            <w:tcW w:w="53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21" w:type="dxa"/>
            <w:vAlign w:val="center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116,98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Таблица 1.7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Оснащение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приборами учета холодного водоснабжения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03117" w:rsidRPr="005C195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54"/>
        <w:gridCol w:w="805"/>
        <w:gridCol w:w="760"/>
        <w:gridCol w:w="939"/>
        <w:gridCol w:w="924"/>
        <w:gridCol w:w="724"/>
        <w:gridCol w:w="1129"/>
        <w:gridCol w:w="1020"/>
        <w:gridCol w:w="1020"/>
      </w:tblGrid>
      <w:tr w:rsidR="005C1954" w:rsidRPr="005C1954">
        <w:tc>
          <w:tcPr>
            <w:tcW w:w="484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NN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54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1565" w:type="dxa"/>
            <w:gridSpan w:val="2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приборов учета</w:t>
            </w:r>
          </w:p>
        </w:tc>
        <w:tc>
          <w:tcPr>
            <w:tcW w:w="1863" w:type="dxa"/>
            <w:gridSpan w:val="2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приборов учета</w:t>
            </w:r>
          </w:p>
        </w:tc>
        <w:tc>
          <w:tcPr>
            <w:tcW w:w="1853" w:type="dxa"/>
            <w:gridSpan w:val="2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Общий расход воды, м3</w:t>
            </w:r>
          </w:p>
        </w:tc>
        <w:tc>
          <w:tcPr>
            <w:tcW w:w="2040" w:type="dxa"/>
            <w:gridSpan w:val="2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Плановое оснащение приборами учета на 100%, год</w:t>
            </w:r>
          </w:p>
        </w:tc>
      </w:tr>
      <w:tr w:rsidR="005C1954" w:rsidRPr="005C1954"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60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8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97990</w:t>
            </w:r>
          </w:p>
        </w:tc>
        <w:tc>
          <w:tcPr>
            <w:tcW w:w="11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80351</w:t>
            </w: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805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2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2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частный фонд</w:t>
            </w:r>
          </w:p>
        </w:tc>
        <w:tc>
          <w:tcPr>
            <w:tcW w:w="8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92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72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Бюджетные потребители</w:t>
            </w:r>
          </w:p>
        </w:tc>
        <w:tc>
          <w:tcPr>
            <w:tcW w:w="8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11680</w:t>
            </w:r>
          </w:p>
        </w:tc>
        <w:tc>
          <w:tcPr>
            <w:tcW w:w="11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11680</w:t>
            </w: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8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7310</w:t>
            </w:r>
          </w:p>
        </w:tc>
        <w:tc>
          <w:tcPr>
            <w:tcW w:w="11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103117" w:rsidRPr="005C1954" w:rsidRDefault="0010311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03117" w:rsidRPr="005C195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Фактическое потребление населения питьевой воды исходя из статистических и расчетных данных по действующим нормативам: 97990 м. куб.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2.6.3. Территориальный баланс подачи питьевой воды по технологическим зонам водоснабжения.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поселение представлено одной зоной -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2.7. Предложения по строительству, реконструкции и модернизации объектов централизованных систем водоснабжения Александро-Невского городского поселения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Модернизация и строительство сооружений водоснабжения и водоотведения проводятся крайне низкими темпами. Одной из причин неудовлетворительного качества воды, подаваемой населению, является высокая изношенность водопроводных сетей и скважин. Наибольший износ сетей приходится на уличные водопроводные сети. Значительны объемы потерь, утечек водопроводной воды, вызванные высокой степенью износа сетей и оборудования.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Система водоснабжения Александро-Невского городского поселения планируется централизованная, объединенная для хозяйственно-питьевых и противопожарных нужд в соответствии с территориальным планированием. Для хозяйственно-питьевого водоснабжения будут использоваться подземные воды.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Техническое состояние существующих сетей и сооружений водопровода, ввиду их длительной эксплуатации, снижает уровень подготовки воды питьевого качества. Требуется ремонт и реконструкция. Вода должна отвечать требованиям норм децентрализованных и централизованных систем питьевого водоснабжения.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Зоны водоснабжения Александро-Невского городского поселения по снабжению питьевой водой: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1 зона: центр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Александро-Невский, скважины - ул. Невского (состояние плохое), ул. Набережная (состояние удовлетворительное), пер. Почтовый (состояние хорошее).</w:t>
      </w:r>
      <w:proofErr w:type="gramEnd"/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 зона: микрорайон Южный - ул. Южная (состояние хорошее).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3. зона микрорайон Северный - ул. Солнечная (состояние хорошее).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954">
        <w:rPr>
          <w:rFonts w:ascii="Times New Roman" w:hAnsi="Times New Roman" w:cs="Times New Roman"/>
          <w:sz w:val="24"/>
          <w:szCs w:val="24"/>
        </w:rPr>
        <w:t>4. зона за железной дорогой - ул. Вокзальная (состояние плохое), ул. Луговая (состояние удовлетворительное), ул. Первомайская (состояние плохое), ул. Восточная (состояние удовлетворительное).</w:t>
      </w:r>
      <w:proofErr w:type="gramEnd"/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Таблица 1.8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Мероприятия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по реконструкции существующих сетей водоснабжения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535"/>
        <w:gridCol w:w="1304"/>
        <w:gridCol w:w="1361"/>
        <w:gridCol w:w="1304"/>
      </w:tblGrid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5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 очередь (2021 - 2022)</w:t>
            </w:r>
          </w:p>
        </w:tc>
        <w:tc>
          <w:tcPr>
            <w:tcW w:w="136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 очередь (2023 - 2025)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 очередь (2026 - 2030)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Невского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c>
          <w:tcPr>
            <w:tcW w:w="484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Новоселов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Базарная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blPrEx>
          <w:tblBorders>
            <w:insideH w:val="nil"/>
          </w:tblBorders>
        </w:tblPrEx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Школьный,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Почтовый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c>
          <w:tcPr>
            <w:tcW w:w="484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Пригородная,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blPrEx>
          <w:tblBorders>
            <w:insideH w:val="nil"/>
          </w:tblBorders>
        </w:tblPrEx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Кирюхина,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Пригородный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c>
          <w:tcPr>
            <w:tcW w:w="484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Южная,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blPrEx>
          <w:tblBorders>
            <w:insideH w:val="nil"/>
          </w:tblBorders>
        </w:tblPrEx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Победы,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Скобелева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c>
          <w:tcPr>
            <w:tcW w:w="484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Новая,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blPrEx>
          <w:tblBorders>
            <w:insideH w:val="nil"/>
          </w:tblBorders>
        </w:tblPrEx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Пионерский,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blPrEx>
          <w:tblBorders>
            <w:insideH w:val="nil"/>
          </w:tblBorders>
        </w:tblPrEx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blPrEx>
          <w:tblBorders>
            <w:insideH w:val="nil"/>
          </w:tblBorders>
        </w:tblPrEx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Садовый,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Заводская,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blPrEx>
          <w:tblBorders>
            <w:insideH w:val="nil"/>
          </w:tblBorders>
        </w:tblPrEx>
        <w:tc>
          <w:tcPr>
            <w:tcW w:w="48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Кирпичная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Вокзальная,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Луговой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Первомайская,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blPrEx>
          <w:tblBorders>
            <w:insideH w:val="nil"/>
          </w:tblBorders>
        </w:tblPrEx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Полевая,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Полевой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Урожайная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Весенняя,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Пролетарский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484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пер. Рабочий</w:t>
            </w: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17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2.7.1 Перечень основных мероприятий по реализации схем водоснабжения с разбивкой по годам.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На первый этап 2021 - 2025 годы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На этом этапе предлагается: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1. Планируемые к строительству индивидуальные жилые дома по ул.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Вишневой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>, пер. Молодежный, ул. Солнечная подключить к существующим водопроводным сетям.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Построить водопроводную сеть ул. Лесная.</w:t>
      </w:r>
      <w:proofErr w:type="gramEnd"/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3. Открытую спортивную площадку по ул.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 обеспечить поливочным водопроводом от существующих водопроводных сетей.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На второй этап 2026 - 2030 годы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На этом этапе предлагается: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1. Ликвидация старой водонапорной башни V = 25 м.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 Строительство 2 артезианских скважин и новой водонапорной башни V = 50 м для обеспечения питьевой водой новых площадок под строительство жилых домов.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3. Строительство пожарного резервуара V = 30 м.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4. Замена изношенных трубопроводов водопроводных сетей в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 на новые полиэтиленовые трубы.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5. Строительство водоводов и уличных сетей для площадок нового строительства жилого фонда.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6. Установка для всех потребителей приборов учета расхода артезианской воды.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2.7.2 Техническое обоснование основных мероприятий по реализации схем водоснабжения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1. Обеспечение подачи абонентам определенного объема питьевой воды установленного качества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lastRenderedPageBreak/>
        <w:t>Проведенный анализ показал, что к 2030 году резерв производственных мощностей существующих водозаборных сооружений будет достаточным для обеспечения подачи абонентам необходимого объема воды установленного качества, а также воды на пожарные и поливочные нужды.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 Обеспечение водоснабжения объектов перспективной застройки населенного пункта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В результате проведенного анализа системы водоснабжения, выявлена необходимость строительства новых сетей водоснабжения на территориях не обеспеченных системами водоснабжения, а также на участках перспективного строительства ввиду наличия в городском поселении планов по подключению новых абонентов к централизованной сети водоснабжения.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3. Сокращение потерь воды при ее транспортировке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Данные о неучтенных расходах и потерях воды при ее транспортировке за 2020 год составляют 7,96 тыс. м3 (6,4%).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4. 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Анализ показал, что в настоящее время качество подаваемой абонентам воды соответствует предельно допустимым нормам, однако для дальнейшего поддержания качества воды необходимо выполнять мероприятия по проведению контроля состава подземных вод согласно плану-графику.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2.7.3. Сведения о вновь строящихся, реконструируемых и предполагаемых к выводу из эксплуатации объектах системы водоснабжения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В данном разделе рассматриваются предложения: по строительству и реконструкции водопроводных сетей только на втором этапе развития схем водоснабжения и водоотведения Александро-Невского городского поселения.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Первый этап развития водоснабжения Александро-Невского городского поселения рассматривает водоснабжение перспективных потребителей от существующих водопроводных сетей. Возводимые объекты расположены рядом с действующим водопроводом, поэтому необходимость строительства новых водопроводных сетей отсутствует.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На втором этапе предлагается: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строительство 2 артезианских скважин и новой водонапорной башни V = 50 м для обеспечения питьевой водой новых площадок под строительство жилых домов.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строительство пожарного резервуара V = 30 м.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строительство водопроводных сетей.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Предложения по строительству водопроводных сетей на втором этапе развития системы водоснабжения Александро-Невского городского поселения приведены в таблице.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Таблица 1.9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lastRenderedPageBreak/>
        <w:t>Предложения по строительству водопроводных сетей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534"/>
        <w:gridCol w:w="2211"/>
        <w:gridCol w:w="2154"/>
      </w:tblGrid>
      <w:tr w:rsidR="005C1954" w:rsidRPr="005C1954">
        <w:tc>
          <w:tcPr>
            <w:tcW w:w="31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Цели строительства</w:t>
            </w:r>
          </w:p>
        </w:tc>
        <w:tc>
          <w:tcPr>
            <w:tcW w:w="153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Тип прокладки</w:t>
            </w:r>
          </w:p>
        </w:tc>
        <w:tc>
          <w:tcPr>
            <w:tcW w:w="221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Диаметр участка (ввода), 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15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Длина участка (ввода в здание), 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5C1954" w:rsidRPr="005C1954">
        <w:tc>
          <w:tcPr>
            <w:tcW w:w="9018" w:type="dxa"/>
            <w:gridSpan w:val="4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Расчетный срок строительства</w:t>
            </w:r>
          </w:p>
        </w:tc>
      </w:tr>
      <w:tr w:rsidR="005C1954" w:rsidRPr="005C1954">
        <w:tc>
          <w:tcPr>
            <w:tcW w:w="9018" w:type="dxa"/>
            <w:gridSpan w:val="4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трубопроводов для подключения объектов к существующим водопроводным сетям</w:t>
            </w:r>
          </w:p>
        </w:tc>
      </w:tr>
      <w:tr w:rsidR="00103117" w:rsidRPr="005C1954">
        <w:tc>
          <w:tcPr>
            <w:tcW w:w="311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жилых домов по ул. 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53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</w:tc>
        <w:tc>
          <w:tcPr>
            <w:tcW w:w="221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2.7.4.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В Александро-Невском городском поселении рекомендуется внедрить новые высокоэффективные энергосберегающие технологии, создать современную автоматизированную систему оперативного диспетчерского управления (АСОДУ) водоснабжением.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Так же необходимо установить частотные преобразователи, шкафы автоматизации, датчики давления и приборы учета на насосных станциях.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Установленные частотные преобразователи снижают потребление электроэнергии до 30%, обеспечивают плавный режим работы электродвигателей насосных агрегатов и исключают гидроудары,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одновременно достигнут эффект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 круглосуточного бесперебойного водоснабжения на верхних этажах жилых домов.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Основной задачей внедрения АСОДУ является: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поддержание заданного технологического режима и нормальные условия работы сооружений, установок, основного и вспомогательного оборудования и коммуникаций;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сигнализация отклонений и нарушений от заданного технологического режима и нормальных условий работы сооружений, установок, оборудования и коммуникаций;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сигнализация возникновения аварийных ситуаций на контролируемых объектах;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возможность оперативного устранения отклонений и нарушений от заданных условий.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2.7.5. Описание вариантов маршрутов прохождения трубопроводов (трасс) по территории поселения и их обоснование.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На перспективу сохраняются существующие маршруты прохождения трубопроводов по территории Александро-Невского городского поселения. Новые трубопроводы прокладываются вдоль проезжих частей автомобильных дорог, для оперативного доступа, в случае возникновения аварийных ситуаций.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Точная трассировка сетей будет проводиться на стадии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разработки проектов планировки участков застройки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 с учетом вертикальной планировки территории и гидравлических режимов сети.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lastRenderedPageBreak/>
        <w:t>2.8. Основные проблемы децентрализованных и централизованных систем водоснабжения по Александро-Невскому городскому поселению: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Основными проблемами централизованной системы водоснабжения являются: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отсутствие необходимого комплекса очистных сооружений (установок по обеззараживанию) на водопроводах, подающих потребителям воду;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отсутствие современных технологий водоочистки;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высокая изношенность головных сооружений и разводящих сетей;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высокие потери воды в процессе транспортировки ее к местам потребления.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2.9. Экологические аспекты мероприятий по строительству, реконструкции и модернизацию объектов централизованных систем водоснабжения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2.9.1. Зоны санитарной охраны источников водоснабжения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В целях предохранения источников водоснабжения от возможного загрязнения в соответствии с требованиями </w:t>
      </w:r>
      <w:hyperlink r:id="rId19">
        <w:r w:rsidRPr="005C1954">
          <w:rPr>
            <w:rFonts w:ascii="Times New Roman" w:hAnsi="Times New Roman" w:cs="Times New Roman"/>
            <w:sz w:val="24"/>
            <w:szCs w:val="24"/>
          </w:rPr>
          <w:t>СанПиН 2.1.4.1110-02</w:t>
        </w:r>
      </w:hyperlink>
      <w:r w:rsidRPr="005C1954">
        <w:rPr>
          <w:rFonts w:ascii="Times New Roman" w:hAnsi="Times New Roman" w:cs="Times New Roman"/>
          <w:sz w:val="24"/>
          <w:szCs w:val="24"/>
        </w:rPr>
        <w:t xml:space="preserve"> "Зоны санитарной охраны источников водоснабжения и водопроводов питьевого назначения" предусматривается организация зон санитарной охраны из трех поясов: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в первый пояс зон санитарной охраны включается территория в радиусе 30 - 50 м вокруг скважины. Территория первого пояса ограждается и благоустраивается, запрещается пребывание лиц, не работающих на головных сооружениях.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торого и третьего - режимов ограничения. В зону второго и третьего поясов на основе специальных изысканий включаются территории, обеспечивающие надежную санитарную защиту водозабора в соответствии с требованиями </w:t>
      </w:r>
      <w:hyperlink r:id="rId20">
        <w:r w:rsidRPr="005C1954">
          <w:rPr>
            <w:rFonts w:ascii="Times New Roman" w:hAnsi="Times New Roman" w:cs="Times New Roman"/>
            <w:sz w:val="24"/>
            <w:szCs w:val="24"/>
          </w:rPr>
          <w:t>СанПиН 2.1.4.1110-02</w:t>
        </w:r>
      </w:hyperlink>
      <w:r w:rsidRPr="005C1954">
        <w:rPr>
          <w:rFonts w:ascii="Times New Roman" w:hAnsi="Times New Roman" w:cs="Times New Roman"/>
          <w:sz w:val="24"/>
          <w:szCs w:val="24"/>
        </w:rPr>
        <w:t xml:space="preserve"> "Зоны санитарной охраны источников водоснабжения и водопроводов питьевого назначения". На территории второго и третьего поясов устанавливается ограниченный санитарный режим.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2.10. Оценка объемов капитальных вложений в строительство, реконструкцию и модернизацию объектов централизованных систем водоснабжения Александро-Невского городского поселения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Объемы капитальных вложений основываются в основном на участие в федеральных и областных программах по модернизации жилищно-коммунального комплекса.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Стоимость капитальных вложений в систему водоснабжения по годам и мероприятиям.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тыс. руб.</w:t>
      </w:r>
    </w:p>
    <w:p w:rsidR="00103117" w:rsidRPr="005C1954" w:rsidRDefault="0010311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57"/>
        <w:gridCol w:w="1757"/>
        <w:gridCol w:w="1701"/>
      </w:tblGrid>
      <w:tr w:rsidR="005C1954" w:rsidRPr="005C1954">
        <w:tc>
          <w:tcPr>
            <w:tcW w:w="379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 очередь (2021 - 2022)</w:t>
            </w:r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 очередь (2023 - 2025)</w:t>
            </w:r>
          </w:p>
        </w:tc>
        <w:tc>
          <w:tcPr>
            <w:tcW w:w="170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 очередь (2026 - 2030)</w:t>
            </w:r>
          </w:p>
        </w:tc>
      </w:tr>
      <w:tr w:rsidR="005C1954" w:rsidRPr="005C1954">
        <w:tc>
          <w:tcPr>
            <w:tcW w:w="379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30213,0</w:t>
            </w:r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54" w:rsidRPr="005C1954">
        <w:tc>
          <w:tcPr>
            <w:tcW w:w="379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областной бюджет</w:t>
            </w:r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27930,0</w:t>
            </w:r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1954" w:rsidRPr="005C1954">
        <w:tc>
          <w:tcPr>
            <w:tcW w:w="379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70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103117" w:rsidRPr="005C1954">
        <w:tc>
          <w:tcPr>
            <w:tcW w:w="379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2.11. Целевые показатели развития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централизованных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 системы водоснабжения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К целевым показателям системы водоснабжения относятся показатели: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качества питьевой воды;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надежности и бесперебойности;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качества обслуживания абонентов;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эффективности использования ресурсов;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экологической безопасности.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деятельности организации в сфере водоснабжения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2948"/>
        <w:gridCol w:w="1219"/>
        <w:gridCol w:w="1384"/>
        <w:gridCol w:w="1384"/>
      </w:tblGrid>
      <w:tr w:rsidR="005C1954" w:rsidRPr="005C1954"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Базовый показатель за 2020 год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Ожидаемый показатель к 2025 год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Ожидаемый показатель к 2030 год</w:t>
            </w:r>
          </w:p>
        </w:tc>
      </w:tr>
      <w:tr w:rsidR="005C1954" w:rsidRPr="005C1954">
        <w:tc>
          <w:tcPr>
            <w:tcW w:w="8994" w:type="dxa"/>
            <w:gridSpan w:val="5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(срок достижения показателей - 31.12 соответствующего года)</w:t>
            </w:r>
          </w:p>
        </w:tc>
      </w:tr>
      <w:tr w:rsidR="005C1954" w:rsidRPr="005C1954">
        <w:tc>
          <w:tcPr>
            <w:tcW w:w="2059" w:type="dxa"/>
            <w:vMerge w:val="restart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1. Характеристика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1.1. Численность проживающего населения, чел.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3507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1.2. Численность населения, получающего услуги централизованного водоснабжения, чел.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3507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1.3. Тарифы на водоснабжение, руб./м3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43,60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53,22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5C1954" w:rsidRPr="005C1954">
        <w:tc>
          <w:tcPr>
            <w:tcW w:w="2059" w:type="dxa"/>
            <w:tcBorders>
              <w:bottom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2. Показатели качества воды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2.1.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954" w:rsidRPr="005C1954">
        <w:tc>
          <w:tcPr>
            <w:tcW w:w="2059" w:type="dxa"/>
            <w:tcBorders>
              <w:top w:val="nil"/>
            </w:tcBorders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2.2.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954" w:rsidRPr="005C1954">
        <w:tc>
          <w:tcPr>
            <w:tcW w:w="2059" w:type="dxa"/>
            <w:vMerge w:val="restart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3. Показатели надежности и бесперебойности водоснабжения для централизованных систем холодного водоснабжения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3.1. Протяженность сетей водоснабжения (независимо от способа прокладки), 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3.2. Количество аварий на сетях, ед.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3.3. Аварийность на сетях водопровода (ед./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3.4.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ед./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954" w:rsidRPr="005C1954">
        <w:tc>
          <w:tcPr>
            <w:tcW w:w="2059" w:type="dxa"/>
            <w:vMerge w:val="restart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Показатели качества обслуживания абонентов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4.1. 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4.2. Удельное водопотребление (по показаниям приборов учета, в случае их отсутствия - по нормативам потребления, установленного в соответствии с законодательством), м3/чел. в месяц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5C1954" w:rsidRPr="005C1954">
        <w:tc>
          <w:tcPr>
            <w:tcW w:w="2059" w:type="dxa"/>
            <w:vMerge w:val="restart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5. Показатели эффективности использования ресурсов, в том</w:t>
            </w: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5.1. 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5.2. 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кВт/час/куб. м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5.3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кВт/час/куб. м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5.4. Удельный расход электрической энергии, потребляемой в технологическом процессе очистки сточных вод, на единицу объема очищаемых сточных вод, кВт/час/куб. м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5.5.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кВт/час/куб. м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5.6. Удельное потребление электроэнергии на единицу объема полезного отпуска, (водоснабжение), кВт/час/куб. м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03117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5.7. Удельное потребление электроэнергии на единицу объема полезного отпуска, (водоотведение), кВт/час/куб. м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Глава 3. СХЕМА ВОДООТВЕДЕНИЯ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3.1. Существующее положение в сфере водоотведения Александро-Невского городского поселения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Экономическое и экологическое значение систем водоотведения трудно переоценить. Системы водоотведения устраняют негативные последствия воздействия сточных вод на окружающую природную среду. После очистки сточные воды сбрасываются в водные объекты. Системы водоотведения тесно связаны с системами водоснабжения. Потребление и отвод воды от каждого санитарного прибора, квартиры и здания без ограничения обеспечивают высокие санитарно-эпидемиологические и комфортные условия жизни людей.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Правильно спроектированные и построенные системы отведения стоков при нормальной эксплуатации позволяют своевременно отводить огромные количества сточных вод, не допуская аварийных ситуаций со сбросом стока в водные объекты. Это, в свою очередь, позволяет значительно снизить затраты на охрану окружающей среды и избежать ее катастрофического загрязнения.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Объекты централизованной системы водоотведения в р. п. Александро-Невский принадлежат на праве собственности муниципальному образованию - Александро-Невское городское поселение представлены в таблице N 1.10.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Таблица 1.10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Перечень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объектов централизованной системы водоотведения в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Александро-Невский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03117" w:rsidRPr="005C195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79"/>
        <w:gridCol w:w="2779"/>
        <w:gridCol w:w="1939"/>
        <w:gridCol w:w="1714"/>
        <w:gridCol w:w="1757"/>
        <w:gridCol w:w="2344"/>
      </w:tblGrid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NN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имущества, назначение.</w:t>
            </w:r>
          </w:p>
        </w:tc>
        <w:tc>
          <w:tcPr>
            <w:tcW w:w="27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9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71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протяженность и (иные) параметры,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физические свойства недвижимого имущества</w:t>
            </w:r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возникновения (прекращения) права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соб-ти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правообладателе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недвижимого имущества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Сооружение - канализационные сети</w:t>
            </w:r>
          </w:p>
        </w:tc>
        <w:tc>
          <w:tcPr>
            <w:tcW w:w="27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Александро-Невский, (район СХТ), 1</w:t>
            </w:r>
          </w:p>
        </w:tc>
        <w:tc>
          <w:tcPr>
            <w:tcW w:w="19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62:09:0000000:194</w:t>
            </w:r>
          </w:p>
        </w:tc>
        <w:tc>
          <w:tcPr>
            <w:tcW w:w="171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- 1956 г. Протяженность 1569 м</w:t>
            </w:r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128427 от 20.05.2016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- очистные сооружения и канализационные сети в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Северный</w:t>
            </w:r>
          </w:p>
        </w:tc>
        <w:tc>
          <w:tcPr>
            <w:tcW w:w="27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Александро-Невский,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Северный, КП-1</w:t>
            </w:r>
          </w:p>
        </w:tc>
        <w:tc>
          <w:tcPr>
            <w:tcW w:w="19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62:09:0000000:127</w:t>
            </w:r>
          </w:p>
        </w:tc>
        <w:tc>
          <w:tcPr>
            <w:tcW w:w="171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- 1914 г. Протяженность 1605 м</w:t>
            </w:r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Выписка из ЕГРН от 20.05.2016 (собственность, номер государственной регистрации права 62-62/002-62/002/005/2016-538/2 от 20.05.2016)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Здание - нежилое</w:t>
            </w:r>
          </w:p>
        </w:tc>
        <w:tc>
          <w:tcPr>
            <w:tcW w:w="277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Александро-Невский район,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Александро-Невский, ул. Заводская, д. 33в</w:t>
            </w:r>
          </w:p>
        </w:tc>
        <w:tc>
          <w:tcPr>
            <w:tcW w:w="193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62:09:0010102:595</w:t>
            </w:r>
          </w:p>
        </w:tc>
        <w:tc>
          <w:tcPr>
            <w:tcW w:w="171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 ввода - 1914 г. Площадь 357,6 м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Выписка из ЕГРН от 22.04.2015 (собственность, номер государственной регистрации права 62-62/002-62/002/005/2015-143/1 от 22.04.2015)</w:t>
            </w:r>
          </w:p>
        </w:tc>
        <w:tc>
          <w:tcPr>
            <w:tcW w:w="23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</w:tbl>
    <w:p w:rsidR="00103117" w:rsidRPr="005C1954" w:rsidRDefault="0010311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03117" w:rsidRPr="005C195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Водоотведение в микрорайоне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 представляет собой сложный комплекс инженерных сооружений и технологических процессов, условно разделенный на три составляющих: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сбор и транспортировка хозяйственно-бытовых сточных вод от населения и предприятий, направляемых по самотечным коллекторам на очистные сооружения канализации;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механическая и биологическая очистка хозяйственно-бытовых стоков на очистных сооружениях канализации;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обработка и утилизация осадков сточных вод.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Трасса, протяженностью 2605 м, проходит по улицам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. Северный в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. Александро-Невский и служит для отвода сточных вод. Канализационный самотечный коллектор состоит из пластмассовых труб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Политек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 3000 ПЭ 63175 x 12,5;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Политек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 3000 ПЭ 63233 x 16,5.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На площадке очистных сооружений находятся внутриплощадочные канализационные сети, предназначенные для отвода очищенных сточных вод от очистных сооружений, отвода дренажных вод, сточных вод при опорожнении емкостей очистных сооружений из ст. труб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 = 108 x 4 мм с усиленной изоляцией; ст. труб Д = 219 x 6 мм с усиленной изоляцией и ст. труб Д = 133 x 4 мм с усиленной изоляцией.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Очистные сооружения расположены в 200 м от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>, где установлена станция полной биологической очистки хозяйственно-бытовых сточных вод "Биоресурс-300" ("БР-300").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Станция состоит из двадцати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блок-контейнеров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, установленных на бетонное основание, в два этажа. Состыкованные вместе,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блок-контейнеры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 образуют утепленное здание, в котором смонтированы все необходимые сооружения и оборудование.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Производительность очистных сооружений составляет 300 м3/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в зависимости от концентрации и режима поступления исходных сточных вод.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Технология очистки сточных вод основана на механическом и биологическом методе. Станция "БР-300" комплектуется фильтром тонкой доочистки, установкой ультрафиолетового обеззараживания и иловым фильтром для обезвоживания избыточного активного ила, предназначенных для обслуживания технологических линий.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После обеззараживания вода поступает в трубопровод очищенной воды, а затем в открытый водоем. Обезвоженный с 98% до 80% влажности ил собирается в мешки, которые складируются на поддон для хранения мешков. Мешки с обезвоженным илом вывозятся для утилизации или в места захоронения отходов. Осадок обеззаражен и может использоваться как органическое удобрение.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Централизованная система хозяйственно-бытовой канализации имеется в районе СХТ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Александро-Невский. Это разветвленная коммуникация, смонтированная из отдельных полиэтиленовых и металлических труб диаметром 120 - 150 мм. Система транспортирует стоки от потребителей до специальных емкостей (отстойники). Общая протяженность канализационной сети составляет 1569 метров.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Жители приусадебной застройки пользуются выгребными ямами, которые имеют недостаточную степень гидроизоляции, что приводит к загрязнению территории.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lastRenderedPageBreak/>
        <w:t>Дождевые стоки (неорганизованные стоки) отводятся по рельефу местности. Объемы фактических притоков неорганизованного стока отсутствуют.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Результаты анализа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 показал, что приборы коммерческого учета сточных вод отсутствуют. В настоящее время коммерческий учет принимаемых сточных вод от потребителей муниципального образования - Александро-Невское городское поселение Александро-Невского муниципального района Рязанской области осуществляется в соответствии с действующим законодательством (</w:t>
      </w:r>
      <w:hyperlink r:id="rId21">
        <w:r w:rsidRPr="005C195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C1954">
        <w:rPr>
          <w:rFonts w:ascii="Times New Roman" w:hAnsi="Times New Roman" w:cs="Times New Roman"/>
          <w:sz w:val="24"/>
          <w:szCs w:val="24"/>
        </w:rPr>
        <w:t xml:space="preserve"> Правительства РФ от 6 мая 2011 г. N 354), и количество принятых сточных вод принимается равным количеству потребленной воды. Доля объемов, рассчитанная данным способом, составляет 100%.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Предоставляет услугу водоотведения в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. Александро-Невский ООО "Управдом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Александро-Невский".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3.2. Балансы сточных вод.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Территориальный баланс поступления сточных вод в централизованную систему водоотведения в Александро-Невском городском поселении представлен в таблице: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118"/>
        <w:gridCol w:w="1984"/>
        <w:gridCol w:w="1789"/>
        <w:gridCol w:w="1624"/>
      </w:tblGrid>
      <w:tr w:rsidR="005C1954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сточных вод, тыс. м3/год</w:t>
            </w:r>
          </w:p>
        </w:tc>
        <w:tc>
          <w:tcPr>
            <w:tcW w:w="178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Среднесуточное поступление сточных вод, тыс. м3/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Максимальное поступление сточных вод, тыс. м3/час</w:t>
            </w:r>
          </w:p>
        </w:tc>
      </w:tr>
      <w:tr w:rsidR="005C1954" w:rsidRPr="005C1954">
        <w:tc>
          <w:tcPr>
            <w:tcW w:w="8999" w:type="dxa"/>
            <w:gridSpan w:val="5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</w:tr>
      <w:tr w:rsidR="00103117" w:rsidRPr="005C1954">
        <w:tc>
          <w:tcPr>
            <w:tcW w:w="4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19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78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62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Структурный баланс поступления сточных вод в централизованную систему водоотведения в Александро-Невском городском поселении представлен в таблице: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4082"/>
      </w:tblGrid>
      <w:tr w:rsidR="005C1954" w:rsidRPr="005C1954">
        <w:tc>
          <w:tcPr>
            <w:tcW w:w="680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408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Фактическое водоотведение, тыс. м3/год</w:t>
            </w:r>
          </w:p>
        </w:tc>
      </w:tr>
      <w:tr w:rsidR="005C1954" w:rsidRPr="005C1954">
        <w:tc>
          <w:tcPr>
            <w:tcW w:w="9014" w:type="dxa"/>
            <w:gridSpan w:val="3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</w:tr>
      <w:tr w:rsidR="005C1954" w:rsidRPr="005C1954">
        <w:tc>
          <w:tcPr>
            <w:tcW w:w="680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408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5C1954" w:rsidRPr="005C1954">
        <w:tc>
          <w:tcPr>
            <w:tcW w:w="680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08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03117" w:rsidRPr="005C1954">
        <w:tc>
          <w:tcPr>
            <w:tcW w:w="680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08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3.3. Прогноз объема сточных вод.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Нормы водоотведения от населения согласно СП 32.13330.2012 "Канализация. Наружные сети и сооружения" принимаются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 нормам водопотребления, без учета </w:t>
      </w:r>
      <w:r w:rsidRPr="005C1954">
        <w:rPr>
          <w:rFonts w:ascii="Times New Roman" w:hAnsi="Times New Roman" w:cs="Times New Roman"/>
          <w:sz w:val="24"/>
          <w:szCs w:val="24"/>
        </w:rPr>
        <w:lastRenderedPageBreak/>
        <w:t>расходов воды на восстановление пожарного запаса и полив территории.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Сведения о годовом ожидаемом поступлении в централизованную систему водоотведения сточных вод в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. Александро-Невский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843"/>
        <w:gridCol w:w="1928"/>
        <w:gridCol w:w="2041"/>
      </w:tblGrid>
      <w:tr w:rsidR="005C1954" w:rsidRPr="005C1954">
        <w:tc>
          <w:tcPr>
            <w:tcW w:w="56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5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843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Расчетное поступление сточных вод, тыс. м3/год</w:t>
            </w:r>
          </w:p>
        </w:tc>
        <w:tc>
          <w:tcPr>
            <w:tcW w:w="192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Среднесуточное поступление сточных вод, тыс. м3/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Максимальное поступление сточных вод, тыс. м3/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954" w:rsidRPr="005C1954">
        <w:tc>
          <w:tcPr>
            <w:tcW w:w="9044" w:type="dxa"/>
            <w:gridSpan w:val="5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</w:tr>
      <w:tr w:rsidR="00103117" w:rsidRPr="005C1954">
        <w:tc>
          <w:tcPr>
            <w:tcW w:w="56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1843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2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204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Сведения о фактическом и ожидаемом поступлении сточных вод в централизованную систему водоотведения в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. Александро-Невский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381"/>
        <w:gridCol w:w="2438"/>
      </w:tblGrid>
      <w:tr w:rsidR="005C1954" w:rsidRPr="005C1954">
        <w:tc>
          <w:tcPr>
            <w:tcW w:w="56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2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38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Расчетное водоотведение, тыс. м3/год 2020 год</w:t>
            </w:r>
          </w:p>
        </w:tc>
        <w:tc>
          <w:tcPr>
            <w:tcW w:w="243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Расчетное водоотведение, тыс. м3/год 2030 год</w:t>
            </w:r>
          </w:p>
        </w:tc>
      </w:tr>
      <w:tr w:rsidR="00103117" w:rsidRPr="005C1954">
        <w:tc>
          <w:tcPr>
            <w:tcW w:w="56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38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438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Структура существующего и перспективного территориального баланса централизованной системы водоотведения в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 xml:space="preserve">. Александро-Невский </w:t>
      </w:r>
      <w:proofErr w:type="gramStart"/>
      <w:r w:rsidRPr="005C195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C1954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97"/>
        <w:gridCol w:w="1531"/>
        <w:gridCol w:w="1644"/>
        <w:gridCol w:w="1644"/>
        <w:gridCol w:w="1531"/>
      </w:tblGrid>
      <w:tr w:rsidR="005C1954" w:rsidRPr="005C1954">
        <w:tc>
          <w:tcPr>
            <w:tcW w:w="629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7" w:type="dxa"/>
            <w:vMerge w:val="restart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50" w:type="dxa"/>
            <w:gridSpan w:val="4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5C1954" w:rsidRPr="005C1954">
        <w:tc>
          <w:tcPr>
            <w:tcW w:w="62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6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C1954" w:rsidRPr="005C1954">
        <w:tc>
          <w:tcPr>
            <w:tcW w:w="62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16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16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</w:tr>
      <w:tr w:rsidR="005C1954" w:rsidRPr="005C1954">
        <w:tc>
          <w:tcPr>
            <w:tcW w:w="6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1954" w:rsidRPr="005C1954">
        <w:tc>
          <w:tcPr>
            <w:tcW w:w="7776" w:type="dxa"/>
            <w:gridSpan w:val="6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</w:tr>
      <w:tr w:rsidR="005C1954" w:rsidRPr="005C1954">
        <w:tc>
          <w:tcPr>
            <w:tcW w:w="6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6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5C1954" w:rsidRPr="005C1954">
        <w:tc>
          <w:tcPr>
            <w:tcW w:w="6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6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103117" w:rsidRPr="005C1954">
        <w:tc>
          <w:tcPr>
            <w:tcW w:w="62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4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31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3.4. Предложения по строительству, реконструкции и модернизации объектов централизованных систем водоотведения.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Проектные решения водоотведения базируются на основе разрабатываемого генерального плана. Существующая система водоотведения осуществляется в основном на поля фильтрации через канализационную насосную станцию, выгребная канализация основана на вывозе жидких бытовых отходов специальной техникой. Отходы (осадки) при </w:t>
      </w:r>
      <w:r w:rsidRPr="005C1954">
        <w:rPr>
          <w:rFonts w:ascii="Times New Roman" w:hAnsi="Times New Roman" w:cs="Times New Roman"/>
          <w:sz w:val="24"/>
          <w:szCs w:val="24"/>
        </w:rPr>
        <w:lastRenderedPageBreak/>
        <w:t>механической и биологической очистке сточных вод вывозится на полигон ТКО. Процент оборудования жилых помещений системой центрального водоотведения по поселению низок, и составляет не более 25%. Планируется оборудование системой канализации жилых помещений при их подключении к системе водопровода, как помещений нового строительства, так и уже существующих.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Предполагается развитие индивидуального жилищного строительства в существующих границах населенного пункта, где имеется система водоотведения.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Застройщики индивидуального жилищного фонда используют автономные источники теплоснабжения и водоотведения и подключаются к действующим водопроводным сетям. Водоотведение предоставляется в виде выгребных ям или, если предоставляется возможность, подключение к существующим системам водоотведения.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В связи с этим имеется потребность в строительстве: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новых сетей водоотведения и реконструкции действующих,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- канализационного очистного сооружения в районе СХТ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 в рамках подпрограммы "Модернизация коммунального комплекса" государственной программы Рязанской области "Развитие коммунальной инфраструктуры, энергосбережение и повышение энергетической эффективности".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3.5. Экологические аспекты мероприятий по строительству, реконструкции и модернизацию объектов централизованных систем водоотведения.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Для гарантированного водоотведения городского поселения, с целью улучшения экологической ситуации и сокращения количества неочищенных канализационных стоков попадающих в почву, с возможностью загрязнения подземных вод при полном благоустройстве проектом в перспективе необходимо предусмотреть: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развитие системы канализации в Александро-Невском городском поселении;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использование индивидуальных систем канализации с глубокой биологической очисткой сточных вод в населенном пункте;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строительство канализационного очистного сооружения в районе СХТ;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организация службы ремонта и эксплуатации канализационных систем.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Строительство новых систем водоотведения и канализационной очистки позволит решить проблему с канализационными стоками. И как следствие, проблему экологической безопасности проживания населения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3.6. Оценка безопасности и надежности объектов централизованной системы водоотведения и их управляемости.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сооружений. Практика показывает, что трубопроводные сети являются, не только наиболее функционально значимым элементом системы канализации, но и наиболее уязвимым с точки зрения надежности. Наиболее острой остается проблема износа канализационной сети, который составляет 65%.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тем, что система водоотведения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СХТ р. п. Александро-Невский до канализационной насосной станции самотечная, то вероятность возникновения аварий на этом участке является невысокой. Поэтому можно судить о достаточной безопасности системы водоотведения. Однако высокий процент износа трубопроводов канализации говорит о невысокой надежности системы водоотведения.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Управляемость системы водоотведения на сегодняшний день обеспечивается дежурной службой ООО "Управдом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Александро-Невский". Для усовершенствования управляемости необходимо развивать систему диспетчеризации, а также внедрять систему автоматического регулирования технологического процесса. Реализуя комплекс данных мероприятий, повысится надежность системы водоотведения, обеспечена устойчивая работа системы канализации.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Износ канализационных сетей составляет 65%. При таком состоянии канализационных сетей, необходим ремонт и реконструкция системы водоотведения.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Администрацией Александро-Невского городского поселения делается проектно-сметная документация на ремонт и реконструкцию водоотводной сети за счет собственных средств.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3.7. Целевые показатели развития централизованной системы водоотведения </w:t>
      </w:r>
      <w:proofErr w:type="spellStart"/>
      <w:r w:rsidRPr="005C19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C1954">
        <w:rPr>
          <w:rFonts w:ascii="Times New Roman" w:hAnsi="Times New Roman" w:cs="Times New Roman"/>
          <w:sz w:val="24"/>
          <w:szCs w:val="24"/>
        </w:rPr>
        <w:t>. Александро-Невский.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К целевым показателям системы водоотведения относятся показатели: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надежности и бесперебойности;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качества обслуживания абонентов;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эффективности использования ресурсов;</w:t>
      </w:r>
    </w:p>
    <w:p w:rsidR="00103117" w:rsidRPr="005C1954" w:rsidRDefault="00103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- экологической безопасности.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103117" w:rsidRPr="005C1954" w:rsidRDefault="00103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>деятельности организации в сфере водоотведения</w:t>
      </w: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3005"/>
        <w:gridCol w:w="1219"/>
        <w:gridCol w:w="1384"/>
        <w:gridCol w:w="1384"/>
      </w:tblGrid>
      <w:tr w:rsidR="005C1954" w:rsidRPr="005C1954">
        <w:tc>
          <w:tcPr>
            <w:tcW w:w="205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05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Базовый показатель за 2020 год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Ожидаемый показатель к 2025 год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Ожидаемый показатель к 2030 год</w:t>
            </w:r>
          </w:p>
        </w:tc>
      </w:tr>
      <w:tr w:rsidR="005C1954" w:rsidRPr="005C1954">
        <w:tc>
          <w:tcPr>
            <w:tcW w:w="9051" w:type="dxa"/>
            <w:gridSpan w:val="5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(срок достижения показателей - 31 декабря соответствующего года)</w:t>
            </w:r>
          </w:p>
        </w:tc>
      </w:tr>
      <w:tr w:rsidR="005C1954" w:rsidRPr="005C1954">
        <w:tc>
          <w:tcPr>
            <w:tcW w:w="2059" w:type="dxa"/>
            <w:vMerge w:val="restart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1. Характеристика</w:t>
            </w:r>
          </w:p>
        </w:tc>
        <w:tc>
          <w:tcPr>
            <w:tcW w:w="30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1.1. Численность проживающего населения, чел.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3502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3507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1.2. Численность населения, получающего услуги централизованного водоотведения, чел.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1.3. Тарифы на </w:t>
            </w: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водоотведение, руб./куб. м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5C1954" w:rsidRPr="005C1954">
        <w:tc>
          <w:tcPr>
            <w:tcW w:w="2059" w:type="dxa"/>
            <w:vMerge w:val="restart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Показатели качества обслуживания абонентов</w:t>
            </w:r>
          </w:p>
        </w:tc>
        <w:tc>
          <w:tcPr>
            <w:tcW w:w="30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2.1. Обеспеченность населения централизованным водоотведением (в процентах от численности населения)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2.2. Удельное водопотребление (по показаниям приборов учета, в случае их отсутствия - по нормативам потребления, установленного в соответствии с законодательством), м3/чел. в месяц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5C1954" w:rsidRPr="005C1954">
        <w:tc>
          <w:tcPr>
            <w:tcW w:w="2059" w:type="dxa"/>
            <w:vMerge w:val="restart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3. Показатели надежности и бесперебойности водоотведения для централизованных систем</w:t>
            </w:r>
          </w:p>
        </w:tc>
        <w:tc>
          <w:tcPr>
            <w:tcW w:w="30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 xml:space="preserve">3.1. Протяженность канализационных сетей (независимо от способа прокладки), 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4,174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4,174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4,174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3.2. Количество аварий на сетях, ед.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3.3. Удельное количество аварий и засоров в расчете на протяженность канализационной сети в год, ед./</w:t>
            </w:r>
            <w:proofErr w:type="gramStart"/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954" w:rsidRPr="005C1954">
        <w:tc>
          <w:tcPr>
            <w:tcW w:w="2059" w:type="dxa"/>
            <w:vMerge w:val="restart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4. Показатели очистки сточных вод</w:t>
            </w:r>
          </w:p>
        </w:tc>
        <w:tc>
          <w:tcPr>
            <w:tcW w:w="30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4.1.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954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4.2. Доля поверхностных сточных вод, не подвергающихся очистке, в общем объеме поверхностных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17" w:rsidRPr="005C1954">
        <w:tc>
          <w:tcPr>
            <w:tcW w:w="2059" w:type="dxa"/>
            <w:vMerge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3117" w:rsidRPr="005C1954" w:rsidRDefault="00103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4.3.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водоотведения, %</w:t>
            </w:r>
          </w:p>
        </w:tc>
        <w:tc>
          <w:tcPr>
            <w:tcW w:w="1219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03117" w:rsidRPr="005C1954" w:rsidRDefault="0010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117" w:rsidRPr="005C1954" w:rsidRDefault="0010311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66193" w:rsidRPr="005C1954" w:rsidRDefault="00766193">
      <w:pPr>
        <w:rPr>
          <w:rFonts w:ascii="Times New Roman" w:hAnsi="Times New Roman" w:cs="Times New Roman"/>
          <w:sz w:val="24"/>
          <w:szCs w:val="24"/>
        </w:rPr>
      </w:pPr>
    </w:p>
    <w:sectPr w:rsidR="00766193" w:rsidRPr="005C195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17"/>
    <w:rsid w:val="00103117"/>
    <w:rsid w:val="005C1954"/>
    <w:rsid w:val="0076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1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31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31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031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31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031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31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31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1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31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31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031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31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031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31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31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E1A359C5C6BC894953719DF9F7C9EB353FF5EE5819C54059F34B3A00E2A2AD92537B62EB61CC1FF1834B8B1AB1820f8YFI" TargetMode="External"/><Relationship Id="rId13" Type="http://schemas.openxmlformats.org/officeDocument/2006/relationships/hyperlink" Target="consultantplus://offline/ref=132E1A359C5C6BC8948B3A0FB3C1769EB00AF75CE683CE0C519963ECF0087F78997B6EE663FD10C0E80435BAfAYCI" TargetMode="External"/><Relationship Id="rId18" Type="http://schemas.openxmlformats.org/officeDocument/2006/relationships/hyperlink" Target="consultantplus://offline/ref=132E1A359C5C6BC894953719DF9F7C9EB353FF5EE5819C54059F34B3A00E2A2AD92537B62EB61CC1FF1834B8B1AB1820f8Y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E1A359C5C6BC8948B3A0FB3C1769EB10FF45BE683CE0C519963ECF0087F78997B6EE663FD10C0E80435BAfAYCI" TargetMode="External"/><Relationship Id="rId7" Type="http://schemas.openxmlformats.org/officeDocument/2006/relationships/hyperlink" Target="consultantplus://offline/ref=132E1A359C5C6BC8948B3A0FB3C1769EBD0EF655EE83CE0C519963ECF0087F78997B6EE663FD10C0E80435BAfAYCI" TargetMode="External"/><Relationship Id="rId12" Type="http://schemas.openxmlformats.org/officeDocument/2006/relationships/hyperlink" Target="consultantplus://offline/ref=132E1A359C5C6BC8948B3A0FB3C1769FBA0DFB5AE583CE0C519963ECF0087F78997B6EE663FD10C0E80435BAfAYCI" TargetMode="External"/><Relationship Id="rId17" Type="http://schemas.openxmlformats.org/officeDocument/2006/relationships/hyperlink" Target="consultantplus://offline/ref=132E1A359C5C6BC8948B3A0FB3C17699B80FF459EE83CE0C519963ECF0087F78997B6EE663FD10C0E80435BAfAY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E1A359C5C6BC8948B3A0FB3C17699B80DF554E383CE0C519963ECF0087F78997B6EE663FD10C0E80435BAfAYCI" TargetMode="External"/><Relationship Id="rId20" Type="http://schemas.openxmlformats.org/officeDocument/2006/relationships/hyperlink" Target="consultantplus://offline/ref=132E1A359C5C6BC8948B3A0FB3C1769CBB0DF65DECDEC404089561EBFF577A6D882362EE74E211DEF40637fBY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E1A359C5C6BC8948B3A0FB3C17699B80DF554E383CE0C519963ECF0087F78997B6EE663FD10C0E80435BAfAYCI" TargetMode="External"/><Relationship Id="rId11" Type="http://schemas.openxmlformats.org/officeDocument/2006/relationships/hyperlink" Target="consultantplus://offline/ref=132E1A359C5C6BC8948B3A0FB3C1769EB005FB5EE083CE0C519963ECF0087F78997B6EE663FD10C0E80435BAfAYCI" TargetMode="External"/><Relationship Id="rId5" Type="http://schemas.openxmlformats.org/officeDocument/2006/relationships/hyperlink" Target="consultantplus://offline/ref=132E1A359C5C6BC8948B3A0FB3C1769EB005FB5EE083CE0C519963ECF0087F78997B6EE663FD10C0E80435BAfAYCI" TargetMode="External"/><Relationship Id="rId15" Type="http://schemas.openxmlformats.org/officeDocument/2006/relationships/hyperlink" Target="consultantplus://offline/ref=132E1A359C5C6BC8948B3A0FB3C1769EBD0EF655EE83CE0C519963ECF0087F78997B6EE663FD10C0E80435BAfAY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32E1A359C5C6BC894953719DF9F7C9EB353FF5FE4889D57009F34B3A00E2A2AD92537B62EB61CC1FF1834B8B1AB1820f8YFI" TargetMode="External"/><Relationship Id="rId19" Type="http://schemas.openxmlformats.org/officeDocument/2006/relationships/hyperlink" Target="consultantplus://offline/ref=132E1A359C5C6BC8948B3A0FB3C1769CBB0DF65DECDEC404089561EBFF577A6D882362EE74E211DEF40637fB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E1A359C5C6BC894953719DF9F7C9EB353FF5CEF8D9D51009F34B3A00E2A2AD92537B62EB61CC1FF1834B8B1AB1820f8YFI" TargetMode="External"/><Relationship Id="rId14" Type="http://schemas.openxmlformats.org/officeDocument/2006/relationships/hyperlink" Target="consultantplus://offline/ref=132E1A359C5C6BC8948B3A0FB3C1769EBD0EF654EF83CE0C519963ECF0087F78997B6EE663FD10C0E80435BAfAY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10169</Words>
  <Characters>57964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2023-10-19T08:24:00Z</dcterms:created>
  <dcterms:modified xsi:type="dcterms:W3CDTF">2023-10-19T08:29:00Z</dcterms:modified>
</cp:coreProperties>
</file>