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00" w:rsidRDefault="00185E00" w:rsidP="005D3F70">
      <w:pPr>
        <w:framePr w:w="994" w:h="1136" w:hSpace="180" w:wrap="auto" w:vAnchor="text" w:hAnchor="page" w:x="5662" w:y="1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</w:rPr>
        <w:drawing>
          <wp:inline distT="0" distB="0" distL="0" distR="0">
            <wp:extent cx="516835" cy="574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8" cy="57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829" w:rsidRPr="00866829" w:rsidRDefault="00866829" w:rsidP="00866829">
      <w:pPr>
        <w:widowControl/>
        <w:autoSpaceDE/>
        <w:autoSpaceDN/>
        <w:adjustRightInd/>
        <w:jc w:val="right"/>
        <w:rPr>
          <w:rFonts w:ascii="Times New Roman CYR" w:hAnsi="Times New Roman CYR" w:cs="Times New Roman CYR"/>
          <w:b/>
          <w:bCs/>
          <w:noProof/>
        </w:rPr>
      </w:pPr>
    </w:p>
    <w:p w:rsidR="00866829" w:rsidRDefault="00866829" w:rsidP="00866829">
      <w:pPr>
        <w:widowControl/>
        <w:autoSpaceDE/>
        <w:autoSpaceDN/>
        <w:adjustRightInd/>
        <w:rPr>
          <w:rFonts w:ascii="Times New Roman CYR" w:hAnsi="Times New Roman CYR" w:cs="Times New Roman CYR"/>
          <w:b/>
          <w:bCs/>
          <w:noProof/>
        </w:rPr>
      </w:pPr>
    </w:p>
    <w:p w:rsidR="00320D33" w:rsidRPr="00866829" w:rsidRDefault="00320D33" w:rsidP="00866829">
      <w:pPr>
        <w:widowControl/>
        <w:autoSpaceDE/>
        <w:autoSpaceDN/>
        <w:adjustRightInd/>
        <w:rPr>
          <w:rFonts w:ascii="Times New Roman CYR" w:hAnsi="Times New Roman CYR" w:cs="Times New Roman CYR"/>
          <w:b/>
          <w:bCs/>
          <w:noProof/>
        </w:rPr>
      </w:pPr>
    </w:p>
    <w:p w:rsidR="005C02FA" w:rsidRPr="00C9184F" w:rsidRDefault="005C02FA" w:rsidP="00866829">
      <w:pPr>
        <w:widowControl/>
        <w:autoSpaceDE/>
        <w:autoSpaceDN/>
        <w:adjustRightInd/>
        <w:rPr>
          <w:rFonts w:ascii="Times New Roman CYR" w:hAnsi="Times New Roman CYR" w:cs="Times New Roman CYR"/>
          <w:b/>
          <w:bCs/>
          <w:noProof/>
          <w:sz w:val="16"/>
          <w:szCs w:val="16"/>
        </w:rPr>
      </w:pPr>
    </w:p>
    <w:p w:rsidR="00C9184F" w:rsidRPr="00866829" w:rsidRDefault="00C9184F" w:rsidP="00866829">
      <w:pPr>
        <w:widowControl/>
        <w:autoSpaceDE/>
        <w:autoSpaceDN/>
        <w:adjustRightInd/>
        <w:rPr>
          <w:rFonts w:ascii="Times New Roman CYR" w:hAnsi="Times New Roman CYR" w:cs="Times New Roman CYR"/>
          <w:b/>
          <w:bCs/>
          <w:noProof/>
        </w:rPr>
      </w:pPr>
    </w:p>
    <w:p w:rsidR="00866829" w:rsidRPr="00891832" w:rsidRDefault="00866829" w:rsidP="00891832">
      <w:pPr>
        <w:widowControl/>
        <w:autoSpaceDE/>
        <w:autoSpaceDN/>
        <w:adjustRightInd/>
        <w:jc w:val="center"/>
      </w:pPr>
      <w:r w:rsidRPr="00891832">
        <w:t xml:space="preserve">Администрация </w:t>
      </w:r>
      <w:r w:rsidR="003D588C" w:rsidRPr="00891832">
        <w:t>Александро-Невского городского</w:t>
      </w:r>
      <w:r w:rsidRPr="00891832">
        <w:t xml:space="preserve"> поселения </w:t>
      </w:r>
    </w:p>
    <w:p w:rsidR="00866829" w:rsidRPr="00891832" w:rsidRDefault="00866829" w:rsidP="00891832">
      <w:pPr>
        <w:widowControl/>
        <w:autoSpaceDE/>
        <w:autoSpaceDN/>
        <w:adjustRightInd/>
        <w:jc w:val="center"/>
      </w:pPr>
      <w:r w:rsidRPr="00891832">
        <w:t>Александро-Невского муниципального района</w:t>
      </w:r>
    </w:p>
    <w:p w:rsidR="00866829" w:rsidRPr="00891832" w:rsidRDefault="00866829" w:rsidP="00891832">
      <w:pPr>
        <w:widowControl/>
        <w:autoSpaceDE/>
        <w:autoSpaceDN/>
        <w:adjustRightInd/>
        <w:jc w:val="center"/>
      </w:pPr>
      <w:r w:rsidRPr="00891832">
        <w:t>Рязанской области</w:t>
      </w:r>
    </w:p>
    <w:p w:rsidR="00866829" w:rsidRPr="00891832" w:rsidRDefault="00866829" w:rsidP="00891832">
      <w:pPr>
        <w:widowControl/>
        <w:autoSpaceDE/>
        <w:autoSpaceDN/>
        <w:adjustRightInd/>
      </w:pPr>
    </w:p>
    <w:p w:rsidR="00866829" w:rsidRPr="00891832" w:rsidRDefault="00866829" w:rsidP="00891832">
      <w:pPr>
        <w:keepNext/>
        <w:widowControl/>
        <w:autoSpaceDE/>
        <w:autoSpaceDN/>
        <w:adjustRightInd/>
        <w:jc w:val="center"/>
        <w:outlineLvl w:val="1"/>
        <w:rPr>
          <w:rFonts w:cs="Arial"/>
          <w:b/>
          <w:bCs/>
          <w:iCs/>
        </w:rPr>
      </w:pPr>
      <w:r w:rsidRPr="00891832">
        <w:rPr>
          <w:rFonts w:cs="Arial"/>
          <w:b/>
          <w:bCs/>
          <w:iCs/>
        </w:rPr>
        <w:t>ПОСТАНОВЛЕНИЕ</w:t>
      </w:r>
    </w:p>
    <w:p w:rsidR="00866829" w:rsidRPr="00891832" w:rsidRDefault="00866829" w:rsidP="00891832">
      <w:pPr>
        <w:widowControl/>
        <w:autoSpaceDE/>
        <w:autoSpaceDN/>
        <w:adjustRightInd/>
        <w:jc w:val="center"/>
      </w:pPr>
    </w:p>
    <w:p w:rsidR="00866829" w:rsidRPr="00891832" w:rsidRDefault="00866829" w:rsidP="00891832">
      <w:pPr>
        <w:widowControl/>
        <w:autoSpaceDE/>
        <w:autoSpaceDN/>
        <w:adjustRightInd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66829" w:rsidRPr="00891832" w:rsidTr="00866829">
        <w:tc>
          <w:tcPr>
            <w:tcW w:w="3190" w:type="dxa"/>
          </w:tcPr>
          <w:p w:rsidR="00866829" w:rsidRPr="00891832" w:rsidRDefault="002A6354" w:rsidP="00891832">
            <w:pPr>
              <w:widowControl/>
              <w:autoSpaceDE/>
              <w:autoSpaceDN/>
              <w:adjustRightInd/>
            </w:pPr>
            <w:r w:rsidRPr="00891832">
              <w:t xml:space="preserve">   от </w:t>
            </w:r>
            <w:r w:rsidR="005C02FA" w:rsidRPr="00891832">
              <w:t xml:space="preserve"> 30 сентября</w:t>
            </w:r>
            <w:r w:rsidRPr="00891832">
              <w:t xml:space="preserve"> </w:t>
            </w:r>
            <w:r w:rsidR="006D7EE8" w:rsidRPr="00891832">
              <w:t>2019</w:t>
            </w:r>
            <w:r w:rsidR="00866829" w:rsidRPr="00891832">
              <w:t xml:space="preserve">г.                 </w:t>
            </w:r>
          </w:p>
        </w:tc>
        <w:tc>
          <w:tcPr>
            <w:tcW w:w="3190" w:type="dxa"/>
          </w:tcPr>
          <w:p w:rsidR="00866829" w:rsidRPr="00891832" w:rsidRDefault="003D588C" w:rsidP="00891832">
            <w:pPr>
              <w:widowControl/>
              <w:autoSpaceDE/>
              <w:autoSpaceDN/>
              <w:adjustRightInd/>
              <w:jc w:val="center"/>
            </w:pPr>
            <w:r w:rsidRPr="00891832">
              <w:t xml:space="preserve">р.п. Александро-Невский </w:t>
            </w:r>
          </w:p>
        </w:tc>
        <w:tc>
          <w:tcPr>
            <w:tcW w:w="3191" w:type="dxa"/>
          </w:tcPr>
          <w:p w:rsidR="00866829" w:rsidRPr="00891832" w:rsidRDefault="00866829" w:rsidP="00891832">
            <w:pPr>
              <w:widowControl/>
              <w:autoSpaceDE/>
              <w:autoSpaceDN/>
              <w:adjustRightInd/>
              <w:ind w:left="820"/>
            </w:pPr>
            <w:r w:rsidRPr="00891832">
              <w:t xml:space="preserve">                        № </w:t>
            </w:r>
            <w:r w:rsidR="001906EC" w:rsidRPr="00891832">
              <w:t>179</w:t>
            </w:r>
          </w:p>
        </w:tc>
      </w:tr>
    </w:tbl>
    <w:p w:rsidR="005C02FA" w:rsidRPr="00891832" w:rsidRDefault="005C02FA" w:rsidP="00891832">
      <w:pPr>
        <w:widowControl/>
        <w:autoSpaceDE/>
        <w:autoSpaceDN/>
        <w:adjustRightInd/>
        <w:jc w:val="both"/>
        <w:rPr>
          <w:color w:val="333333"/>
        </w:rPr>
      </w:pPr>
    </w:p>
    <w:p w:rsidR="00866829" w:rsidRPr="00891832" w:rsidRDefault="00866829" w:rsidP="00891832">
      <w:pPr>
        <w:widowControl/>
        <w:autoSpaceDE/>
        <w:autoSpaceDN/>
        <w:adjustRightInd/>
        <w:jc w:val="center"/>
        <w:rPr>
          <w:b/>
        </w:rPr>
      </w:pPr>
      <w:r w:rsidRPr="00891832">
        <w:rPr>
          <w:b/>
        </w:rPr>
        <w:t xml:space="preserve">Об утверждении административного регламента по предоставлению муниципальной услуги «Выдача документов об утверждении схемы расположения земельного участка или </w:t>
      </w:r>
      <w:r w:rsidR="00A8160D" w:rsidRPr="00891832">
        <w:rPr>
          <w:b/>
        </w:rPr>
        <w:t>земельных участков,</w:t>
      </w:r>
      <w:r w:rsidRPr="00891832">
        <w:rPr>
          <w:b/>
        </w:rPr>
        <w:t xml:space="preserve"> </w:t>
      </w:r>
      <w:r w:rsidR="00CD0483" w:rsidRPr="00891832">
        <w:rPr>
          <w:b/>
        </w:rPr>
        <w:t>находящихся в го</w:t>
      </w:r>
      <w:r w:rsidR="00B12532" w:rsidRPr="00891832">
        <w:rPr>
          <w:b/>
        </w:rPr>
        <w:t>сударственной (неразграниченной</w:t>
      </w:r>
      <w:r w:rsidR="00CD0483" w:rsidRPr="00891832">
        <w:rPr>
          <w:b/>
        </w:rPr>
        <w:t xml:space="preserve">) или в муниципальной собственности </w:t>
      </w:r>
      <w:r w:rsidRPr="00891832">
        <w:rPr>
          <w:b/>
        </w:rPr>
        <w:t>на кадастровом плане территории»</w:t>
      </w:r>
    </w:p>
    <w:p w:rsidR="00866829" w:rsidRPr="00891832" w:rsidRDefault="00866829" w:rsidP="00891832">
      <w:pPr>
        <w:widowControl/>
        <w:autoSpaceDE/>
        <w:autoSpaceDN/>
        <w:adjustRightInd/>
        <w:jc w:val="both"/>
        <w:rPr>
          <w:b/>
        </w:rPr>
      </w:pPr>
    </w:p>
    <w:p w:rsidR="005C02FA" w:rsidRPr="00891832" w:rsidRDefault="005C02FA" w:rsidP="00891832">
      <w:pPr>
        <w:ind w:firstLine="426"/>
        <w:jc w:val="both"/>
      </w:pPr>
      <w:r w:rsidRPr="00891832">
        <w:t xml:space="preserve">В соответствии с требованиями Федерального </w:t>
      </w:r>
      <w:hyperlink r:id="rId9" w:history="1">
        <w:r w:rsidRPr="00891832">
          <w:rPr>
            <w:rStyle w:val="ac"/>
            <w:color w:val="auto"/>
          </w:rPr>
          <w:t>закона</w:t>
        </w:r>
      </w:hyperlink>
      <w:r w:rsidRPr="00891832">
        <w:t xml:space="preserve"> от 27 июля 2010 года  № 210-ФЗ "Об организации предоставления государственных и муниципальных услуг", </w:t>
      </w:r>
      <w:hyperlink r:id="rId10" w:history="1">
        <w:r w:rsidRPr="00891832">
          <w:rPr>
            <w:rStyle w:val="ac"/>
            <w:color w:val="auto"/>
          </w:rPr>
          <w:t>Указом</w:t>
        </w:r>
      </w:hyperlink>
      <w:r w:rsidRPr="00891832">
        <w:t xml:space="preserve"> Президента Российской Федерации № 601 от 07.05.2012 "Об основных направлениях совершенствования системы государственного управления", Федерального </w:t>
      </w:r>
      <w:hyperlink r:id="rId11" w:history="1">
        <w:r w:rsidRPr="00891832">
          <w:rPr>
            <w:rStyle w:val="ac"/>
            <w:color w:val="auto"/>
          </w:rPr>
          <w:t>закона</w:t>
        </w:r>
      </w:hyperlink>
      <w:r w:rsidRPr="00891832">
        <w:t xml:space="preserve"> Российской Федерации от 01.12.2014 № 419-ФЗ "О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инвалидов", Федерального </w:t>
      </w:r>
      <w:hyperlink r:id="rId12" w:history="1">
        <w:r w:rsidRPr="00891832">
          <w:rPr>
            <w:rStyle w:val="ac"/>
            <w:color w:val="auto"/>
          </w:rPr>
          <w:t>закона</w:t>
        </w:r>
      </w:hyperlink>
      <w:r w:rsidRPr="00891832">
        <w:t xml:space="preserve"> от 24.11.1995 №  181-ФЗ "О социальной защите инвалидов в Российской Федерации, в целях унификации требований в части обеспечения доступности для инвалидов объектов, связанных с предоставлением муниципальной услуги", руководствуясь </w:t>
      </w:r>
      <w:hyperlink r:id="rId13" w:history="1">
        <w:r w:rsidRPr="00891832">
          <w:rPr>
            <w:rStyle w:val="ac"/>
            <w:color w:val="auto"/>
          </w:rPr>
          <w:t>Уставом</w:t>
        </w:r>
      </w:hyperlink>
      <w:r w:rsidRPr="00891832">
        <w:t xml:space="preserve"> администрации муниципального образования – Александро-Невское  городское  поселение Александро-Невского муниципального района Рязанской области, администрация  Александро-Невского городского поселения  ПОСТАНОВЛЯЕТ:       </w:t>
      </w:r>
    </w:p>
    <w:p w:rsidR="00866829" w:rsidRPr="00891832" w:rsidRDefault="00866829" w:rsidP="00891832">
      <w:pPr>
        <w:ind w:firstLine="709"/>
        <w:jc w:val="both"/>
      </w:pPr>
    </w:p>
    <w:p w:rsidR="00866829" w:rsidRPr="00891832" w:rsidRDefault="00866829" w:rsidP="00891832">
      <w:pPr>
        <w:widowControl/>
        <w:autoSpaceDE/>
        <w:autoSpaceDN/>
        <w:adjustRightInd/>
        <w:ind w:firstLine="709"/>
        <w:jc w:val="both"/>
      </w:pPr>
      <w:r w:rsidRPr="00891832">
        <w:t xml:space="preserve"> 1. Утверди</w:t>
      </w:r>
      <w:r w:rsidR="005C02FA" w:rsidRPr="00891832">
        <w:t>ть административный регламент  предоставления</w:t>
      </w:r>
      <w:r w:rsidRPr="00891832">
        <w:t xml:space="preserve"> муниципальной услуги «</w:t>
      </w:r>
      <w:r w:rsidR="00C9184F" w:rsidRPr="00891832">
        <w:t>Выдача документов об утверждении схемы расположения земельного участка или земельных участков находящихся в государственной (неразграниченной) или в муниципальной собственности на кадастровом плане территории</w:t>
      </w:r>
      <w:r w:rsidRPr="00891832">
        <w:t>» согласно приложению.</w:t>
      </w:r>
    </w:p>
    <w:p w:rsidR="00175BF5" w:rsidRPr="00891832" w:rsidRDefault="00175BF5" w:rsidP="00891832">
      <w:pPr>
        <w:widowControl/>
        <w:autoSpaceDE/>
        <w:autoSpaceDN/>
        <w:adjustRightInd/>
        <w:jc w:val="both"/>
        <w:rPr>
          <w:b/>
        </w:rPr>
      </w:pPr>
      <w:r w:rsidRPr="00891832">
        <w:rPr>
          <w:color w:val="FF0000"/>
        </w:rPr>
        <w:t xml:space="preserve">            </w:t>
      </w:r>
      <w:r w:rsidRPr="00891832">
        <w:t xml:space="preserve"> 2. </w:t>
      </w:r>
      <w:r w:rsidR="00815DA7" w:rsidRPr="00891832">
        <w:t>Признать утратившим силу п</w:t>
      </w:r>
      <w:r w:rsidRPr="00891832">
        <w:t xml:space="preserve">остановление </w:t>
      </w:r>
      <w:r w:rsidR="00815DA7" w:rsidRPr="00891832">
        <w:t>администрации</w:t>
      </w:r>
      <w:r w:rsidR="00A16DEC" w:rsidRPr="00891832">
        <w:t xml:space="preserve"> от 10.07.2015г № 101 </w:t>
      </w:r>
      <w:r w:rsidRPr="00891832">
        <w:t>Об утверждении административн</w:t>
      </w:r>
      <w:r w:rsidR="005C02FA" w:rsidRPr="00891832">
        <w:t>ого регламента администрации Александро-Невского городского поселения предоставления</w:t>
      </w:r>
      <w:r w:rsidRPr="00891832">
        <w:t xml:space="preserve"> муниципальной услуги «</w:t>
      </w:r>
      <w:r w:rsidR="00CD0483" w:rsidRPr="00891832">
        <w:t>Об утверждении административного регламента по предоставлению муниципальной услуги «</w:t>
      </w:r>
      <w:r w:rsidR="00C9184F" w:rsidRPr="00891832">
        <w:t>Выдача документов об утверждении схемы расположения земельного участка или земельных участков на кадастровом плане территории</w:t>
      </w:r>
      <w:r w:rsidR="0025132B" w:rsidRPr="00891832">
        <w:t>»</w:t>
      </w:r>
      <w:r w:rsidR="005C02FA" w:rsidRPr="00891832">
        <w:t xml:space="preserve"> </w:t>
      </w:r>
      <w:r w:rsidR="00C72CD2" w:rsidRPr="00891832">
        <w:t xml:space="preserve"> </w:t>
      </w:r>
      <w:r w:rsidR="00C9184F" w:rsidRPr="00891832">
        <w:t>(</w:t>
      </w:r>
      <w:r w:rsidR="00815DA7" w:rsidRPr="00891832">
        <w:t>в ред</w:t>
      </w:r>
      <w:r w:rsidR="005C02FA" w:rsidRPr="00891832">
        <w:t>.</w:t>
      </w:r>
      <w:r w:rsidR="00815DA7" w:rsidRPr="00891832">
        <w:t xml:space="preserve"> от 04.07.2016</w:t>
      </w:r>
      <w:r w:rsidR="00C72CD2" w:rsidRPr="00891832">
        <w:t xml:space="preserve">   № 169, от 27.06</w:t>
      </w:r>
      <w:r w:rsidR="00815DA7" w:rsidRPr="00891832">
        <w:t>.201</w:t>
      </w:r>
      <w:r w:rsidR="00C72CD2" w:rsidRPr="00891832">
        <w:t>7 № 158, от 27.11.2017</w:t>
      </w:r>
      <w:r w:rsidR="00343F6C" w:rsidRPr="00891832">
        <w:t xml:space="preserve"> № 266/1, от 27.12.2018 № 187</w:t>
      </w:r>
      <w:r w:rsidR="00815DA7" w:rsidRPr="00891832">
        <w:t>)</w:t>
      </w:r>
      <w:r w:rsidR="00343F6C" w:rsidRPr="00891832">
        <w:t>.</w:t>
      </w:r>
    </w:p>
    <w:p w:rsidR="00866829" w:rsidRPr="00891832" w:rsidRDefault="00175BF5" w:rsidP="00891832">
      <w:pPr>
        <w:widowControl/>
        <w:autoSpaceDE/>
        <w:autoSpaceDN/>
        <w:adjustRightInd/>
        <w:jc w:val="both"/>
        <w:rPr>
          <w:lang w:eastAsia="ar-SA"/>
        </w:rPr>
      </w:pPr>
      <w:r w:rsidRPr="00891832">
        <w:t xml:space="preserve">            3</w:t>
      </w:r>
      <w:r w:rsidR="00866829" w:rsidRPr="00891832">
        <w:rPr>
          <w:lang w:eastAsia="ar-SA"/>
        </w:rPr>
        <w:t xml:space="preserve">. Настоящее постановление вступает в силу с момента его официального опубликования в Информационном бюллетене </w:t>
      </w:r>
      <w:r w:rsidR="005C02FA" w:rsidRPr="00891832">
        <w:rPr>
          <w:lang w:eastAsia="ar-SA"/>
        </w:rPr>
        <w:t xml:space="preserve"> Александро-Невского городского поселения </w:t>
      </w:r>
      <w:r w:rsidR="00866829" w:rsidRPr="00891832">
        <w:rPr>
          <w:lang w:eastAsia="ar-SA"/>
        </w:rPr>
        <w:t xml:space="preserve">и на официальном сайте администрации </w:t>
      </w:r>
      <w:r w:rsidR="003D588C" w:rsidRPr="00891832">
        <w:rPr>
          <w:lang w:eastAsia="ar-SA"/>
        </w:rPr>
        <w:t>Александро-Невского городского</w:t>
      </w:r>
      <w:r w:rsidRPr="00891832">
        <w:rPr>
          <w:lang w:eastAsia="ar-SA"/>
        </w:rPr>
        <w:t xml:space="preserve"> поселения </w:t>
      </w:r>
      <w:r w:rsidR="00866829" w:rsidRPr="00891832">
        <w:rPr>
          <w:lang w:eastAsia="ar-SA"/>
        </w:rPr>
        <w:t>Александро-</w:t>
      </w:r>
      <w:r w:rsidR="00C9184F" w:rsidRPr="00891832">
        <w:rPr>
          <w:lang w:eastAsia="ar-SA"/>
        </w:rPr>
        <w:t>Невского муниципального района.</w:t>
      </w:r>
    </w:p>
    <w:p w:rsidR="00C9184F" w:rsidRPr="00891832" w:rsidRDefault="00175BF5" w:rsidP="00891832">
      <w:pPr>
        <w:ind w:firstLine="709"/>
        <w:jc w:val="both"/>
      </w:pPr>
      <w:r w:rsidRPr="00891832">
        <w:t>4</w:t>
      </w:r>
      <w:r w:rsidR="00866829" w:rsidRPr="00891832">
        <w:t>. Контроль за исполнением настоящего постановления оставляю за собой.</w:t>
      </w:r>
    </w:p>
    <w:p w:rsidR="00866829" w:rsidRPr="00891832" w:rsidRDefault="00866829" w:rsidP="00891832">
      <w:pPr>
        <w:widowControl/>
        <w:autoSpaceDE/>
        <w:autoSpaceDN/>
        <w:adjustRightInd/>
        <w:ind w:firstLine="426"/>
        <w:jc w:val="both"/>
      </w:pPr>
    </w:p>
    <w:p w:rsidR="00CD0483" w:rsidRPr="00891832" w:rsidRDefault="00CD0483" w:rsidP="00891832">
      <w:pPr>
        <w:widowControl/>
        <w:tabs>
          <w:tab w:val="left" w:pos="540"/>
          <w:tab w:val="left" w:pos="709"/>
        </w:tabs>
      </w:pPr>
      <w:r w:rsidRPr="00891832">
        <w:t xml:space="preserve">   </w:t>
      </w:r>
      <w:r w:rsidR="0025132B" w:rsidRPr="00891832">
        <w:t xml:space="preserve">   </w:t>
      </w:r>
      <w:r w:rsidR="00866829" w:rsidRPr="00891832">
        <w:t xml:space="preserve">Глава </w:t>
      </w:r>
      <w:r w:rsidR="00343F6C" w:rsidRPr="00891832">
        <w:t>администрации Александро-</w:t>
      </w:r>
    </w:p>
    <w:p w:rsidR="0025132B" w:rsidRPr="00891832" w:rsidRDefault="0025132B" w:rsidP="00891832">
      <w:pPr>
        <w:widowControl/>
        <w:tabs>
          <w:tab w:val="left" w:pos="540"/>
          <w:tab w:val="left" w:pos="709"/>
        </w:tabs>
      </w:pPr>
      <w:r w:rsidRPr="00891832">
        <w:t xml:space="preserve"> </w:t>
      </w:r>
      <w:r w:rsidR="00343F6C" w:rsidRPr="00891832">
        <w:t>Невского городского</w:t>
      </w:r>
      <w:r w:rsidRPr="00891832">
        <w:t xml:space="preserve"> </w:t>
      </w:r>
      <w:r w:rsidR="00866829" w:rsidRPr="00891832">
        <w:t xml:space="preserve">поселения                             </w:t>
      </w:r>
      <w:r w:rsidRPr="00891832">
        <w:t xml:space="preserve">                                               Е.В.</w:t>
      </w:r>
      <w:r w:rsidR="00866829" w:rsidRPr="00891832">
        <w:t xml:space="preserve">  </w:t>
      </w:r>
      <w:r w:rsidRPr="00891832">
        <w:t xml:space="preserve"> Блохина</w:t>
      </w:r>
      <w:r w:rsidR="00866829" w:rsidRPr="00891832">
        <w:t xml:space="preserve">                            </w:t>
      </w:r>
      <w:r w:rsidR="005C02FA" w:rsidRPr="00891832">
        <w:t xml:space="preserve">           </w:t>
      </w: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A16DEC" w:rsidRPr="00891832" w:rsidRDefault="00A16DEC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</w:p>
    <w:p w:rsidR="00866829" w:rsidRPr="00891832" w:rsidRDefault="00866829" w:rsidP="00891832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lang w:eastAsia="ar-SA"/>
        </w:rPr>
      </w:pPr>
      <w:r w:rsidRPr="00891832">
        <w:rPr>
          <w:b/>
          <w:bCs/>
          <w:iCs/>
          <w:lang w:eastAsia="ar-SA"/>
        </w:rPr>
        <w:t xml:space="preserve">Приложение </w:t>
      </w:r>
    </w:p>
    <w:p w:rsidR="00866829" w:rsidRPr="00891832" w:rsidRDefault="00866829" w:rsidP="00891832">
      <w:pPr>
        <w:keepNext/>
        <w:widowControl/>
        <w:suppressAutoHyphens/>
        <w:autoSpaceDE/>
        <w:autoSpaceDN/>
        <w:adjustRightInd/>
        <w:jc w:val="right"/>
        <w:rPr>
          <w:bCs/>
          <w:iCs/>
          <w:lang w:eastAsia="ar-SA"/>
        </w:rPr>
      </w:pPr>
      <w:r w:rsidRPr="00891832">
        <w:rPr>
          <w:bCs/>
          <w:iCs/>
          <w:lang w:eastAsia="ar-SA"/>
        </w:rPr>
        <w:t xml:space="preserve">к постановлению администрации </w:t>
      </w:r>
    </w:p>
    <w:p w:rsidR="00866829" w:rsidRPr="00891832" w:rsidRDefault="003D588C" w:rsidP="00891832">
      <w:pPr>
        <w:keepNext/>
        <w:widowControl/>
        <w:suppressAutoHyphens/>
        <w:autoSpaceDE/>
        <w:autoSpaceDN/>
        <w:adjustRightInd/>
        <w:jc w:val="right"/>
        <w:rPr>
          <w:bCs/>
          <w:iCs/>
          <w:lang w:eastAsia="ar-SA"/>
        </w:rPr>
      </w:pPr>
      <w:r w:rsidRPr="00891832">
        <w:rPr>
          <w:bCs/>
          <w:iCs/>
          <w:lang w:eastAsia="ar-SA"/>
        </w:rPr>
        <w:t>Александро-Невского городского</w:t>
      </w:r>
      <w:r w:rsidR="00866829" w:rsidRPr="00891832">
        <w:rPr>
          <w:bCs/>
          <w:iCs/>
          <w:lang w:eastAsia="ar-SA"/>
        </w:rPr>
        <w:t xml:space="preserve"> поселения</w:t>
      </w:r>
    </w:p>
    <w:p w:rsidR="00144856" w:rsidRPr="00891832" w:rsidRDefault="0015046C" w:rsidP="00891832">
      <w:pPr>
        <w:keepNext/>
        <w:widowControl/>
        <w:suppressAutoHyphens/>
        <w:autoSpaceDE/>
        <w:autoSpaceDN/>
        <w:adjustRightInd/>
        <w:jc w:val="right"/>
        <w:rPr>
          <w:bCs/>
          <w:iCs/>
          <w:lang w:eastAsia="ar-SA"/>
        </w:rPr>
      </w:pPr>
      <w:r w:rsidRPr="00891832">
        <w:rPr>
          <w:bCs/>
          <w:iCs/>
          <w:lang w:eastAsia="ar-SA"/>
        </w:rPr>
        <w:t>От 30.09. 2019 г. № 179</w:t>
      </w:r>
    </w:p>
    <w:p w:rsidR="00866829" w:rsidRPr="00891832" w:rsidRDefault="002A6354" w:rsidP="00891832">
      <w:pPr>
        <w:keepNext/>
        <w:widowControl/>
        <w:suppressAutoHyphens/>
        <w:autoSpaceDE/>
        <w:autoSpaceDN/>
        <w:adjustRightInd/>
        <w:jc w:val="right"/>
        <w:rPr>
          <w:bCs/>
          <w:iCs/>
          <w:lang w:eastAsia="ar-SA"/>
        </w:rPr>
      </w:pPr>
      <w:r w:rsidRPr="00891832">
        <w:rPr>
          <w:bCs/>
          <w:iCs/>
          <w:lang w:eastAsia="ar-SA"/>
        </w:rPr>
        <w:t xml:space="preserve">               </w:t>
      </w:r>
    </w:p>
    <w:p w:rsidR="00866829" w:rsidRPr="00891832" w:rsidRDefault="00866829" w:rsidP="00891832">
      <w:pPr>
        <w:widowControl/>
        <w:suppressAutoHyphens/>
        <w:autoSpaceDN/>
        <w:adjustRightInd/>
        <w:jc w:val="center"/>
        <w:rPr>
          <w:rFonts w:eastAsia="Arial"/>
          <w:b/>
          <w:bCs/>
          <w:lang w:eastAsia="ar-SA"/>
        </w:rPr>
      </w:pPr>
    </w:p>
    <w:p w:rsidR="00866829" w:rsidRPr="00891832" w:rsidRDefault="00866829" w:rsidP="00891832">
      <w:pPr>
        <w:widowControl/>
        <w:suppressAutoHyphens/>
        <w:autoSpaceDN/>
        <w:adjustRightInd/>
        <w:jc w:val="center"/>
        <w:rPr>
          <w:rFonts w:eastAsia="Arial"/>
          <w:b/>
          <w:bCs/>
          <w:lang w:eastAsia="ar-SA"/>
        </w:rPr>
      </w:pPr>
    </w:p>
    <w:p w:rsidR="00866829" w:rsidRPr="00891832" w:rsidRDefault="00866829" w:rsidP="00891832">
      <w:pPr>
        <w:widowControl/>
        <w:suppressAutoHyphens/>
        <w:autoSpaceDN/>
        <w:adjustRightInd/>
        <w:jc w:val="center"/>
        <w:rPr>
          <w:rFonts w:eastAsia="Arial"/>
          <w:b/>
          <w:bCs/>
          <w:lang w:eastAsia="ar-SA"/>
        </w:rPr>
      </w:pPr>
    </w:p>
    <w:p w:rsidR="00866829" w:rsidRPr="00891832" w:rsidRDefault="00866829" w:rsidP="00891832">
      <w:pPr>
        <w:widowControl/>
        <w:suppressAutoHyphens/>
        <w:autoSpaceDN/>
        <w:adjustRightInd/>
        <w:jc w:val="center"/>
        <w:rPr>
          <w:rFonts w:eastAsia="Arial"/>
          <w:b/>
          <w:bCs/>
          <w:lang w:eastAsia="ar-SA"/>
        </w:rPr>
      </w:pPr>
      <w:r w:rsidRPr="00891832">
        <w:rPr>
          <w:rFonts w:eastAsia="Arial"/>
          <w:b/>
          <w:bCs/>
          <w:lang w:eastAsia="ar-SA"/>
        </w:rPr>
        <w:t xml:space="preserve">АДМИНИСТРАТИВНЫЙ  РЕГЛАМЕНТ </w:t>
      </w:r>
    </w:p>
    <w:p w:rsidR="00CD0483" w:rsidRPr="00891832" w:rsidRDefault="00866829" w:rsidP="00891832">
      <w:pPr>
        <w:widowControl/>
        <w:autoSpaceDE/>
        <w:autoSpaceDN/>
        <w:adjustRightInd/>
        <w:jc w:val="center"/>
        <w:rPr>
          <w:b/>
        </w:rPr>
      </w:pPr>
      <w:r w:rsidRPr="00891832">
        <w:rPr>
          <w:b/>
        </w:rPr>
        <w:t>по предоставления муниципальной услуги «</w:t>
      </w:r>
      <w:r w:rsidR="00CD0483" w:rsidRPr="00891832">
        <w:rPr>
          <w:b/>
        </w:rPr>
        <w:t>Об утверждении административного регламента по предоставлению муниципальной услуги «Выдача документов об утверждении схемы расположения земельного участка или земельных участков находящихся в го</w:t>
      </w:r>
      <w:r w:rsidR="00C9184F" w:rsidRPr="00891832">
        <w:rPr>
          <w:b/>
        </w:rPr>
        <w:t>сударственной (неразграниченной</w:t>
      </w:r>
      <w:r w:rsidR="00CD0483" w:rsidRPr="00891832">
        <w:rPr>
          <w:b/>
        </w:rPr>
        <w:t>) или в муниципальной собственности на кадастровом плане территории»</w:t>
      </w:r>
    </w:p>
    <w:p w:rsidR="00866829" w:rsidRPr="00891832" w:rsidRDefault="00866829" w:rsidP="00891832"/>
    <w:p w:rsidR="00866829" w:rsidRPr="00891832" w:rsidRDefault="00866829" w:rsidP="00891832">
      <w:pPr>
        <w:widowControl/>
        <w:autoSpaceDE/>
        <w:autoSpaceDN/>
        <w:adjustRightInd/>
        <w:spacing w:after="60"/>
        <w:jc w:val="center"/>
        <w:rPr>
          <w:b/>
        </w:rPr>
      </w:pPr>
    </w:p>
    <w:p w:rsidR="00866829" w:rsidRPr="00891832" w:rsidRDefault="00866829" w:rsidP="00891832">
      <w:pPr>
        <w:widowControl/>
        <w:autoSpaceDE/>
        <w:autoSpaceDN/>
        <w:adjustRightInd/>
        <w:spacing w:after="60"/>
        <w:jc w:val="center"/>
        <w:rPr>
          <w:b/>
        </w:rPr>
      </w:pPr>
      <w:r w:rsidRPr="00891832">
        <w:rPr>
          <w:b/>
        </w:rPr>
        <w:t>1. Общие положения</w:t>
      </w:r>
    </w:p>
    <w:p w:rsidR="00930C62" w:rsidRPr="00891832" w:rsidRDefault="00930C62" w:rsidP="00891832">
      <w:pPr>
        <w:ind w:firstLine="709"/>
        <w:jc w:val="both"/>
      </w:pPr>
      <w:r w:rsidRPr="00891832">
        <w:t>1.1. Предмет регулирования</w:t>
      </w:r>
    </w:p>
    <w:p w:rsidR="00930C62" w:rsidRPr="00891832" w:rsidRDefault="00930C62" w:rsidP="00891832">
      <w:pPr>
        <w:ind w:firstLine="709"/>
        <w:jc w:val="both"/>
      </w:pPr>
      <w:r w:rsidRPr="00891832">
        <w:t>Настоящий административный регламент устанавливает порядок предо</w:t>
      </w:r>
      <w:r w:rsidR="00C9184F" w:rsidRPr="00891832">
        <w:t xml:space="preserve">ставления муниципальной услуги «Выдача документов об утверждении схемы расположения земельного участка или земельных участков находящихся в государственной (неразграниченной) или в муниципальной собственности на кадастровом плане территории» </w:t>
      </w:r>
      <w:r w:rsidRPr="00891832">
        <w:t xml:space="preserve">в целях раздела земельного участка, находящегося в муниципальной собственности </w:t>
      </w:r>
      <w:r w:rsidR="000C09E2" w:rsidRPr="00891832">
        <w:t>Александро-Невского городского</w:t>
      </w:r>
      <w:r w:rsidRPr="00891832">
        <w:t xml:space="preserve"> поселения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0C09E2" w:rsidRPr="00891832">
        <w:t>администрацией Александро-Невского городского</w:t>
      </w:r>
      <w:r w:rsidRPr="00891832">
        <w:t xml:space="preserve"> поселения Александро-Невского  муниципального</w:t>
      </w:r>
      <w:r w:rsidR="000C09E2" w:rsidRPr="00891832">
        <w:t xml:space="preserve"> района Рязанской области</w:t>
      </w:r>
      <w:r w:rsidRPr="00891832">
        <w:t>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1.2. Заявителями на получение муниципальной услуги являются юридические </w:t>
      </w:r>
      <w:r w:rsidR="00A8160D" w:rsidRPr="00891832">
        <w:t>и физические лица</w:t>
      </w:r>
      <w:r w:rsidRPr="00891832">
        <w:t xml:space="preserve">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 в соответствии со статьей 11.4 Земельного кодекса Российской Федерации, либо их уполномоченные представители. </w:t>
      </w:r>
    </w:p>
    <w:p w:rsidR="00930C62" w:rsidRPr="00891832" w:rsidRDefault="00930C62" w:rsidP="00891832">
      <w:pPr>
        <w:ind w:firstLine="709"/>
        <w:jc w:val="both"/>
      </w:pPr>
      <w:r w:rsidRPr="00891832">
        <w:t>1.3. Порядок информирования заявителей о предоставлении муниципальной услуги.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1.3.1 Сведения о месте нахождения, контактных телефонах и графике работы администрации </w:t>
      </w:r>
      <w:r w:rsidR="00CD14BC" w:rsidRPr="00891832">
        <w:t xml:space="preserve">Александро-Невского городского </w:t>
      </w:r>
      <w:r w:rsidRPr="00891832">
        <w:t xml:space="preserve"> поселения, организаций, участвующих в предоставлении муниципальной услуги, многофункционального центра  (далее – МФЦ) в приложении 1.</w:t>
      </w:r>
    </w:p>
    <w:p w:rsidR="00930C62" w:rsidRPr="00891832" w:rsidRDefault="00930C62" w:rsidP="00891832">
      <w:pPr>
        <w:ind w:firstLine="709"/>
        <w:jc w:val="both"/>
      </w:pPr>
      <w:r w:rsidRPr="00891832">
        <w:lastRenderedPageBreak/>
        <w:t>1.3.2. Информацию о порядке предоставления муниципальной услуги заявитель может получить: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непосредственно в администрации </w:t>
      </w:r>
      <w:r w:rsidR="00B86B62" w:rsidRPr="00891832">
        <w:t>Александро-Невского городского</w:t>
      </w:r>
      <w:r w:rsidRPr="00891832">
        <w:t xml:space="preserve"> поселения</w:t>
      </w:r>
      <w:r w:rsidR="005C02FA" w:rsidRPr="00891832">
        <w:t xml:space="preserve"> </w:t>
      </w:r>
      <w:r w:rsidRPr="00891832">
        <w:t xml:space="preserve">(информационные стенды, устное информирование по телефону, а также на личном приеме муниципальными служащими администрации </w:t>
      </w:r>
      <w:r w:rsidR="005C02FA" w:rsidRPr="00891832">
        <w:t xml:space="preserve">Александро-Невского городского </w:t>
      </w:r>
      <w:r w:rsidRPr="00891832">
        <w:t xml:space="preserve"> поселения;</w:t>
      </w:r>
    </w:p>
    <w:p w:rsidR="00930C62" w:rsidRPr="00891832" w:rsidRDefault="00930C62" w:rsidP="00891832">
      <w:pPr>
        <w:ind w:firstLine="709"/>
        <w:jc w:val="both"/>
      </w:pPr>
      <w:r w:rsidRPr="00891832">
        <w:t>по почте, в том числе электронной (адрес электронной почты), в случае письменного обращения заявителя;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в сети Интернет на официальном сайте администрации </w:t>
      </w:r>
      <w:r w:rsidR="003D588C" w:rsidRPr="00891832">
        <w:t>Александро-Невского городского</w:t>
      </w:r>
      <w:r w:rsidRPr="00891832">
        <w:t xml:space="preserve"> поселения,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4" w:history="1">
        <w:r w:rsidRPr="00891832">
          <w:rPr>
            <w:rStyle w:val="ac"/>
            <w:color w:val="auto"/>
            <w:lang w:val="en-US"/>
          </w:rPr>
          <w:t>www</w:t>
        </w:r>
        <w:r w:rsidRPr="00891832">
          <w:rPr>
            <w:rStyle w:val="ac"/>
            <w:color w:val="auto"/>
          </w:rPr>
          <w:t>.</w:t>
        </w:r>
        <w:r w:rsidRPr="00891832">
          <w:rPr>
            <w:rStyle w:val="ac"/>
            <w:color w:val="auto"/>
            <w:lang w:val="en-US"/>
          </w:rPr>
          <w:t>gosuslugi</w:t>
        </w:r>
        <w:r w:rsidRPr="00891832">
          <w:rPr>
            <w:rStyle w:val="ac"/>
            <w:color w:val="auto"/>
          </w:rPr>
          <w:t>.</w:t>
        </w:r>
        <w:r w:rsidRPr="00891832">
          <w:rPr>
            <w:rStyle w:val="ac"/>
            <w:color w:val="auto"/>
            <w:lang w:val="en-US"/>
          </w:rPr>
          <w:t>ru</w:t>
        </w:r>
      </w:hyperlink>
      <w:r w:rsidR="00A16DEC" w:rsidRPr="00891832">
        <w:t>)</w:t>
      </w:r>
    </w:p>
    <w:p w:rsidR="00930C62" w:rsidRPr="00891832" w:rsidRDefault="00930C62" w:rsidP="00891832">
      <w:pPr>
        <w:ind w:firstLine="709"/>
        <w:jc w:val="center"/>
        <w:outlineLvl w:val="1"/>
        <w:rPr>
          <w:b/>
        </w:rPr>
      </w:pPr>
    </w:p>
    <w:p w:rsidR="00930C62" w:rsidRPr="00891832" w:rsidRDefault="00930C62" w:rsidP="00891832">
      <w:pPr>
        <w:ind w:firstLine="709"/>
        <w:jc w:val="center"/>
        <w:outlineLvl w:val="1"/>
        <w:rPr>
          <w:b/>
        </w:rPr>
      </w:pPr>
      <w:r w:rsidRPr="00891832">
        <w:rPr>
          <w:b/>
        </w:rPr>
        <w:t>2. Стандарт предоставления муниципальной услуги</w:t>
      </w:r>
    </w:p>
    <w:p w:rsidR="00930C62" w:rsidRPr="00891832" w:rsidRDefault="00930C62" w:rsidP="00891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C62" w:rsidRPr="00891832" w:rsidRDefault="00930C62" w:rsidP="00891832">
      <w:pPr>
        <w:ind w:firstLine="709"/>
        <w:jc w:val="both"/>
      </w:pPr>
      <w:r w:rsidRPr="00891832">
        <w:t xml:space="preserve">2.1.  Наименование муниципальной услуги – </w:t>
      </w:r>
      <w:r w:rsidR="00C9184F" w:rsidRPr="00891832">
        <w:t>«Выдача документов об утверждении схемы расположения земельного участка или земельных участков находящихся в государственной (неразграниченной) или в муниципальной собственности на кадастровом плане территории»</w:t>
      </w:r>
      <w:r w:rsidRPr="00891832">
        <w:t>.</w:t>
      </w:r>
    </w:p>
    <w:p w:rsidR="00930C62" w:rsidRPr="00891832" w:rsidRDefault="00930C62" w:rsidP="00891832">
      <w:pPr>
        <w:ind w:firstLine="709"/>
        <w:jc w:val="both"/>
      </w:pPr>
      <w:r w:rsidRPr="00891832">
        <w:t>2.2. Муниципальная услуга предоставляется администрацией</w:t>
      </w:r>
      <w:r w:rsidR="00474151" w:rsidRPr="00891832">
        <w:t xml:space="preserve"> </w:t>
      </w:r>
      <w:r w:rsidR="00B86B62" w:rsidRPr="00891832">
        <w:t>Александро-Невского городского</w:t>
      </w:r>
      <w:r w:rsidRPr="00891832">
        <w:t xml:space="preserve"> поселения (далее – уполномоченный орган).</w:t>
      </w:r>
    </w:p>
    <w:p w:rsidR="00930C62" w:rsidRPr="00891832" w:rsidRDefault="00930C62" w:rsidP="00891832">
      <w:pPr>
        <w:ind w:firstLine="709"/>
        <w:jc w:val="both"/>
      </w:pPr>
      <w:r w:rsidRPr="00891832">
        <w:t>2.3. Результатом предоставления муниципальной услуги  является:</w:t>
      </w:r>
    </w:p>
    <w:p w:rsidR="00930C62" w:rsidRPr="00891832" w:rsidRDefault="00930C62" w:rsidP="00891832">
      <w:pPr>
        <w:ind w:firstLine="709"/>
        <w:jc w:val="both"/>
      </w:pPr>
      <w:r w:rsidRPr="00891832">
        <w:t>- решение об утверждении схемы расположения земельного участка;</w:t>
      </w:r>
    </w:p>
    <w:p w:rsidR="00930C62" w:rsidRPr="00891832" w:rsidRDefault="00930C62" w:rsidP="00891832">
      <w:pPr>
        <w:ind w:firstLine="709"/>
        <w:jc w:val="both"/>
      </w:pPr>
      <w:r w:rsidRPr="00891832">
        <w:t>- решение об</w:t>
      </w:r>
      <w:r w:rsidR="00CD14BC" w:rsidRPr="00891832">
        <w:t xml:space="preserve"> </w:t>
      </w:r>
      <w:r w:rsidRPr="00891832">
        <w:t>отказе в утверждении схемы расположения земельного участка.</w:t>
      </w:r>
    </w:p>
    <w:p w:rsidR="00930C62" w:rsidRPr="00891832" w:rsidRDefault="00930C62" w:rsidP="00891832">
      <w:pPr>
        <w:ind w:firstLine="709"/>
        <w:jc w:val="both"/>
      </w:pPr>
      <w:r w:rsidRPr="00891832">
        <w:t>2.4. Срок предоставления муниципальной услуги.</w:t>
      </w:r>
    </w:p>
    <w:p w:rsidR="00930C62" w:rsidRPr="00891832" w:rsidRDefault="00930C62" w:rsidP="00891832">
      <w:pPr>
        <w:ind w:firstLine="709"/>
        <w:jc w:val="both"/>
      </w:pPr>
      <w:r w:rsidRPr="00891832"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930C62" w:rsidRPr="00891832" w:rsidRDefault="00930C62" w:rsidP="00891832">
      <w:pPr>
        <w:ind w:firstLine="709"/>
        <w:jc w:val="both"/>
      </w:pPr>
      <w:r w:rsidRPr="00891832">
        <w:t>2.5. Правовыми основаниями для предоставления муниципальной услуги являются следующие нормативные правовые акты:</w:t>
      </w:r>
    </w:p>
    <w:p w:rsidR="00930C62" w:rsidRPr="00891832" w:rsidRDefault="00930C62" w:rsidP="00891832">
      <w:pPr>
        <w:ind w:firstLine="709"/>
        <w:jc w:val="both"/>
        <w:rPr>
          <w:bCs/>
        </w:rPr>
      </w:pPr>
      <w:r w:rsidRPr="00891832">
        <w:rPr>
          <w:bCs/>
        </w:rPr>
        <w:t xml:space="preserve">1.3.1.  </w:t>
      </w:r>
      <w:hyperlink r:id="rId15" w:history="1">
        <w:r w:rsidRPr="00891832">
          <w:rPr>
            <w:bCs/>
          </w:rPr>
          <w:t>Конституция</w:t>
        </w:r>
      </w:hyperlink>
      <w:r w:rsidRPr="00891832">
        <w:rPr>
          <w:bCs/>
        </w:rPr>
        <w:t xml:space="preserve"> Российской Федерации;</w:t>
      </w:r>
    </w:p>
    <w:p w:rsidR="00930C62" w:rsidRPr="00891832" w:rsidRDefault="00930C62" w:rsidP="00891832">
      <w:pPr>
        <w:ind w:firstLine="709"/>
        <w:jc w:val="both"/>
        <w:rPr>
          <w:bCs/>
        </w:rPr>
      </w:pPr>
      <w:r w:rsidRPr="00891832">
        <w:rPr>
          <w:bCs/>
        </w:rPr>
        <w:t>1.3.2.  Земельный</w:t>
      </w:r>
      <w:r w:rsidR="00CD14BC" w:rsidRPr="00891832">
        <w:rPr>
          <w:bCs/>
        </w:rPr>
        <w:t xml:space="preserve"> </w:t>
      </w:r>
      <w:hyperlink r:id="rId16" w:history="1">
        <w:r w:rsidRPr="00891832">
          <w:rPr>
            <w:bCs/>
          </w:rPr>
          <w:t>кодекс</w:t>
        </w:r>
      </w:hyperlink>
      <w:r w:rsidRPr="00891832">
        <w:rPr>
          <w:bCs/>
        </w:rPr>
        <w:t xml:space="preserve"> Российской Федерации;</w:t>
      </w:r>
    </w:p>
    <w:p w:rsidR="00930C62" w:rsidRPr="00891832" w:rsidRDefault="00930C62" w:rsidP="00891832">
      <w:pPr>
        <w:ind w:firstLine="709"/>
        <w:jc w:val="both"/>
      </w:pPr>
      <w:r w:rsidRPr="00891832">
        <w:rPr>
          <w:bCs/>
        </w:rPr>
        <w:t xml:space="preserve">1.3.3. </w:t>
      </w:r>
      <w:r w:rsidRPr="00891832">
        <w:t>Гражданский Кодекс Российской Федерации;</w:t>
      </w:r>
    </w:p>
    <w:p w:rsidR="00930C62" w:rsidRPr="00891832" w:rsidRDefault="00930C62" w:rsidP="00891832">
      <w:pPr>
        <w:ind w:firstLine="709"/>
        <w:jc w:val="both"/>
      </w:pPr>
      <w:r w:rsidRPr="00891832">
        <w:t>1.3.4.  Градостроительный кодекс Российской Федерации;</w:t>
      </w:r>
    </w:p>
    <w:p w:rsidR="00930C62" w:rsidRPr="00891832" w:rsidRDefault="00930C62" w:rsidP="00891832">
      <w:pPr>
        <w:ind w:firstLine="709"/>
        <w:jc w:val="both"/>
      </w:pPr>
      <w:r w:rsidRPr="00891832">
        <w:t>1.3.5.Федеральныйзакон Российской Федерации от 27.07.2010 г.   № 210-ФЗ  «Об организации предоставления государственных и муниципальных услуг»;</w:t>
      </w:r>
    </w:p>
    <w:p w:rsidR="00930C62" w:rsidRPr="00891832" w:rsidRDefault="00930C62" w:rsidP="00891832">
      <w:pPr>
        <w:ind w:firstLine="709"/>
        <w:jc w:val="both"/>
      </w:pPr>
      <w:r w:rsidRPr="00891832">
        <w:t>1.3.6.Федеральный закон от 24.07.2007 г. № 221-ФЗ «О государственном кадастре недвижимости»;</w:t>
      </w:r>
    </w:p>
    <w:p w:rsidR="00930C62" w:rsidRPr="00891832" w:rsidRDefault="00930C62" w:rsidP="00891832">
      <w:pPr>
        <w:ind w:firstLine="709"/>
        <w:jc w:val="both"/>
        <w:rPr>
          <w:bCs/>
        </w:rPr>
      </w:pPr>
      <w:r w:rsidRPr="00891832">
        <w:t>1.3.7.</w:t>
      </w:r>
      <w:r w:rsidRPr="00891832">
        <w:rPr>
          <w:bCs/>
        </w:rPr>
        <w:t xml:space="preserve">Федеральный </w:t>
      </w:r>
      <w:hyperlink r:id="rId17" w:history="1">
        <w:r w:rsidRPr="00891832">
          <w:rPr>
            <w:bCs/>
          </w:rPr>
          <w:t>закон</w:t>
        </w:r>
      </w:hyperlink>
      <w:r w:rsidRPr="00891832">
        <w:rPr>
          <w:bCs/>
        </w:rPr>
        <w:t xml:space="preserve"> от 18.06.2001 г. № 78-ФЗ «О землеустройстве»;</w:t>
      </w:r>
    </w:p>
    <w:p w:rsidR="00930C62" w:rsidRPr="00891832" w:rsidRDefault="00930C62" w:rsidP="00891832">
      <w:pPr>
        <w:ind w:firstLine="709"/>
        <w:jc w:val="both"/>
        <w:rPr>
          <w:bCs/>
        </w:rPr>
      </w:pPr>
      <w:r w:rsidRPr="00891832">
        <w:rPr>
          <w:bCs/>
        </w:rPr>
        <w:t xml:space="preserve">1.3.8.  Федеральный </w:t>
      </w:r>
      <w:hyperlink r:id="rId18" w:history="1">
        <w:r w:rsidRPr="00891832">
          <w:rPr>
            <w:bCs/>
          </w:rPr>
          <w:t>закон</w:t>
        </w:r>
      </w:hyperlink>
      <w:r w:rsidRPr="00891832">
        <w:rPr>
          <w:bCs/>
        </w:rPr>
        <w:t xml:space="preserve"> от 25.10.2001 г. № 137-ФЗ «О введении в действие Земельного кодекса Российской Федерации»;</w:t>
      </w:r>
    </w:p>
    <w:p w:rsidR="00930C62" w:rsidRPr="00891832" w:rsidRDefault="00930C62" w:rsidP="00891832">
      <w:pPr>
        <w:ind w:firstLine="709"/>
        <w:jc w:val="both"/>
        <w:rPr>
          <w:bCs/>
        </w:rPr>
      </w:pPr>
      <w:r w:rsidRPr="00891832">
        <w:rPr>
          <w:bCs/>
        </w:rPr>
        <w:t xml:space="preserve">1.3.9.  Федеральный </w:t>
      </w:r>
      <w:hyperlink r:id="rId19" w:history="1">
        <w:r w:rsidRPr="00891832">
          <w:rPr>
            <w:bCs/>
          </w:rPr>
          <w:t>закон</w:t>
        </w:r>
      </w:hyperlink>
      <w:r w:rsidRPr="00891832">
        <w:rPr>
          <w:bCs/>
        </w:rPr>
        <w:t xml:space="preserve"> от 23.06.2014 г.  № 171-ФЗ «О внесении изменений в  Земельный кодекс Российской Федерации и отдельные законодательные акты Российской Федерации»;</w:t>
      </w:r>
    </w:p>
    <w:p w:rsidR="00930C62" w:rsidRPr="00891832" w:rsidRDefault="00930C62" w:rsidP="00891832">
      <w:pPr>
        <w:ind w:firstLine="709"/>
        <w:jc w:val="both"/>
        <w:rPr>
          <w:bCs/>
        </w:rPr>
      </w:pPr>
      <w:r w:rsidRPr="00891832">
        <w:rPr>
          <w:bCs/>
        </w:rPr>
        <w:t>1.3.10. Федеральный закон от 27.07.2006 г. № 152-ФЗ «О персональных данных»;</w:t>
      </w:r>
    </w:p>
    <w:p w:rsidR="00930C62" w:rsidRPr="00891832" w:rsidRDefault="00930C62" w:rsidP="00891832">
      <w:pPr>
        <w:ind w:firstLine="709"/>
        <w:jc w:val="both"/>
      </w:pPr>
      <w:r w:rsidRPr="00891832">
        <w:t>1.3.11.  Постановление Правительства РФ от 25.06.2012 г. 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1.3.12.  Постановление Правительства РФ от 25.08.2012 г.  № 852 «Об утверждении Правил использования усиленной квалифицированной электронной подписи при обращении </w:t>
      </w:r>
      <w:r w:rsidRPr="00891832">
        <w:lastRenderedPageBreak/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1.3.13.  </w:t>
      </w:r>
      <w:hyperlink r:id="rId20" w:history="1">
        <w:r w:rsidRPr="00891832">
          <w:t>Постановление</w:t>
        </w:r>
      </w:hyperlink>
      <w:r w:rsidRPr="00891832">
        <w:t xml:space="preserve"> Правительства Российской Федерации от 25.01.2013 г.  № 33 «Об использовании простой электронной подписи при оказании государственных и муниципальных услуг»;</w:t>
      </w:r>
    </w:p>
    <w:p w:rsidR="00930C62" w:rsidRPr="00891832" w:rsidRDefault="00930C62" w:rsidP="00891832">
      <w:pPr>
        <w:ind w:firstLine="709"/>
        <w:jc w:val="both"/>
      </w:pPr>
      <w:r w:rsidRPr="00891832">
        <w:t>1.3.14. Постановление Правительства Российской Федерации от 16.08.2012 г. 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1.3.15. Постановление администрации  </w:t>
      </w:r>
      <w:r w:rsidR="003D588C" w:rsidRPr="00891832">
        <w:t>Александро-Невского городского</w:t>
      </w:r>
      <w:r w:rsidR="00B86B62" w:rsidRPr="00891832">
        <w:t xml:space="preserve"> поселения     от </w:t>
      </w:r>
      <w:r w:rsidRPr="00891832">
        <w:t>0</w:t>
      </w:r>
      <w:r w:rsidR="00B86B62" w:rsidRPr="00891832">
        <w:t>8.02.2012г.   № 12</w:t>
      </w:r>
      <w:r w:rsidRPr="00891832"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 </w:t>
      </w:r>
      <w:r w:rsidR="003D588C" w:rsidRPr="00891832">
        <w:t>Александро-Невского городского</w:t>
      </w:r>
      <w:r w:rsidR="00474151" w:rsidRPr="00891832">
        <w:t xml:space="preserve"> поселения Александро-Невского </w:t>
      </w:r>
      <w:r w:rsidRPr="00891832">
        <w:t>муниципальн</w:t>
      </w:r>
      <w:r w:rsidR="00B86B62" w:rsidRPr="00891832">
        <w:t>ого района» (с изменениями от 05.12.2012 № 105, от 14.03.2013 №55, от 29.01.2016 № 17, от 02.05.2017 №114</w:t>
      </w:r>
      <w:r w:rsidRPr="00891832">
        <w:t xml:space="preserve">); 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1.3.16.  </w:t>
      </w:r>
      <w:hyperlink r:id="rId21" w:history="1">
        <w:r w:rsidRPr="00891832">
          <w:rPr>
            <w:color w:val="000000"/>
          </w:rPr>
          <w:t>Устав</w:t>
        </w:r>
      </w:hyperlink>
      <w:r w:rsidRPr="00891832">
        <w:t xml:space="preserve"> муниципального образования –</w:t>
      </w:r>
      <w:r w:rsidR="00CD14BC" w:rsidRPr="00891832">
        <w:t xml:space="preserve"> </w:t>
      </w:r>
      <w:r w:rsidR="00B86B62" w:rsidRPr="00891832">
        <w:t>Александро-Невского городского</w:t>
      </w:r>
      <w:r w:rsidRPr="00891832">
        <w:t xml:space="preserve"> поселение, принятый решением Совета </w:t>
      </w:r>
      <w:r w:rsidR="00B86B62" w:rsidRPr="00891832">
        <w:t>депутатов от 04.09.2006  № 28</w:t>
      </w:r>
      <w:r w:rsidRPr="00891832">
        <w:t>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1.3.17. </w:t>
      </w:r>
      <w:hyperlink r:id="rId22" w:history="1">
        <w:r w:rsidRPr="00891832">
          <w:t>Правила</w:t>
        </w:r>
      </w:hyperlink>
      <w:r w:rsidRPr="00891832">
        <w:t xml:space="preserve"> землепользования и заст</w:t>
      </w:r>
      <w:r w:rsidR="00B86B62" w:rsidRPr="00891832">
        <w:t xml:space="preserve">ройки Александро-Невского городского </w:t>
      </w:r>
      <w:r w:rsidRPr="00891832">
        <w:t>поселе</w:t>
      </w:r>
      <w:r w:rsidR="00CD14BC" w:rsidRPr="00891832">
        <w:t>ния</w:t>
      </w:r>
      <w:r w:rsidR="00C9184F" w:rsidRPr="00891832">
        <w:t xml:space="preserve"> Александро-невского муниципального района Рязанской области;</w:t>
      </w:r>
      <w:r w:rsidRPr="00891832">
        <w:t xml:space="preserve"> </w:t>
      </w:r>
    </w:p>
    <w:p w:rsidR="00930C62" w:rsidRPr="00891832" w:rsidRDefault="00930C62" w:rsidP="00891832">
      <w:pPr>
        <w:ind w:firstLine="709"/>
        <w:jc w:val="both"/>
        <w:rPr>
          <w:highlight w:val="green"/>
        </w:rPr>
      </w:pPr>
      <w:r w:rsidRPr="00891832">
        <w:t>1.3.18.  Административный регламент.</w:t>
      </w:r>
    </w:p>
    <w:p w:rsidR="00930C62" w:rsidRPr="00891832" w:rsidRDefault="00930C62" w:rsidP="00891832">
      <w:pPr>
        <w:ind w:firstLine="709"/>
        <w:jc w:val="both"/>
        <w:rPr>
          <w:highlight w:val="green"/>
        </w:rPr>
      </w:pPr>
      <w:r w:rsidRPr="00891832">
        <w:t xml:space="preserve">1.3.19 Федеральный </w:t>
      </w:r>
      <w:hyperlink r:id="rId23" w:history="1">
        <w:r w:rsidRPr="00891832">
          <w:t>закон</w:t>
        </w:r>
      </w:hyperlink>
      <w:r w:rsidRPr="00891832">
        <w:t xml:space="preserve">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</w:p>
    <w:p w:rsidR="00930C62" w:rsidRPr="00891832" w:rsidRDefault="00930C62" w:rsidP="00891832">
      <w:pPr>
        <w:ind w:firstLine="709"/>
        <w:jc w:val="both"/>
      </w:pPr>
      <w:r w:rsidRPr="00891832">
        <w:t>2.6. Исчерпывающий перечень документов, необходимых для предоставления муниципальной услуги.</w:t>
      </w:r>
    </w:p>
    <w:p w:rsidR="00930C62" w:rsidRPr="00891832" w:rsidRDefault="00930C62" w:rsidP="00891832">
      <w:pPr>
        <w:ind w:firstLine="709"/>
        <w:jc w:val="both"/>
      </w:pPr>
      <w:r w:rsidRPr="00891832"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930C62" w:rsidRPr="00891832" w:rsidRDefault="00930C62" w:rsidP="00891832">
      <w:pPr>
        <w:ind w:firstLine="709"/>
        <w:jc w:val="both"/>
      </w:pPr>
      <w:r w:rsidRPr="00891832"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заявление)*.</w:t>
      </w:r>
    </w:p>
    <w:p w:rsidR="00930C62" w:rsidRPr="00891832" w:rsidRDefault="00930C62" w:rsidP="00891832">
      <w:pPr>
        <w:ind w:firstLine="709"/>
        <w:jc w:val="both"/>
      </w:pPr>
      <w:r w:rsidRPr="00891832"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930C62" w:rsidRPr="00891832" w:rsidRDefault="00930C62" w:rsidP="00891832">
      <w:pPr>
        <w:ind w:firstLine="709"/>
        <w:jc w:val="both"/>
      </w:pPr>
      <w:r w:rsidRPr="00891832"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930C62" w:rsidRPr="00891832" w:rsidRDefault="00930C62" w:rsidP="00891832">
      <w:pPr>
        <w:ind w:firstLine="709"/>
        <w:jc w:val="both"/>
      </w:pPr>
      <w:r w:rsidRPr="00891832">
        <w:t>Заявление в форме электронного документа представляется в уполномоченный орган по выбору заявителя: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- путем заполнения формы запроса, размещенной на официальном сайте, в том числе </w:t>
      </w:r>
      <w:r w:rsidRPr="00891832">
        <w:lastRenderedPageBreak/>
        <w:t>посредством отправки через личный кабинет Единого портала государственных и муниципальных услуг;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- путем направления электронного документа в уполномоченный орган на официальную электронную почту.  </w:t>
      </w:r>
    </w:p>
    <w:p w:rsidR="00930C62" w:rsidRPr="00891832" w:rsidRDefault="00930C62" w:rsidP="00891832">
      <w:pPr>
        <w:ind w:firstLine="709"/>
        <w:jc w:val="both"/>
      </w:pPr>
      <w:r w:rsidRPr="00891832"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930C62" w:rsidRPr="00891832" w:rsidRDefault="00930C62" w:rsidP="00891832">
      <w:pPr>
        <w:ind w:firstLine="709"/>
        <w:jc w:val="both"/>
      </w:pPr>
      <w:r w:rsidRPr="00891832">
        <w:t>в виде бумажного документа, который заявитель получает непосредственно при личном обращении;</w:t>
      </w:r>
    </w:p>
    <w:p w:rsidR="00930C62" w:rsidRPr="00891832" w:rsidRDefault="00930C62" w:rsidP="00891832">
      <w:pPr>
        <w:ind w:firstLine="709"/>
        <w:jc w:val="both"/>
      </w:pPr>
      <w:r w:rsidRPr="00891832"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930C62" w:rsidRPr="00891832" w:rsidRDefault="00930C62" w:rsidP="00891832">
      <w:pPr>
        <w:ind w:firstLine="709"/>
        <w:jc w:val="both"/>
      </w:pPr>
      <w:r w:rsidRPr="00891832"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930C62" w:rsidRPr="00891832" w:rsidRDefault="00930C62" w:rsidP="00891832">
      <w:pPr>
        <w:ind w:firstLine="709"/>
        <w:jc w:val="both"/>
      </w:pPr>
      <w:r w:rsidRPr="00891832"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930C62" w:rsidRPr="00891832" w:rsidRDefault="00930C62" w:rsidP="00891832">
      <w:pPr>
        <w:ind w:firstLine="709"/>
        <w:jc w:val="both"/>
      </w:pPr>
      <w:r w:rsidRPr="00891832"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30C62" w:rsidRPr="00891832" w:rsidRDefault="00930C62" w:rsidP="00891832">
      <w:pPr>
        <w:ind w:firstLine="709"/>
        <w:jc w:val="both"/>
      </w:pPr>
      <w:r w:rsidRPr="00891832">
        <w:t>- электронной подписью заявителя (представителя заявителя);</w:t>
      </w:r>
    </w:p>
    <w:p w:rsidR="00930C62" w:rsidRPr="00891832" w:rsidRDefault="00930C62" w:rsidP="00891832">
      <w:pPr>
        <w:ind w:firstLine="709"/>
        <w:jc w:val="both"/>
      </w:pPr>
      <w:r w:rsidRPr="00891832">
        <w:t>- усиленной квалифицированной электронной подписью заявителя (представителя заявителя).</w:t>
      </w:r>
    </w:p>
    <w:p w:rsidR="00930C62" w:rsidRPr="00891832" w:rsidRDefault="00930C62" w:rsidP="00891832">
      <w:pPr>
        <w:ind w:firstLine="709"/>
        <w:jc w:val="both"/>
      </w:pPr>
      <w:r w:rsidRPr="00891832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930C62" w:rsidRPr="00891832" w:rsidRDefault="00930C62" w:rsidP="00891832">
      <w:pPr>
        <w:ind w:firstLine="709"/>
        <w:jc w:val="both"/>
      </w:pPr>
      <w:r w:rsidRPr="00891832">
        <w:t>- лица, действующего от имени юридического лица без доверенности;</w:t>
      </w:r>
    </w:p>
    <w:p w:rsidR="00930C62" w:rsidRPr="00891832" w:rsidRDefault="00930C62" w:rsidP="00891832">
      <w:pPr>
        <w:ind w:firstLine="709"/>
        <w:jc w:val="both"/>
      </w:pPr>
      <w:r w:rsidRPr="00891832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930C62" w:rsidRPr="00891832" w:rsidRDefault="00930C62" w:rsidP="00891832">
      <w:pPr>
        <w:ind w:firstLine="709"/>
        <w:jc w:val="both"/>
      </w:pPr>
      <w:r w:rsidRPr="00891832"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</w:t>
      </w:r>
      <w:r w:rsidR="00F40F21" w:rsidRPr="00891832">
        <w:t xml:space="preserve"> </w:t>
      </w:r>
      <w:r w:rsidRPr="00891832">
        <w:t>же если заявление подписано усиленной квалифицированной электронной подписью.</w:t>
      </w:r>
    </w:p>
    <w:p w:rsidR="00930C62" w:rsidRPr="00891832" w:rsidRDefault="00930C62" w:rsidP="00891832">
      <w:pPr>
        <w:ind w:firstLine="709"/>
        <w:jc w:val="both"/>
      </w:pPr>
      <w:r w:rsidRPr="00891832"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930C62" w:rsidRPr="00891832" w:rsidRDefault="00930C62" w:rsidP="00891832">
      <w:pPr>
        <w:ind w:firstLine="709"/>
        <w:jc w:val="both"/>
      </w:pPr>
      <w:r w:rsidRPr="00891832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30C62" w:rsidRPr="00891832" w:rsidRDefault="00930C62" w:rsidP="00891832">
      <w:pPr>
        <w:ind w:firstLine="709"/>
        <w:jc w:val="both"/>
      </w:pPr>
      <w:r w:rsidRPr="00891832"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5) Схема расположения земельного участка или земельных участков на кадастровом плане территории, которые предлагается образовать и (или) изменить, по форме, утвержденной приказом Министерства экономического развития Российской Федерации от 27 ноября 2014 г.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</w:t>
      </w:r>
      <w:r w:rsidRPr="00891832">
        <w:lastRenderedPageBreak/>
        <w:t>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930C62" w:rsidRPr="00891832" w:rsidRDefault="00930C62" w:rsidP="00891832">
      <w:pPr>
        <w:ind w:firstLine="709"/>
        <w:jc w:val="both"/>
      </w:pPr>
      <w:r w:rsidRPr="00891832"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930C62" w:rsidRPr="00891832" w:rsidRDefault="00930C62" w:rsidP="00891832">
      <w:pPr>
        <w:ind w:firstLine="709"/>
        <w:jc w:val="both"/>
      </w:pPr>
      <w:r w:rsidRPr="00891832">
        <w:t>1) выписка из Единого государственного реестра юридических лиц о юридическом лице, являющемся заявителем;</w:t>
      </w:r>
    </w:p>
    <w:p w:rsidR="00930C62" w:rsidRPr="00891832" w:rsidRDefault="00930C62" w:rsidP="00891832">
      <w:pPr>
        <w:ind w:firstLine="709"/>
        <w:jc w:val="both"/>
      </w:pPr>
      <w:r w:rsidRPr="00891832"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930C62" w:rsidRPr="00891832" w:rsidRDefault="00930C62" w:rsidP="00891832">
      <w:pPr>
        <w:ind w:firstLine="709"/>
        <w:jc w:val="both"/>
      </w:pPr>
      <w:r w:rsidRPr="00891832">
        <w:t>3) выписка из Единого государственного реестра недвижимости об исходном земельном участке.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930C62" w:rsidRPr="00891832" w:rsidRDefault="00930C62" w:rsidP="00891832">
      <w:pPr>
        <w:ind w:firstLine="709"/>
        <w:jc w:val="both"/>
      </w:pPr>
      <w:r w:rsidRPr="00891832">
        <w:t>Подготовка и представление схемы расположения земельного участка осуществляется в форме электронного документа.</w:t>
      </w:r>
    </w:p>
    <w:p w:rsidR="00930C62" w:rsidRPr="00891832" w:rsidRDefault="00930C62" w:rsidP="00891832">
      <w:pPr>
        <w:ind w:firstLine="709"/>
        <w:jc w:val="both"/>
      </w:pPr>
      <w:r w:rsidRPr="00891832"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930C62" w:rsidRPr="00891832" w:rsidRDefault="00930C62" w:rsidP="00891832">
      <w:pPr>
        <w:ind w:firstLine="709"/>
        <w:jc w:val="both"/>
      </w:pPr>
      <w:r w:rsidRPr="00891832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30C62" w:rsidRPr="00891832" w:rsidRDefault="00930C62" w:rsidP="00891832">
      <w:pPr>
        <w:ind w:firstLine="709"/>
        <w:jc w:val="both"/>
      </w:pPr>
      <w:r w:rsidRPr="00891832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30C62" w:rsidRPr="00891832" w:rsidRDefault="00930C62" w:rsidP="00891832">
      <w:pPr>
        <w:ind w:firstLine="709"/>
        <w:jc w:val="both"/>
      </w:pPr>
      <w:r w:rsidRPr="00891832">
        <w:t>2.7. Исчерпывающий перечень оснований для отказа в приеме документов.</w:t>
      </w:r>
    </w:p>
    <w:p w:rsidR="00930C62" w:rsidRPr="00891832" w:rsidRDefault="00930C62" w:rsidP="00891832">
      <w:pPr>
        <w:ind w:firstLine="709"/>
        <w:jc w:val="both"/>
      </w:pPr>
      <w:r w:rsidRPr="00891832"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930C62" w:rsidRPr="00891832" w:rsidRDefault="00930C62" w:rsidP="00891832">
      <w:pPr>
        <w:ind w:firstLine="709"/>
        <w:jc w:val="both"/>
      </w:pPr>
      <w:r w:rsidRPr="00891832">
        <w:t>- документы представлены неправомочным лицом;</w:t>
      </w:r>
    </w:p>
    <w:p w:rsidR="00930C62" w:rsidRPr="00891832" w:rsidRDefault="00930C62" w:rsidP="00891832">
      <w:pPr>
        <w:ind w:firstLine="709"/>
        <w:jc w:val="both"/>
      </w:pPr>
      <w:r w:rsidRPr="00891832">
        <w:t>- заявление подано в иной уполномоченный орган;</w:t>
      </w:r>
    </w:p>
    <w:p w:rsidR="00930C62" w:rsidRPr="00891832" w:rsidRDefault="00930C62" w:rsidP="00891832">
      <w:pPr>
        <w:ind w:firstLine="709"/>
        <w:jc w:val="both"/>
        <w:rPr>
          <w:i/>
        </w:rPr>
      </w:pPr>
      <w:r w:rsidRPr="00891832"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</w:p>
    <w:p w:rsidR="00930C62" w:rsidRPr="00891832" w:rsidRDefault="00930C62" w:rsidP="00891832">
      <w:pPr>
        <w:ind w:firstLine="709"/>
        <w:jc w:val="both"/>
      </w:pPr>
      <w:r w:rsidRPr="00891832">
        <w:lastRenderedPageBreak/>
        <w:t>- заявление не соответствует форме, утвержденной приложением к настоящему административному регламенту;</w:t>
      </w:r>
    </w:p>
    <w:p w:rsidR="00930C62" w:rsidRPr="00891832" w:rsidRDefault="00930C62" w:rsidP="00891832">
      <w:pPr>
        <w:ind w:firstLine="709"/>
        <w:jc w:val="both"/>
      </w:pPr>
      <w:r w:rsidRPr="00891832">
        <w:t>-  к заявлению не приложены документы, предусмотренные пунктом 2.6.1 настоящего административного регламента.</w:t>
      </w:r>
    </w:p>
    <w:p w:rsidR="00930C62" w:rsidRPr="00891832" w:rsidRDefault="00930C62" w:rsidP="00891832">
      <w:pPr>
        <w:ind w:firstLine="709"/>
        <w:jc w:val="both"/>
      </w:pPr>
      <w:r w:rsidRPr="00891832"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930C62" w:rsidRPr="00891832" w:rsidRDefault="00930C62" w:rsidP="00891832">
      <w:pPr>
        <w:ind w:firstLine="709"/>
        <w:jc w:val="both"/>
      </w:pPr>
      <w:r w:rsidRPr="00891832"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930C62" w:rsidRPr="00891832" w:rsidRDefault="00930C62" w:rsidP="00891832">
      <w:pPr>
        <w:ind w:firstLine="709"/>
        <w:jc w:val="both"/>
        <w:rPr>
          <w:iCs/>
        </w:rPr>
      </w:pPr>
      <w:r w:rsidRPr="00891832">
        <w:rPr>
          <w:iCs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930C62" w:rsidRPr="00891832" w:rsidRDefault="00930C62" w:rsidP="00891832">
      <w:pPr>
        <w:ind w:firstLine="709"/>
        <w:jc w:val="both"/>
        <w:rPr>
          <w:iCs/>
        </w:rPr>
      </w:pPr>
      <w:r w:rsidRPr="00891832">
        <w:rPr>
          <w:iCs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- выявления несоблюдения установленных условий признания действительности </w:t>
      </w:r>
      <w:r w:rsidRPr="00891832">
        <w:rPr>
          <w:iCs/>
        </w:rPr>
        <w:t xml:space="preserve">усиленной </w:t>
      </w:r>
      <w:r w:rsidRPr="00891832"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930C62" w:rsidRPr="00891832" w:rsidRDefault="00930C62" w:rsidP="00891832">
      <w:pPr>
        <w:ind w:firstLine="709"/>
        <w:jc w:val="both"/>
      </w:pPr>
      <w:r w:rsidRPr="00891832"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930C62" w:rsidRPr="00891832" w:rsidRDefault="00930C62" w:rsidP="00891832">
      <w:pPr>
        <w:ind w:firstLine="709"/>
        <w:jc w:val="both"/>
      </w:pPr>
      <w:r w:rsidRPr="00891832"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2.8.1. Оснований для приостановления предоставления муниципальной услуги не предусмотрено. </w:t>
      </w:r>
    </w:p>
    <w:p w:rsidR="00930C62" w:rsidRPr="00891832" w:rsidRDefault="00930C62" w:rsidP="00891832">
      <w:pPr>
        <w:ind w:firstLine="709"/>
        <w:jc w:val="both"/>
      </w:pPr>
      <w:r w:rsidRPr="00891832"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1) несоответствие схемы расположения земельного участка ее </w:t>
      </w:r>
      <w:hyperlink r:id="rId24" w:history="1">
        <w:r w:rsidRPr="00891832">
          <w:t>форме</w:t>
        </w:r>
      </w:hyperlink>
      <w:r w:rsidRPr="00891832">
        <w:t xml:space="preserve">, </w:t>
      </w:r>
      <w:hyperlink r:id="rId25" w:history="1">
        <w:r w:rsidRPr="00891832">
          <w:t>формату или требованиям</w:t>
        </w:r>
      </w:hyperlink>
      <w:r w:rsidRPr="00891832"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930C62" w:rsidRPr="00891832" w:rsidRDefault="00930C62" w:rsidP="00891832">
      <w:pPr>
        <w:ind w:firstLine="709"/>
        <w:jc w:val="both"/>
      </w:pPr>
      <w:r w:rsidRPr="00891832"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3) разработка схемы расположения земельного участка с нарушением предусмотренных </w:t>
      </w:r>
      <w:hyperlink r:id="rId26" w:history="1">
        <w:r w:rsidRPr="00891832">
          <w:t>статьей 11.9</w:t>
        </w:r>
      </w:hyperlink>
      <w:r w:rsidRPr="00891832">
        <w:t xml:space="preserve"> Земельного кодекса Российской Федерации требований к образуемым земельным участкам;</w:t>
      </w:r>
    </w:p>
    <w:p w:rsidR="00930C62" w:rsidRPr="00891832" w:rsidRDefault="00930C62" w:rsidP="00891832">
      <w:pPr>
        <w:ind w:firstLine="709"/>
        <w:jc w:val="both"/>
      </w:pPr>
      <w:r w:rsidRPr="00891832"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30C62" w:rsidRPr="00891832" w:rsidRDefault="00930C62" w:rsidP="00891832">
      <w:pPr>
        <w:ind w:firstLine="709"/>
        <w:jc w:val="both"/>
      </w:pPr>
      <w:r w:rsidRPr="00891832"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</w:t>
      </w:r>
      <w:r w:rsidRPr="00891832">
        <w:lastRenderedPageBreak/>
        <w:t>утверждении схемы расположения земельного участка обратился гражданин, имеющий право на предоставление земельного участка в собственность</w:t>
      </w:r>
      <w:r w:rsidR="003B314F" w:rsidRPr="00891832">
        <w:t xml:space="preserve"> в соответствии с</w:t>
      </w:r>
      <w:r w:rsidRPr="00891832">
        <w:t xml:space="preserve"> </w:t>
      </w:r>
      <w:r w:rsidR="003B314F" w:rsidRPr="00891832">
        <w:t xml:space="preserve">Законом Рязанской области от 30.11.2011 г.  № 109-ОЗ (в ред. Законов Рязанской области от 10.12.2012 г. </w:t>
      </w:r>
      <w:hyperlink r:id="rId27" w:history="1">
        <w:r w:rsidR="003B314F" w:rsidRPr="00891832">
          <w:rPr>
            <w:rStyle w:val="-"/>
            <w:color w:val="0D0D0D" w:themeColor="text1" w:themeTint="F2"/>
          </w:rPr>
          <w:t>№ 96-ОЗ</w:t>
        </w:r>
      </w:hyperlink>
      <w:r w:rsidR="003B314F" w:rsidRPr="00891832">
        <w:rPr>
          <w:color w:val="0D0D0D" w:themeColor="text1" w:themeTint="F2"/>
        </w:rPr>
        <w:t xml:space="preserve">, от 05.08.2015 г. </w:t>
      </w:r>
      <w:hyperlink r:id="rId28" w:history="1">
        <w:r w:rsidR="003B314F" w:rsidRPr="00891832">
          <w:rPr>
            <w:rStyle w:val="-"/>
            <w:color w:val="0D0D0D" w:themeColor="text1" w:themeTint="F2"/>
          </w:rPr>
          <w:t>№ 55-ОЗ</w:t>
        </w:r>
      </w:hyperlink>
      <w:r w:rsidR="003B314F" w:rsidRPr="00891832">
        <w:rPr>
          <w:color w:val="0D0D0D" w:themeColor="text1" w:themeTint="F2"/>
        </w:rPr>
        <w:t>)</w:t>
      </w:r>
      <w:r w:rsidR="003B314F" w:rsidRPr="00891832">
        <w:t xml:space="preserve"> «О бесплатном предоставлении в собственность граждан земельных участков на территории Рязанской области»</w:t>
      </w:r>
      <w:r w:rsidRPr="00891832">
        <w:t>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</w:t>
      </w:r>
      <w:r w:rsidR="003B314F" w:rsidRPr="00891832">
        <w:t>Рязанской</w:t>
      </w:r>
      <w:r w:rsidRPr="00891832">
        <w:t xml:space="preserve">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930C62" w:rsidRPr="00891832" w:rsidRDefault="00930C62" w:rsidP="00891832">
      <w:pPr>
        <w:ind w:firstLine="709"/>
        <w:jc w:val="both"/>
      </w:pPr>
      <w:r w:rsidRPr="00891832"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930C62" w:rsidRPr="00891832" w:rsidRDefault="00930C62" w:rsidP="00891832">
      <w:pPr>
        <w:ind w:firstLine="709"/>
        <w:jc w:val="both"/>
      </w:pPr>
      <w:r w:rsidRPr="00891832"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930C62" w:rsidRPr="00891832" w:rsidRDefault="00930C62" w:rsidP="00891832">
      <w:pPr>
        <w:ind w:firstLine="709"/>
        <w:jc w:val="both"/>
      </w:pPr>
      <w:r w:rsidRPr="00891832"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930C62" w:rsidRPr="00891832" w:rsidRDefault="00930C62" w:rsidP="00891832">
      <w:pPr>
        <w:ind w:firstLine="709"/>
        <w:jc w:val="both"/>
      </w:pPr>
      <w:r w:rsidRPr="00891832"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29" w:history="1">
        <w:r w:rsidRPr="00891832">
          <w:t>Законом</w:t>
        </w:r>
      </w:hyperlink>
      <w:r w:rsidRPr="00891832">
        <w:t xml:space="preserve"> </w:t>
      </w:r>
      <w:r w:rsidR="003B314F" w:rsidRPr="00891832">
        <w:t>Рязанской</w:t>
      </w:r>
      <w:r w:rsidRPr="00891832">
        <w:t xml:space="preserve"> области "</w:t>
      </w:r>
      <w:r w:rsidR="003B314F" w:rsidRPr="00891832">
        <w:t xml:space="preserve"> О бесплатном предоставлении в собственность граждан земельных участков на территории Рязанской области</w:t>
      </w:r>
      <w:r w:rsidRPr="00891832">
        <w:t xml:space="preserve">", за исключением случаев предоставления земельных участков в собственность бесплатно в соответствии с </w:t>
      </w:r>
      <w:hyperlink r:id="rId30" w:history="1">
        <w:r w:rsidRPr="00891832">
          <w:t>Законом</w:t>
        </w:r>
      </w:hyperlink>
      <w:r w:rsidR="009D1935" w:rsidRPr="00891832">
        <w:t xml:space="preserve"> Рязанской</w:t>
      </w:r>
      <w:r w:rsidRPr="00891832">
        <w:t xml:space="preserve"> области "</w:t>
      </w:r>
      <w:r w:rsidR="009D1935" w:rsidRPr="00891832">
        <w:t xml:space="preserve"> О бесплатном предоставлении в собственность граждан земельных участков на территории Рязанской области </w:t>
      </w:r>
      <w:r w:rsidRPr="00891832">
        <w:t>";</w:t>
      </w:r>
    </w:p>
    <w:p w:rsidR="00930C62" w:rsidRPr="00891832" w:rsidRDefault="00930C62" w:rsidP="00891832">
      <w:pPr>
        <w:ind w:firstLine="709"/>
        <w:jc w:val="both"/>
      </w:pPr>
      <w:r w:rsidRPr="00891832"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930C62" w:rsidRPr="00891832" w:rsidRDefault="00930C62" w:rsidP="00891832">
      <w:pPr>
        <w:ind w:firstLine="709"/>
        <w:jc w:val="both"/>
      </w:pPr>
      <w:r w:rsidRPr="00891832"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15) подача заявления об утверждении схемы расположения земельного участка в случае, если в соответствии с </w:t>
      </w:r>
      <w:hyperlink r:id="rId31" w:history="1">
        <w:r w:rsidRPr="00891832">
          <w:t>пунктом 3 статьи 11.3</w:t>
        </w:r>
      </w:hyperlink>
      <w:r w:rsidRPr="00891832"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930C62" w:rsidRPr="00891832" w:rsidRDefault="00930C62" w:rsidP="00891832">
      <w:pPr>
        <w:ind w:firstLine="709"/>
        <w:jc w:val="both"/>
      </w:pPr>
    </w:p>
    <w:p w:rsidR="00930C62" w:rsidRPr="00891832" w:rsidRDefault="00930C62" w:rsidP="00891832">
      <w:pPr>
        <w:ind w:firstLine="709"/>
        <w:jc w:val="both"/>
      </w:pPr>
      <w:r w:rsidRPr="00891832">
        <w:t>2.9. Муниципальная услуга предоставляется  бесплатно.</w:t>
      </w:r>
    </w:p>
    <w:p w:rsidR="00930C62" w:rsidRPr="00891832" w:rsidRDefault="00930C62" w:rsidP="00891832">
      <w:pPr>
        <w:ind w:firstLine="709"/>
        <w:jc w:val="both"/>
      </w:pPr>
      <w:r w:rsidRPr="00891832"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30C62" w:rsidRPr="00891832" w:rsidRDefault="00930C62" w:rsidP="00891832">
      <w:pPr>
        <w:pStyle w:val="aff1"/>
        <w:ind w:firstLine="709"/>
        <w:jc w:val="both"/>
        <w:rPr>
          <w:sz w:val="24"/>
          <w:szCs w:val="24"/>
        </w:rPr>
      </w:pPr>
      <w:r w:rsidRPr="00891832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930C62" w:rsidRPr="00891832" w:rsidRDefault="00930C62" w:rsidP="00891832">
      <w:pPr>
        <w:pStyle w:val="aff1"/>
        <w:ind w:firstLine="709"/>
        <w:jc w:val="both"/>
        <w:rPr>
          <w:sz w:val="24"/>
          <w:szCs w:val="24"/>
        </w:rPr>
      </w:pPr>
      <w:r w:rsidRPr="00891832">
        <w:rPr>
          <w:sz w:val="24"/>
          <w:szCs w:val="24"/>
        </w:rPr>
        <w:t xml:space="preserve">       - на личном приеме граждан  –  не  более 20 минут;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       - при поступлении заявления и документов по почте или через МФЦ – не более 3дней со дня поступления в уполномоченный орган;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30C62" w:rsidRPr="00891832" w:rsidRDefault="00930C62" w:rsidP="00891832">
      <w:pPr>
        <w:ind w:right="-16" w:firstLine="709"/>
        <w:jc w:val="both"/>
      </w:pPr>
      <w:r w:rsidRPr="00891832">
        <w:t>2.12.1. Требования к помещениям, в которых предоставляется муниципальная услуга.</w:t>
      </w:r>
    </w:p>
    <w:p w:rsidR="00930C62" w:rsidRPr="00891832" w:rsidRDefault="00930C62" w:rsidP="00891832">
      <w:pPr>
        <w:ind w:right="-16" w:firstLine="709"/>
        <w:jc w:val="both"/>
      </w:pPr>
      <w:r w:rsidRPr="00891832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2" w:history="1">
        <w:r w:rsidRPr="00891832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891832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930C62" w:rsidRPr="00891832" w:rsidRDefault="00930C62" w:rsidP="00891832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30C62" w:rsidRPr="00891832" w:rsidRDefault="00930C62" w:rsidP="00891832">
      <w:pPr>
        <w:ind w:right="-16" w:firstLine="709"/>
        <w:jc w:val="both"/>
      </w:pPr>
      <w:r w:rsidRPr="00891832">
        <w:t>справочные телефоны;</w:t>
      </w:r>
    </w:p>
    <w:p w:rsidR="00930C62" w:rsidRPr="00891832" w:rsidRDefault="00930C62" w:rsidP="00891832">
      <w:pPr>
        <w:ind w:right="-16" w:firstLine="709"/>
        <w:jc w:val="both"/>
      </w:pPr>
      <w:r w:rsidRPr="00891832">
        <w:t>адреса электронной почты и адреса Интернет-сайтов;</w:t>
      </w:r>
    </w:p>
    <w:p w:rsidR="00930C62" w:rsidRPr="00891832" w:rsidRDefault="00930C62" w:rsidP="00891832">
      <w:pPr>
        <w:ind w:right="-16" w:firstLine="709"/>
        <w:jc w:val="both"/>
      </w:pPr>
      <w:r w:rsidRPr="00891832">
        <w:t>информация о месте личного приема, а также об установленных для личного приема днях и часах.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(www.gosuslugi.ru),на официальном сайте </w:t>
      </w:r>
      <w:r w:rsidR="003D588C" w:rsidRPr="00891832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89183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930C62" w:rsidRPr="00891832" w:rsidRDefault="00930C62" w:rsidP="00891832">
      <w:pPr>
        <w:ind w:firstLine="709"/>
        <w:jc w:val="both"/>
      </w:pPr>
      <w:r w:rsidRPr="00891832">
        <w:t>В целях обеспечения условий доступности для инвалидов муниципальной услуги должно быть обеспечено:</w:t>
      </w:r>
    </w:p>
    <w:p w:rsidR="00930C62" w:rsidRPr="00891832" w:rsidRDefault="00930C62" w:rsidP="00891832">
      <w:pPr>
        <w:ind w:firstLine="709"/>
        <w:jc w:val="both"/>
      </w:pPr>
      <w:r w:rsidRPr="00891832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30C62" w:rsidRPr="00891832" w:rsidRDefault="00930C62" w:rsidP="00891832">
      <w:pPr>
        <w:ind w:firstLine="709"/>
        <w:jc w:val="both"/>
      </w:pPr>
      <w:r w:rsidRPr="00891832">
        <w:t>- беспрепятственный вход инвалидов в помещение и выход из него;</w:t>
      </w:r>
    </w:p>
    <w:p w:rsidR="00930C62" w:rsidRPr="00891832" w:rsidRDefault="00930C62" w:rsidP="00891832">
      <w:pPr>
        <w:ind w:firstLine="709"/>
        <w:jc w:val="both"/>
      </w:pPr>
      <w:r w:rsidRPr="00891832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30C62" w:rsidRPr="00891832" w:rsidRDefault="00930C62" w:rsidP="00891832">
      <w:pPr>
        <w:ind w:firstLine="709"/>
        <w:jc w:val="both"/>
      </w:pPr>
      <w:r w:rsidRPr="00891832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30C62" w:rsidRPr="00891832" w:rsidRDefault="00930C62" w:rsidP="00891832">
      <w:pPr>
        <w:ind w:firstLine="709"/>
        <w:jc w:val="both"/>
      </w:pPr>
      <w:r w:rsidRPr="00891832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30C62" w:rsidRPr="00891832" w:rsidRDefault="00930C62" w:rsidP="00891832">
      <w:pPr>
        <w:ind w:firstLine="709"/>
        <w:jc w:val="both"/>
      </w:pPr>
      <w:r w:rsidRPr="00891832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0C62" w:rsidRPr="00891832" w:rsidRDefault="00930C62" w:rsidP="00891832">
      <w:pPr>
        <w:ind w:firstLine="709"/>
        <w:jc w:val="both"/>
      </w:pPr>
      <w:r w:rsidRPr="00891832">
        <w:t>- допуск сурдопереводчика и тифлосурдопереводчика;</w:t>
      </w:r>
    </w:p>
    <w:p w:rsidR="00930C62" w:rsidRPr="00891832" w:rsidRDefault="00930C62" w:rsidP="00891832">
      <w:pPr>
        <w:ind w:firstLine="709"/>
        <w:jc w:val="both"/>
      </w:pPr>
      <w:r w:rsidRPr="00891832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30C62" w:rsidRPr="00891832" w:rsidRDefault="00930C62" w:rsidP="00891832">
      <w:pPr>
        <w:ind w:firstLine="709"/>
        <w:jc w:val="both"/>
      </w:pPr>
      <w:r w:rsidRPr="00891832">
        <w:t>- предоставление при необходимости услуги по месту жительства инвалида или в дистанционном режиме;</w:t>
      </w:r>
    </w:p>
    <w:p w:rsidR="00930C62" w:rsidRPr="00891832" w:rsidRDefault="00930C62" w:rsidP="00891832">
      <w:pPr>
        <w:ind w:firstLine="709"/>
        <w:jc w:val="both"/>
      </w:pPr>
      <w:r w:rsidRPr="00891832"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30C62" w:rsidRPr="00891832" w:rsidRDefault="00930C62" w:rsidP="00891832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91832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891832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CD14BC" w:rsidRPr="00891832">
        <w:rPr>
          <w:rFonts w:ascii="Times New Roman" w:hAnsi="Times New Roman" w:cs="Times New Roman"/>
          <w:sz w:val="24"/>
          <w:szCs w:val="24"/>
        </w:rPr>
        <w:t xml:space="preserve"> </w:t>
      </w:r>
      <w:r w:rsidRPr="00891832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91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C62" w:rsidRPr="00891832" w:rsidRDefault="00930C62" w:rsidP="00891832">
      <w:pPr>
        <w:ind w:right="-16" w:firstLine="709"/>
        <w:jc w:val="both"/>
      </w:pPr>
      <w:r w:rsidRPr="00891832">
        <w:t xml:space="preserve">2.14. Осуществление отдельных административных процедур возможно в электронном виде. </w:t>
      </w:r>
    </w:p>
    <w:p w:rsidR="00930C62" w:rsidRPr="00891832" w:rsidRDefault="00930C62" w:rsidP="00891832">
      <w:pPr>
        <w:ind w:right="-16" w:firstLine="709"/>
        <w:jc w:val="both"/>
      </w:pPr>
      <w:r w:rsidRPr="00891832"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930C62" w:rsidRPr="00891832" w:rsidRDefault="00930C62" w:rsidP="00891832">
      <w:pPr>
        <w:ind w:firstLine="709"/>
        <w:jc w:val="both"/>
      </w:pPr>
      <w:r w:rsidRPr="00891832"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930C62" w:rsidRPr="00891832" w:rsidRDefault="00930C62" w:rsidP="00891832">
      <w:pPr>
        <w:ind w:firstLine="709"/>
        <w:jc w:val="both"/>
      </w:pPr>
      <w:r w:rsidRPr="00891832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30C62" w:rsidRPr="00891832" w:rsidRDefault="00930C62" w:rsidP="00891832">
      <w:pPr>
        <w:ind w:left="900" w:right="771" w:firstLine="709"/>
        <w:jc w:val="both"/>
        <w:outlineLvl w:val="0"/>
        <w:rPr>
          <w:b/>
        </w:rPr>
      </w:pPr>
    </w:p>
    <w:p w:rsidR="00930C62" w:rsidRPr="00891832" w:rsidRDefault="00930C62" w:rsidP="00891832">
      <w:pPr>
        <w:ind w:left="900" w:right="771" w:firstLine="709"/>
        <w:jc w:val="center"/>
        <w:outlineLvl w:val="0"/>
        <w:rPr>
          <w:b/>
        </w:rPr>
      </w:pPr>
      <w:r w:rsidRPr="00891832">
        <w:rPr>
          <w:b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30C62" w:rsidRPr="00891832" w:rsidRDefault="00930C62" w:rsidP="00891832">
      <w:pPr>
        <w:ind w:firstLine="709"/>
        <w:jc w:val="both"/>
      </w:pPr>
    </w:p>
    <w:p w:rsidR="00930C62" w:rsidRPr="00891832" w:rsidRDefault="00930C62" w:rsidP="00891832">
      <w:pPr>
        <w:ind w:firstLine="709"/>
        <w:jc w:val="both"/>
      </w:pPr>
      <w:r w:rsidRPr="00891832">
        <w:t>Предоставление муниципальной услуги включает в себя следующие административные процедуры:</w:t>
      </w:r>
    </w:p>
    <w:p w:rsidR="00930C62" w:rsidRPr="00891832" w:rsidRDefault="00930C62" w:rsidP="00891832">
      <w:pPr>
        <w:ind w:firstLine="709"/>
        <w:jc w:val="both"/>
      </w:pPr>
      <w:r w:rsidRPr="00891832">
        <w:t>1) прием и регистрация заявления и прилагаемых к нему документов либо отказ в приеме заявления;</w:t>
      </w:r>
    </w:p>
    <w:p w:rsidR="00930C62" w:rsidRPr="00891832" w:rsidRDefault="00930C62" w:rsidP="00891832">
      <w:pPr>
        <w:ind w:firstLine="709"/>
        <w:jc w:val="both"/>
        <w:rPr>
          <w:strike/>
        </w:rPr>
      </w:pPr>
      <w:r w:rsidRPr="00891832"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930C62" w:rsidRPr="00891832" w:rsidRDefault="00930C62" w:rsidP="00891832">
      <w:pPr>
        <w:ind w:firstLine="709"/>
        <w:jc w:val="both"/>
      </w:pPr>
      <w:r w:rsidRPr="00891832">
        <w:t>3) рассмотрение заявления, принятие решения по итогам рассмотрения.</w:t>
      </w:r>
    </w:p>
    <w:p w:rsidR="00930C62" w:rsidRPr="00891832" w:rsidRDefault="00930C62" w:rsidP="00891832">
      <w:pPr>
        <w:ind w:firstLine="709"/>
        <w:jc w:val="both"/>
        <w:rPr>
          <w:u w:val="single"/>
        </w:rPr>
      </w:pPr>
    </w:p>
    <w:p w:rsidR="00930C62" w:rsidRPr="00891832" w:rsidRDefault="00930C62" w:rsidP="00891832">
      <w:pPr>
        <w:ind w:firstLine="709"/>
        <w:jc w:val="both"/>
        <w:rPr>
          <w:u w:val="single"/>
        </w:rPr>
      </w:pPr>
      <w:r w:rsidRPr="00891832">
        <w:rPr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930C62" w:rsidRPr="00891832" w:rsidRDefault="00930C62" w:rsidP="00891832">
      <w:pPr>
        <w:ind w:firstLine="709"/>
        <w:jc w:val="both"/>
      </w:pPr>
      <w:r w:rsidRPr="00891832"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930C62" w:rsidRPr="00891832" w:rsidRDefault="00930C62" w:rsidP="00891832">
      <w:pPr>
        <w:ind w:firstLine="709"/>
        <w:jc w:val="both"/>
      </w:pPr>
      <w:r w:rsidRPr="00891832"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30C62" w:rsidRPr="00891832" w:rsidRDefault="00930C62" w:rsidP="00891832">
      <w:pPr>
        <w:ind w:firstLine="709"/>
        <w:jc w:val="both"/>
      </w:pPr>
      <w:r w:rsidRPr="00891832">
        <w:t>3.1.3.При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930C62" w:rsidRPr="00891832" w:rsidRDefault="00930C62" w:rsidP="00891832">
      <w:pPr>
        <w:ind w:firstLine="709"/>
        <w:jc w:val="both"/>
      </w:pPr>
      <w:r w:rsidRPr="00891832">
        <w:lastRenderedPageBreak/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930C62" w:rsidRPr="00891832" w:rsidRDefault="00930C62" w:rsidP="00891832">
      <w:pPr>
        <w:ind w:firstLine="709"/>
        <w:jc w:val="both"/>
      </w:pPr>
      <w:r w:rsidRPr="00891832"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930C62" w:rsidRPr="00891832" w:rsidRDefault="00930C62" w:rsidP="00891832">
      <w:pPr>
        <w:ind w:firstLine="709"/>
        <w:jc w:val="both"/>
      </w:pPr>
      <w:r w:rsidRPr="00891832"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30C62" w:rsidRPr="00891832" w:rsidRDefault="00930C62" w:rsidP="00891832">
      <w:pPr>
        <w:ind w:firstLine="709"/>
        <w:jc w:val="both"/>
      </w:pPr>
      <w:r w:rsidRPr="00891832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30C62" w:rsidRPr="00891832" w:rsidRDefault="00930C62" w:rsidP="00891832">
      <w:pPr>
        <w:ind w:firstLine="709"/>
        <w:jc w:val="both"/>
      </w:pPr>
      <w:r w:rsidRPr="00891832"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</w:t>
      </w:r>
      <w:r w:rsidR="00CD14BC" w:rsidRPr="00891832">
        <w:t xml:space="preserve"> </w:t>
      </w:r>
      <w:r w:rsidRPr="00891832">
        <w:t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</w:t>
      </w:r>
      <w:r w:rsidR="00CD14BC" w:rsidRPr="00891832">
        <w:t xml:space="preserve"> </w:t>
      </w:r>
      <w:r w:rsidRPr="00891832">
        <w:t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930C62" w:rsidRPr="00891832" w:rsidRDefault="00930C62" w:rsidP="00891832">
      <w:pPr>
        <w:ind w:firstLine="709"/>
        <w:jc w:val="both"/>
      </w:pPr>
      <w:r w:rsidRPr="00891832"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3" w:history="1">
        <w:r w:rsidRPr="00891832">
          <w:t>статьи 11</w:t>
        </w:r>
      </w:hyperlink>
      <w:r w:rsidRPr="00891832"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930C62" w:rsidRPr="00891832" w:rsidRDefault="00930C62" w:rsidP="00891832">
      <w:pPr>
        <w:ind w:firstLine="709"/>
        <w:jc w:val="both"/>
      </w:pPr>
      <w:r w:rsidRPr="00891832">
        <w:lastRenderedPageBreak/>
        <w:t>3.1.7. Максимальный срок исполнения административной процедуры:</w:t>
      </w:r>
    </w:p>
    <w:p w:rsidR="00930C62" w:rsidRPr="00891832" w:rsidRDefault="00930C62" w:rsidP="00891832">
      <w:pPr>
        <w:pStyle w:val="aff1"/>
        <w:ind w:firstLine="709"/>
        <w:jc w:val="both"/>
        <w:rPr>
          <w:sz w:val="24"/>
          <w:szCs w:val="24"/>
        </w:rPr>
      </w:pPr>
      <w:r w:rsidRPr="00891832">
        <w:rPr>
          <w:sz w:val="24"/>
          <w:szCs w:val="24"/>
        </w:rPr>
        <w:t xml:space="preserve">        - при личном приеме граждан  –  не  более 20 минут;</w:t>
      </w:r>
    </w:p>
    <w:p w:rsidR="00930C62" w:rsidRPr="00891832" w:rsidRDefault="00930C62" w:rsidP="00891832">
      <w:pPr>
        <w:pStyle w:val="aff1"/>
        <w:ind w:firstLine="709"/>
        <w:jc w:val="both"/>
        <w:rPr>
          <w:sz w:val="24"/>
          <w:szCs w:val="24"/>
        </w:rPr>
      </w:pPr>
      <w:r w:rsidRPr="00891832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930C62" w:rsidRPr="00891832" w:rsidRDefault="00930C62" w:rsidP="00891832">
      <w:pPr>
        <w:ind w:firstLine="709"/>
        <w:jc w:val="both"/>
        <w:rPr>
          <w:iCs/>
        </w:rPr>
      </w:pPr>
      <w:r w:rsidRPr="00891832">
        <w:rPr>
          <w:iCs/>
        </w:rPr>
        <w:t>- при поступлении заявления в электронной форме по информационной системе:</w:t>
      </w:r>
    </w:p>
    <w:p w:rsidR="00930C62" w:rsidRPr="00891832" w:rsidRDefault="00930C62" w:rsidP="00891832">
      <w:pPr>
        <w:ind w:firstLine="709"/>
        <w:jc w:val="both"/>
        <w:rPr>
          <w:iCs/>
        </w:rPr>
      </w:pPr>
      <w:r w:rsidRPr="00891832">
        <w:rPr>
          <w:iCs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930C62" w:rsidRPr="00891832" w:rsidRDefault="00930C62" w:rsidP="00891832">
      <w:pPr>
        <w:ind w:firstLine="709"/>
        <w:jc w:val="both"/>
        <w:rPr>
          <w:iCs/>
        </w:rPr>
      </w:pPr>
      <w:r w:rsidRPr="00891832">
        <w:rPr>
          <w:iCs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930C62" w:rsidRPr="00891832" w:rsidRDefault="00930C62" w:rsidP="00891832">
      <w:pPr>
        <w:ind w:firstLine="709"/>
        <w:jc w:val="both"/>
      </w:pPr>
      <w:r w:rsidRPr="00891832">
        <w:rPr>
          <w:iCs/>
        </w:rPr>
        <w:t xml:space="preserve">уведомление </w:t>
      </w:r>
      <w:r w:rsidRPr="00891832">
        <w:t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</w:t>
      </w:r>
      <w:r w:rsidR="00CD14BC" w:rsidRPr="00891832">
        <w:t xml:space="preserve"> </w:t>
      </w:r>
      <w:r w:rsidRPr="00891832">
        <w:rPr>
          <w:iCs/>
        </w:rPr>
        <w:t xml:space="preserve">направляется в течение 3 дней со дня </w:t>
      </w:r>
      <w:r w:rsidRPr="00891832">
        <w:t>завершения проведения такой проверки.</w:t>
      </w:r>
    </w:p>
    <w:p w:rsidR="00930C62" w:rsidRPr="00891832" w:rsidRDefault="00930C62" w:rsidP="00891832">
      <w:pPr>
        <w:pStyle w:val="aff1"/>
        <w:ind w:firstLine="709"/>
        <w:jc w:val="both"/>
        <w:rPr>
          <w:sz w:val="24"/>
          <w:szCs w:val="24"/>
        </w:rPr>
      </w:pPr>
      <w:r w:rsidRPr="00891832">
        <w:rPr>
          <w:sz w:val="24"/>
          <w:szCs w:val="24"/>
        </w:rPr>
        <w:t>3.1.8. Результатом исполнения административной процедуры является:</w:t>
      </w:r>
    </w:p>
    <w:p w:rsidR="00930C62" w:rsidRPr="00891832" w:rsidRDefault="00930C62" w:rsidP="00891832">
      <w:pPr>
        <w:ind w:firstLine="709"/>
        <w:jc w:val="both"/>
      </w:pPr>
      <w:r w:rsidRPr="00891832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930C62" w:rsidRPr="00891832" w:rsidRDefault="00930C62" w:rsidP="00891832">
      <w:pPr>
        <w:ind w:firstLine="709"/>
        <w:jc w:val="both"/>
      </w:pPr>
      <w:r w:rsidRPr="00891832">
        <w:t>- отказ в приеме заявления и направление (вручение) заявителю уведомления об отказе в приеме заявления;</w:t>
      </w:r>
    </w:p>
    <w:p w:rsidR="00930C62" w:rsidRPr="00891832" w:rsidRDefault="00930C62" w:rsidP="00891832">
      <w:pPr>
        <w:ind w:firstLine="709"/>
        <w:jc w:val="both"/>
      </w:pPr>
      <w:r w:rsidRPr="00891832">
        <w:t>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930C62" w:rsidRPr="00891832" w:rsidRDefault="00930C62" w:rsidP="00891832">
      <w:pPr>
        <w:ind w:firstLine="709"/>
        <w:jc w:val="both"/>
      </w:pPr>
    </w:p>
    <w:p w:rsidR="00930C62" w:rsidRPr="00891832" w:rsidRDefault="00930C62" w:rsidP="00891832">
      <w:pPr>
        <w:ind w:firstLine="709"/>
        <w:jc w:val="both"/>
        <w:rPr>
          <w:u w:val="single"/>
        </w:rPr>
      </w:pPr>
      <w:r w:rsidRPr="00891832">
        <w:rPr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930C62" w:rsidRPr="00891832" w:rsidRDefault="00930C62" w:rsidP="00891832">
      <w:pPr>
        <w:ind w:firstLine="709"/>
        <w:jc w:val="both"/>
      </w:pPr>
      <w:r w:rsidRPr="00891832"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930C62" w:rsidRPr="00891832" w:rsidRDefault="00930C62" w:rsidP="00891832">
      <w:pPr>
        <w:ind w:firstLine="709"/>
        <w:jc w:val="both"/>
      </w:pPr>
      <w:r w:rsidRPr="00891832"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930C62" w:rsidRPr="00891832" w:rsidRDefault="00930C62" w:rsidP="00891832">
      <w:pPr>
        <w:ind w:firstLine="709"/>
        <w:jc w:val="both"/>
      </w:pPr>
      <w:r w:rsidRPr="00891832">
        <w:t>3.2.5. Результатом исполнения административной процедуры является:</w:t>
      </w:r>
    </w:p>
    <w:p w:rsidR="00930C62" w:rsidRPr="00891832" w:rsidRDefault="00930C62" w:rsidP="00891832">
      <w:pPr>
        <w:ind w:firstLine="709"/>
        <w:jc w:val="both"/>
      </w:pPr>
      <w:r w:rsidRPr="00891832">
        <w:t>- формирование и направление межведомственных запросов документов (информации);</w:t>
      </w:r>
    </w:p>
    <w:p w:rsidR="00930C62" w:rsidRPr="00891832" w:rsidRDefault="00930C62" w:rsidP="00891832">
      <w:pPr>
        <w:jc w:val="both"/>
        <w:rPr>
          <w:u w:val="single"/>
        </w:rPr>
      </w:pPr>
    </w:p>
    <w:p w:rsidR="00930C62" w:rsidRPr="00891832" w:rsidRDefault="00930C62" w:rsidP="00891832">
      <w:pPr>
        <w:ind w:firstLine="709"/>
        <w:jc w:val="both"/>
        <w:rPr>
          <w:u w:val="single"/>
        </w:rPr>
      </w:pPr>
      <w:r w:rsidRPr="00891832">
        <w:rPr>
          <w:u w:val="single"/>
        </w:rPr>
        <w:t xml:space="preserve">3.3. Рассмотрение заявления, принятие решения по итогам рассмотрения.   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</w:t>
      </w:r>
      <w:r w:rsidRPr="00891832">
        <w:lastRenderedPageBreak/>
        <w:t>муниципальной услуги, всех документов (информации), необходимых для предоставления муниципальной услуги.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34" w:history="1">
        <w:r w:rsidRPr="00891832">
          <w:t>пунктом 2.</w:t>
        </w:r>
      </w:hyperlink>
      <w:r w:rsidRPr="00891832">
        <w:t>8.2 настоящего административного регламента.</w:t>
      </w:r>
    </w:p>
    <w:p w:rsidR="00930C62" w:rsidRPr="00891832" w:rsidRDefault="00930C62" w:rsidP="00891832">
      <w:pPr>
        <w:ind w:firstLine="709"/>
        <w:jc w:val="both"/>
      </w:pPr>
      <w:r w:rsidRPr="00891832">
        <w:t>3.3.3.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930C62" w:rsidRPr="00891832" w:rsidRDefault="00930C62" w:rsidP="00891832">
      <w:pPr>
        <w:ind w:firstLine="709"/>
        <w:jc w:val="both"/>
        <w:rPr>
          <w:i/>
        </w:rPr>
      </w:pPr>
      <w:r w:rsidRPr="00891832"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35" w:history="1">
        <w:r w:rsidRPr="00891832">
          <w:t>пунктом 2.</w:t>
        </w:r>
      </w:hyperlink>
      <w:r w:rsidRPr="00891832">
        <w:t xml:space="preserve">8 настоящего административного регламента. </w:t>
      </w:r>
    </w:p>
    <w:p w:rsidR="00930C62" w:rsidRPr="00891832" w:rsidRDefault="00930C62" w:rsidP="00891832">
      <w:pPr>
        <w:ind w:firstLine="709"/>
        <w:jc w:val="both"/>
      </w:pPr>
      <w:r w:rsidRPr="00891832">
        <w:t>3.3.4.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930C62" w:rsidRPr="00891832" w:rsidRDefault="00930C62" w:rsidP="00891832">
      <w:pPr>
        <w:ind w:firstLine="709"/>
        <w:jc w:val="both"/>
      </w:pPr>
      <w:r w:rsidRPr="00891832">
        <w:t>1) площадь земельного участка, образуемого в соответствии со схемой расположения земельного участка;</w:t>
      </w:r>
    </w:p>
    <w:p w:rsidR="00930C62" w:rsidRPr="00891832" w:rsidRDefault="00930C62" w:rsidP="00891832">
      <w:pPr>
        <w:ind w:firstLine="709"/>
        <w:jc w:val="both"/>
      </w:pPr>
      <w:r w:rsidRPr="00891832"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930C62" w:rsidRPr="00891832" w:rsidRDefault="00930C62" w:rsidP="00891832">
      <w:pPr>
        <w:ind w:firstLine="709"/>
        <w:jc w:val="both"/>
      </w:pPr>
      <w:r w:rsidRPr="00891832"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930C62" w:rsidRPr="00891832" w:rsidRDefault="00930C62" w:rsidP="00891832">
      <w:pPr>
        <w:ind w:firstLine="709"/>
        <w:jc w:val="both"/>
      </w:pPr>
      <w:r w:rsidRPr="00891832"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930C62" w:rsidRPr="00891832" w:rsidRDefault="00930C62" w:rsidP="00891832">
      <w:pPr>
        <w:ind w:firstLine="709"/>
        <w:jc w:val="both"/>
      </w:pPr>
      <w:r w:rsidRPr="00891832">
        <w:t>5) категория земель, к которой относится образуемый земельный участок.</w:t>
      </w:r>
    </w:p>
    <w:p w:rsidR="00930C62" w:rsidRPr="00891832" w:rsidRDefault="00930C62" w:rsidP="00891832">
      <w:pPr>
        <w:ind w:firstLine="709"/>
        <w:jc w:val="both"/>
      </w:pPr>
      <w:r w:rsidRPr="00891832"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3.3.5.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930C62" w:rsidRPr="00891832" w:rsidRDefault="00930C62" w:rsidP="00891832">
      <w:pPr>
        <w:ind w:firstLine="709"/>
        <w:jc w:val="both"/>
      </w:pPr>
      <w:r w:rsidRPr="00891832">
        <w:t>3.3.6.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930C62" w:rsidRPr="00891832" w:rsidRDefault="00930C62" w:rsidP="00891832">
      <w:pPr>
        <w:tabs>
          <w:tab w:val="left" w:pos="567"/>
        </w:tabs>
        <w:ind w:firstLine="709"/>
        <w:jc w:val="both"/>
      </w:pPr>
      <w:r w:rsidRPr="00891832">
        <w:t>3.3.7.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891832">
        <w:rPr>
          <w:kern w:val="2"/>
          <w:lang w:eastAsia="ar-SA"/>
        </w:rPr>
        <w:t>.</w:t>
      </w:r>
    </w:p>
    <w:p w:rsidR="00930C62" w:rsidRPr="00891832" w:rsidRDefault="00930C62" w:rsidP="00891832">
      <w:pPr>
        <w:tabs>
          <w:tab w:val="left" w:pos="567"/>
        </w:tabs>
        <w:ind w:firstLine="709"/>
        <w:jc w:val="both"/>
      </w:pPr>
      <w:r w:rsidRPr="00891832">
        <w:tab/>
        <w:t>3.3.8.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3.3.9. Должностное лицо уполномоченного органа, ответственное за предоставление </w:t>
      </w:r>
      <w:r w:rsidRPr="00891832">
        <w:lastRenderedPageBreak/>
        <w:t>муниципальной услуги:</w:t>
      </w:r>
    </w:p>
    <w:p w:rsidR="00930C62" w:rsidRPr="00891832" w:rsidRDefault="00930C62" w:rsidP="00891832">
      <w:pPr>
        <w:ind w:firstLine="709"/>
        <w:jc w:val="both"/>
      </w:pPr>
      <w:r w:rsidRPr="00891832"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930C62" w:rsidRPr="00891832" w:rsidRDefault="00930C62" w:rsidP="00891832">
      <w:pPr>
        <w:ind w:firstLine="709"/>
        <w:jc w:val="both"/>
      </w:pPr>
      <w:r w:rsidRPr="00891832"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3.3.10. Максимальный срок исполнения административной процедуры -  </w:t>
      </w:r>
      <w:r w:rsidR="005D3F70" w:rsidRPr="00891832">
        <w:rPr>
          <w:u w:val="single"/>
        </w:rPr>
        <w:t>14</w:t>
      </w:r>
      <w:r w:rsidRPr="00891832">
        <w:t xml:space="preserve"> дней со дня получения всех документов (информации), необходимых для рассмотрения заявления.</w:t>
      </w:r>
    </w:p>
    <w:p w:rsidR="00930C62" w:rsidRPr="00891832" w:rsidRDefault="00930C62" w:rsidP="00891832">
      <w:pPr>
        <w:ind w:firstLine="709"/>
        <w:jc w:val="both"/>
      </w:pPr>
      <w:r w:rsidRPr="00891832">
        <w:t>3.3.11. Результатом исполнения административной процедуры является: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930C62" w:rsidRPr="00891832" w:rsidRDefault="00930C62" w:rsidP="00891832">
      <w:pPr>
        <w:ind w:firstLine="709"/>
        <w:jc w:val="both"/>
      </w:pPr>
      <w:r w:rsidRPr="00891832"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930C62" w:rsidRPr="00891832" w:rsidRDefault="00930C62" w:rsidP="00891832">
      <w:pPr>
        <w:ind w:firstLine="709"/>
        <w:jc w:val="both"/>
      </w:pPr>
    </w:p>
    <w:p w:rsidR="00930C62" w:rsidRPr="00891832" w:rsidRDefault="00930C62" w:rsidP="00891832">
      <w:pPr>
        <w:ind w:right="-16" w:firstLine="709"/>
        <w:jc w:val="center"/>
      </w:pPr>
      <w:r w:rsidRPr="00891832">
        <w:rPr>
          <w:b/>
        </w:rPr>
        <w:t>4. Формы контроля за исполнением административного регламента</w:t>
      </w:r>
    </w:p>
    <w:p w:rsidR="00930C62" w:rsidRPr="00891832" w:rsidRDefault="00930C62" w:rsidP="00891832">
      <w:pPr>
        <w:ind w:right="-16" w:firstLine="709"/>
        <w:jc w:val="both"/>
      </w:pP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89183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891832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891832">
        <w:rPr>
          <w:rFonts w:ascii="Times New Roman" w:hAnsi="Times New Roman" w:cs="Times New Roman"/>
          <w:i/>
          <w:sz w:val="24"/>
          <w:szCs w:val="24"/>
        </w:rPr>
        <w:t>,</w:t>
      </w:r>
      <w:r w:rsidRPr="00891832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30C62" w:rsidRPr="00891832" w:rsidRDefault="00930C62" w:rsidP="00891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32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</w:t>
      </w:r>
      <w:r w:rsidRPr="00891832">
        <w:rPr>
          <w:rFonts w:ascii="Times New Roman" w:hAnsi="Times New Roman" w:cs="Times New Roman"/>
          <w:sz w:val="24"/>
          <w:szCs w:val="24"/>
        </w:rPr>
        <w:lastRenderedPageBreak/>
        <w:t>лицом, уполномоченным на проведение проверки.</w:t>
      </w:r>
    </w:p>
    <w:p w:rsidR="00930C62" w:rsidRPr="00891832" w:rsidRDefault="00930C62" w:rsidP="00891832">
      <w:pPr>
        <w:ind w:right="-16" w:firstLine="709"/>
        <w:jc w:val="both"/>
      </w:pPr>
      <w:r w:rsidRPr="00891832">
        <w:t>4.5. Должностные лица уполномоченного органа</w:t>
      </w:r>
      <w:r w:rsidRPr="00891832">
        <w:rPr>
          <w:i/>
        </w:rPr>
        <w:t>,</w:t>
      </w:r>
      <w:r w:rsidRPr="00891832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30C62" w:rsidRPr="00891832" w:rsidRDefault="00930C62" w:rsidP="00891832">
      <w:pPr>
        <w:ind w:right="-16" w:firstLine="709"/>
        <w:jc w:val="both"/>
        <w:rPr>
          <w:b/>
        </w:rPr>
      </w:pPr>
      <w:r w:rsidRPr="00891832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942FEE" w:rsidRPr="00891832" w:rsidRDefault="00942FEE" w:rsidP="00891832">
      <w:pPr>
        <w:ind w:firstLine="709"/>
        <w:jc w:val="both"/>
      </w:pP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center"/>
        <w:rPr>
          <w:b/>
          <w:iCs/>
        </w:rPr>
      </w:pPr>
      <w:bookmarkStart w:id="0" w:name="Par525"/>
      <w:bookmarkEnd w:id="0"/>
      <w:r w:rsidRPr="00891832">
        <w:rPr>
          <w:b/>
        </w:rPr>
        <w:t xml:space="preserve">5. </w:t>
      </w:r>
      <w:r w:rsidRPr="00891832">
        <w:rPr>
          <w:b/>
          <w:iCs/>
        </w:rPr>
        <w:t>Досудебный (внесудебный) порядок обжалования решений и действий (бездействий) лиц, ответственных за осуществление муниципальной услуги</w:t>
      </w:r>
    </w:p>
    <w:p w:rsidR="00942FEE" w:rsidRPr="00891832" w:rsidRDefault="00942FEE" w:rsidP="00891832">
      <w:pPr>
        <w:ind w:firstLine="709"/>
        <w:jc w:val="both"/>
        <w:outlineLvl w:val="1"/>
        <w:rPr>
          <w:b/>
        </w:rPr>
      </w:pPr>
    </w:p>
    <w:p w:rsidR="00A31304" w:rsidRPr="00891832" w:rsidRDefault="00942FEE" w:rsidP="00891832">
      <w:pPr>
        <w:ind w:firstLine="709"/>
        <w:jc w:val="both"/>
        <w:rPr>
          <w:iCs/>
        </w:rPr>
      </w:pPr>
      <w:r w:rsidRPr="00891832">
        <w:rPr>
          <w:iCs/>
        </w:rPr>
        <w:t xml:space="preserve">5.1. </w:t>
      </w:r>
      <w:r w:rsidR="00A31304" w:rsidRPr="00891832">
        <w:rPr>
          <w:iCs/>
        </w:rPr>
        <w:t xml:space="preserve">Заявители имеют право на обжалование действия (бездействия), решений должностных лиц администрации и </w:t>
      </w:r>
      <w:r w:rsidR="00A31304" w:rsidRPr="00891832">
        <w:rPr>
          <w:rFonts w:eastAsia="Calibri"/>
          <w:lang w:eastAsia="en-US"/>
        </w:rPr>
        <w:t>многофункционального центра</w:t>
      </w:r>
      <w:r w:rsidR="00A31304" w:rsidRPr="00891832">
        <w:rPr>
          <w:iCs/>
        </w:rPr>
        <w:t>, принятых в ходе предоставления муниципальной услуги в том числе в следующих случаях:</w:t>
      </w:r>
    </w:p>
    <w:p w:rsidR="00A31304" w:rsidRPr="00891832" w:rsidRDefault="00A31304" w:rsidP="00891832">
      <w:pPr>
        <w:ind w:firstLine="709"/>
        <w:jc w:val="both"/>
        <w:rPr>
          <w:iCs/>
        </w:rPr>
      </w:pPr>
      <w:r w:rsidRPr="00891832">
        <w:rPr>
          <w:rFonts w:eastAsia="Calibri"/>
          <w:lang w:eastAsia="en-US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6" w:history="1">
        <w:r w:rsidRPr="00891832">
          <w:rPr>
            <w:rFonts w:eastAsia="Calibri"/>
            <w:lang w:eastAsia="en-US"/>
          </w:rPr>
          <w:t>статье 15.1</w:t>
        </w:r>
      </w:hyperlink>
      <w:r w:rsidRPr="00891832">
        <w:rPr>
          <w:rFonts w:eastAsia="Calibri"/>
          <w:lang w:eastAsia="en-US"/>
        </w:rPr>
        <w:t xml:space="preserve"> Федерального закона от 27.07.2010 №210-ФЗ "Об организации предоставления государственных и муниципальных услуг" (с изм. и доп., вступ. в силу с 30.03.2018);</w:t>
      </w:r>
    </w:p>
    <w:p w:rsidR="00A31304" w:rsidRPr="00891832" w:rsidRDefault="00A31304" w:rsidP="00891832">
      <w:pPr>
        <w:ind w:firstLine="709"/>
        <w:jc w:val="both"/>
        <w:rPr>
          <w:rFonts w:eastAsia="Calibri"/>
          <w:lang w:eastAsia="en-US"/>
        </w:rPr>
      </w:pPr>
      <w:r w:rsidRPr="00891832">
        <w:rPr>
          <w:rFonts w:eastAsia="Calibri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31304" w:rsidRPr="00891832" w:rsidRDefault="00A31304" w:rsidP="00891832">
      <w:pPr>
        <w:ind w:firstLine="709"/>
        <w:jc w:val="both"/>
        <w:rPr>
          <w:rFonts w:eastAsia="Calibri"/>
          <w:lang w:eastAsia="en-US"/>
        </w:rPr>
      </w:pPr>
      <w:r w:rsidRPr="00891832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1304" w:rsidRPr="00891832" w:rsidRDefault="00A31304" w:rsidP="00891832">
      <w:pPr>
        <w:ind w:firstLine="709"/>
        <w:jc w:val="both"/>
        <w:rPr>
          <w:rFonts w:eastAsia="Calibri"/>
          <w:lang w:eastAsia="en-US"/>
        </w:rPr>
      </w:pPr>
      <w:r w:rsidRPr="00891832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1304" w:rsidRPr="00891832" w:rsidRDefault="00A31304" w:rsidP="00891832">
      <w:pPr>
        <w:ind w:firstLine="709"/>
        <w:jc w:val="both"/>
        <w:rPr>
          <w:rFonts w:eastAsia="Calibri"/>
          <w:lang w:eastAsia="en-US"/>
        </w:rPr>
      </w:pPr>
      <w:r w:rsidRPr="00891832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F36C8B" w:rsidRPr="00891832">
        <w:rPr>
          <w:rFonts w:eastAsia="Calibri"/>
          <w:lang w:eastAsia="en-US"/>
        </w:rPr>
        <w:t xml:space="preserve"> </w:t>
      </w:r>
      <w:r w:rsidRPr="00891832">
        <w:rPr>
          <w:rFonts w:eastAsia="Calibr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891832">
          <w:rPr>
            <w:rFonts w:eastAsia="Calibri"/>
            <w:lang w:eastAsia="en-US"/>
          </w:rPr>
          <w:t>частью 1.3 статьи 16</w:t>
        </w:r>
      </w:hyperlink>
      <w:r w:rsidRPr="00891832">
        <w:rPr>
          <w:rFonts w:eastAsia="Calibri"/>
          <w:lang w:eastAsia="en-US"/>
        </w:rPr>
        <w:t xml:space="preserve"> Федерального закона от 27.07.2010 №210-ФЗ "Об организации предоставления государственных и муниципальных услуг" (с изм. и доп., вступ. в силу с 30.03.2018)</w:t>
      </w:r>
    </w:p>
    <w:p w:rsidR="00A31304" w:rsidRPr="00891832" w:rsidRDefault="00A31304" w:rsidP="00891832">
      <w:pPr>
        <w:ind w:firstLine="709"/>
        <w:jc w:val="both"/>
        <w:rPr>
          <w:rFonts w:eastAsia="Calibri"/>
          <w:lang w:eastAsia="en-US"/>
        </w:rPr>
      </w:pPr>
      <w:r w:rsidRPr="00891832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304" w:rsidRPr="00891832" w:rsidRDefault="00A31304" w:rsidP="00891832">
      <w:pPr>
        <w:ind w:firstLine="709"/>
        <w:jc w:val="both"/>
        <w:rPr>
          <w:rFonts w:eastAsia="Calibri"/>
          <w:lang w:eastAsia="en-US"/>
        </w:rPr>
      </w:pPr>
      <w:r w:rsidRPr="00891832">
        <w:rPr>
          <w:rFonts w:eastAsia="Calibri"/>
          <w:lang w:eastAsia="en-US"/>
        </w:rPr>
        <w:t xml:space="preserve">7) отказ должностного лица администрации, предоставляющего муниципальную </w:t>
      </w:r>
      <w:r w:rsidRPr="00891832">
        <w:rPr>
          <w:rFonts w:eastAsia="Calibri"/>
          <w:lang w:eastAsia="en-US"/>
        </w:rPr>
        <w:lastRenderedPageBreak/>
        <w:t xml:space="preserve">услугу, многофункционального центра, работника многофункционального центра, организаций, предусмотренных </w:t>
      </w:r>
      <w:hyperlink r:id="rId38" w:history="1">
        <w:r w:rsidRPr="00891832">
          <w:rPr>
            <w:rFonts w:eastAsia="Calibri"/>
            <w:lang w:eastAsia="en-US"/>
          </w:rPr>
          <w:t>частью 1.1 статьи 16</w:t>
        </w:r>
      </w:hyperlink>
      <w:r w:rsidRPr="00891832">
        <w:rPr>
          <w:rFonts w:eastAsia="Calibri"/>
          <w:lang w:eastAsia="en-US"/>
        </w:rPr>
        <w:t xml:space="preserve"> Федерального закона от 27.07.2010 №210-ФЗ "Об организации предоставления государственных и муниципальных услуг" (с изм. и доп., вступ. в силу с 30.03.2018),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891832">
          <w:rPr>
            <w:rFonts w:eastAsia="Calibri"/>
            <w:lang w:eastAsia="en-US"/>
          </w:rPr>
          <w:t>частью 1.3 статьи 16</w:t>
        </w:r>
      </w:hyperlink>
      <w:r w:rsidRPr="00891832">
        <w:rPr>
          <w:rFonts w:eastAsia="Calibri"/>
          <w:lang w:eastAsia="en-US"/>
        </w:rPr>
        <w:t xml:space="preserve"> Федерального закона от 27.07.2010 №210-ФЗ "Об организации предоставления государственных и муниципальных услуг" (с изм. и доп., вступ. в силу с 30.03.2018);</w:t>
      </w:r>
    </w:p>
    <w:p w:rsidR="00A31304" w:rsidRPr="00891832" w:rsidRDefault="00A31304" w:rsidP="00891832">
      <w:pPr>
        <w:ind w:firstLine="709"/>
        <w:jc w:val="both"/>
        <w:rPr>
          <w:rFonts w:eastAsia="Calibri"/>
          <w:lang w:eastAsia="en-US"/>
        </w:rPr>
      </w:pPr>
      <w:r w:rsidRPr="00891832">
        <w:rPr>
          <w:rFonts w:eastAsia="Calibr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31304" w:rsidRPr="00891832" w:rsidRDefault="00A31304" w:rsidP="00891832">
      <w:pPr>
        <w:ind w:firstLine="709"/>
        <w:jc w:val="both"/>
        <w:rPr>
          <w:rFonts w:eastAsia="Calibri"/>
          <w:lang w:eastAsia="en-US"/>
        </w:rPr>
      </w:pPr>
      <w:r w:rsidRPr="00891832">
        <w:rPr>
          <w:rFonts w:eastAsia="Calibr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CD14BC" w:rsidRPr="00891832">
        <w:rPr>
          <w:rFonts w:eastAsia="Calibri"/>
          <w:lang w:eastAsia="en-US"/>
        </w:rPr>
        <w:t xml:space="preserve"> </w:t>
      </w:r>
      <w:r w:rsidRPr="00891832">
        <w:rPr>
          <w:rFonts w:eastAsia="Calibr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0" w:history="1">
        <w:r w:rsidRPr="00891832">
          <w:rPr>
            <w:rFonts w:eastAsia="Calibri"/>
            <w:lang w:eastAsia="en-US"/>
          </w:rPr>
          <w:t>частью 1.3 статьи 16</w:t>
        </w:r>
      </w:hyperlink>
      <w:r w:rsidRPr="00891832">
        <w:rPr>
          <w:rFonts w:eastAsia="Calibri"/>
          <w:lang w:eastAsia="en-US"/>
        </w:rPr>
        <w:t xml:space="preserve"> Федерального закона от 27.07.2010 №210-ФЗ "Об организации предоставления государственных и муниципальных услуг" (с изм. и доп., вступ. в силу с 30.03.2018).</w:t>
      </w:r>
    </w:p>
    <w:p w:rsidR="00A31304" w:rsidRPr="00891832" w:rsidRDefault="00A31304" w:rsidP="00891832">
      <w:pPr>
        <w:ind w:firstLine="709"/>
        <w:jc w:val="both"/>
        <w:rPr>
          <w:iCs/>
        </w:rPr>
      </w:pPr>
      <w:r w:rsidRPr="00891832">
        <w:rPr>
          <w:iCs/>
        </w:rPr>
        <w:t>Основанием для начала процедуры досудебного (внесудебного) обжалования решения или действия (бездействия) должностного лица является поступление жалобы гражданина (приложение № 10), изложенной в письменной или электронной форме о его несогласии с результатом предоставления муниципальной услуги в</w:t>
      </w:r>
      <w:r w:rsidR="00CD14BC" w:rsidRPr="00891832">
        <w:rPr>
          <w:iCs/>
        </w:rPr>
        <w:t xml:space="preserve"> </w:t>
      </w:r>
      <w:r w:rsidRPr="00891832">
        <w:rPr>
          <w:iCs/>
        </w:rPr>
        <w:t>уполномоченный орган, предоставляющий муниципальную услугу.</w:t>
      </w:r>
    </w:p>
    <w:p w:rsidR="00A31304" w:rsidRPr="00891832" w:rsidRDefault="00A31304" w:rsidP="00891832">
      <w:pPr>
        <w:pStyle w:val="aa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832">
        <w:rPr>
          <w:rFonts w:ascii="Times New Roman" w:hAnsi="Times New Roman" w:cs="Times New Roman"/>
          <w:iCs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</w:t>
      </w:r>
      <w:r w:rsidRPr="00891832">
        <w:rPr>
          <w:rFonts w:ascii="Times New Roman" w:hAnsi="Times New Roman" w:cs="Times New Roman"/>
          <w:sz w:val="24"/>
          <w:szCs w:val="24"/>
        </w:rPr>
        <w:t>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5.2. Жалоба на действие (бездействие) и решения должностных лиц администрации Александро-Невского городского поселения (далее по тексту - жалоба) может быть подана как в форме устного обращения, так и письменной форме по адресу Администрации: 391240, Рязанская область, Александро-Невски</w:t>
      </w:r>
      <w:r w:rsidR="00862C44" w:rsidRPr="00891832">
        <w:rPr>
          <w:iCs/>
        </w:rPr>
        <w:t>й район, р.п. Александро-Невский, ул. Советская</w:t>
      </w:r>
      <w:r w:rsidR="00980DF2" w:rsidRPr="00891832">
        <w:rPr>
          <w:iCs/>
        </w:rPr>
        <w:t>,</w:t>
      </w:r>
      <w:r w:rsidR="00862C44" w:rsidRPr="00891832">
        <w:rPr>
          <w:iCs/>
        </w:rPr>
        <w:t xml:space="preserve">  д. 44</w:t>
      </w:r>
      <w:r w:rsidRPr="00891832">
        <w:rPr>
          <w:iCs/>
        </w:rPr>
        <w:t>.</w:t>
      </w:r>
    </w:p>
    <w:p w:rsidR="00862C44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5.3. Жалоба может быть подана в форме устного личного обращения должностному лицу на личном приёме граждан. Приём заявителей осуществляется в здании администрации по адресу: 391240, Рязанская область, Александро-Невски</w:t>
      </w:r>
      <w:r w:rsidR="00980DF2" w:rsidRPr="00891832">
        <w:rPr>
          <w:iCs/>
        </w:rPr>
        <w:t xml:space="preserve">й район, </w:t>
      </w:r>
      <w:r w:rsidR="00862C44" w:rsidRPr="00891832">
        <w:rPr>
          <w:iCs/>
        </w:rPr>
        <w:t>р.п. Александро-Невский, ул. Советская,  д. 44.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Содержание устного обращения заносится в карточку личного приёма граждан. В случае 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приёма, о чём делается запись в карточке личного приёма граждан. В остальных случаях даётся письменный ответ.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В ходе личного приёма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lastRenderedPageBreak/>
        <w:t>5.4. В письменной жалобе заявителем в обязательном порядке указывается наименование органа местного самоуправления, либо фамилия, имя, отчество соответствующего должностного лица, а также свои фамилию, имя, отчество (последнее - при наличии), сведения об обжалуемых решениях и действиях (бездействиях) органа, предоставляющего муниципальную услугу, доводы, на основании которых заявитель не согласен с решением и действием (бездействием) органа, предоставляющего услугу, почтовый адрес, по которому должен быть направлен ответ, уведомление о переадресации жалобы, излагается суть жалобы, ставится личная подпись и дата.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5.5. Исчерпывающий перечень оснований для отказа: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а)  в письменной жалобе не указана фамилия, почтовый адрес заявителя;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 xml:space="preserve">б) жалоба содержит оскорбительные или нецензурные выражения в адрес должностного лица или членов его семьи;  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в)  жалоба не поддается прочтению;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г) 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жалобами.  При этом в жалобе не приводятся новые доводы или обстоятельства. Принимается решение о безосновательности очередной жалобы и прекращении переписки с заявителем;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д)  если ответ по существу поставленного в жалобе вопроса не может быть дан без разглашения государственной тайны или иной секретной информации. Заявителю сообщается о невозможности дать ответ по существу в связи с недопустимостью разглашения указанных сведений.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5.6. Жалоба, поступившая в орган, предоставляющий муниципальную услугу, подлежит рассмотрению должностным лицом, наделенными полномочиями по рассмотрению жалоб в течение 15 рабочих  дней со дня ее регистрации. Должностное лицо, рассмотревшее жалобу, направляет заявителю сообщение о принятом решении в течение 15 рабочих дней со дня регистрации жалобы по почтовому адресу, указанному заявителем в жалобе. В случае обжалования отказа органа, предоставляющего муниципальную услугу или должностного лица органа, предоставляющего муниципальную услугу в приеме документов у заявителя, либо исправления допущенных опечаток и ошибок или в случае обжалования нарушения установленного срока таких исправлении - в течение пяти рабочих дней со дня ее регистрации.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 xml:space="preserve"> По результатам рассмотрения жалобы администрация Александро-Невского городского поселения принимает одно из следующих решений: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а) удовлетворяет жалобу, в том числе в форме отмены принятого решения, исправления допущенных администрацией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области, муниципальными правовыми актами, а также в иных формах;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 xml:space="preserve">  б) отказывает в удовлетворении жалобы.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 xml:space="preserve">  Не позднее дня, следующего за днем принятия решения (удовлетворении или отказе в удовлетворении жалобы),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5.7. Жалоба считается разрешенной, если рассмотрены все поставленные в ней вопросы, приняты необходимые меры, дан письменный ответ или дан устный ответ с согласия заявителя.</w:t>
      </w:r>
    </w:p>
    <w:p w:rsidR="00942FEE" w:rsidRPr="00891832" w:rsidRDefault="00942FEE" w:rsidP="00891832">
      <w:pPr>
        <w:widowControl/>
        <w:autoSpaceDE/>
        <w:autoSpaceDN/>
        <w:adjustRightInd/>
        <w:ind w:firstLine="709"/>
        <w:jc w:val="both"/>
        <w:rPr>
          <w:iCs/>
        </w:rPr>
      </w:pPr>
      <w:r w:rsidRPr="00891832">
        <w:rPr>
          <w:iCs/>
        </w:rPr>
        <w:t>5.8.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Администрации, должностного лица, решение, действие (бездействие) которых оспаривае</w:t>
      </w:r>
      <w:bookmarkStart w:id="1" w:name="Par567"/>
      <w:bookmarkEnd w:id="1"/>
      <w:r w:rsidR="00891832">
        <w:rPr>
          <w:iCs/>
        </w:rPr>
        <w:t>тся</w:t>
      </w:r>
    </w:p>
    <w:p w:rsidR="00942FEE" w:rsidRPr="00942FEE" w:rsidRDefault="00942FEE" w:rsidP="00942FEE">
      <w:pPr>
        <w:jc w:val="right"/>
        <w:outlineLvl w:val="1"/>
        <w:rPr>
          <w:b/>
          <w:sz w:val="20"/>
          <w:szCs w:val="20"/>
        </w:rPr>
      </w:pPr>
      <w:r w:rsidRPr="00942FEE">
        <w:rPr>
          <w:b/>
          <w:sz w:val="20"/>
          <w:szCs w:val="20"/>
        </w:rPr>
        <w:lastRenderedPageBreak/>
        <w:t>Приложение № 1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к административному регламенту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предоставления муниципальной услуги</w:t>
      </w:r>
    </w:p>
    <w:p w:rsidR="00F36C8B" w:rsidRDefault="00CD0483" w:rsidP="00CD0483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 «Выдача документов об утверждении схемы расположения земельного участка </w:t>
      </w:r>
    </w:p>
    <w:p w:rsidR="00F36C8B" w:rsidRDefault="00CD0483" w:rsidP="00CD0483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или   </w:t>
      </w:r>
      <w:r w:rsidR="0093518C" w:rsidRPr="00CD0483">
        <w:rPr>
          <w:sz w:val="18"/>
          <w:szCs w:val="18"/>
        </w:rPr>
        <w:t>земельных участков,</w:t>
      </w:r>
      <w:r w:rsidRPr="00CD0483">
        <w:rPr>
          <w:sz w:val="18"/>
          <w:szCs w:val="18"/>
        </w:rPr>
        <w:t xml:space="preserve"> находящихся в государственной (не</w:t>
      </w:r>
      <w:r w:rsidR="00CD14BC">
        <w:rPr>
          <w:sz w:val="18"/>
          <w:szCs w:val="18"/>
        </w:rPr>
        <w:t xml:space="preserve"> </w:t>
      </w:r>
      <w:r w:rsidR="00F36C8B">
        <w:rPr>
          <w:sz w:val="18"/>
          <w:szCs w:val="18"/>
        </w:rPr>
        <w:t>разграниченной</w:t>
      </w:r>
      <w:r w:rsidRPr="00CD0483">
        <w:rPr>
          <w:sz w:val="18"/>
          <w:szCs w:val="18"/>
        </w:rPr>
        <w:t>)</w:t>
      </w:r>
    </w:p>
    <w:p w:rsidR="00CD0483" w:rsidRPr="00CD0483" w:rsidRDefault="00CD0483" w:rsidP="00CD0483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D0483">
        <w:rPr>
          <w:sz w:val="18"/>
          <w:szCs w:val="18"/>
        </w:rPr>
        <w:t xml:space="preserve"> или в муниципальной собственности на кадастровом плане территории</w:t>
      </w:r>
      <w:r w:rsidRPr="00CD0483">
        <w:rPr>
          <w:b/>
          <w:sz w:val="18"/>
          <w:szCs w:val="18"/>
        </w:rPr>
        <w:t>»</w:t>
      </w:r>
    </w:p>
    <w:p w:rsidR="00CD0483" w:rsidRPr="00EF2D60" w:rsidRDefault="00CD0483" w:rsidP="00CD0483">
      <w:pPr>
        <w:jc w:val="right"/>
        <w:rPr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</w:rPr>
      </w:pPr>
      <w:bookmarkStart w:id="2" w:name="Par573"/>
      <w:bookmarkEnd w:id="2"/>
    </w:p>
    <w:p w:rsidR="00942FEE" w:rsidRPr="00942FEE" w:rsidRDefault="00942FEE" w:rsidP="00942FEE">
      <w:pPr>
        <w:rPr>
          <w:rFonts w:ascii="Courier New" w:hAnsi="Courier New" w:cs="Courier New"/>
        </w:rPr>
      </w:pPr>
    </w:p>
    <w:p w:rsidR="00942FEE" w:rsidRPr="00942FEE" w:rsidRDefault="00942FEE" w:rsidP="00942FEE">
      <w:pPr>
        <w:rPr>
          <w:rFonts w:ascii="Courier New" w:hAnsi="Courier New" w:cs="Courier New"/>
        </w:rPr>
      </w:pPr>
    </w:p>
    <w:p w:rsidR="00942FEE" w:rsidRPr="00942FEE" w:rsidRDefault="00942FEE" w:rsidP="00942FEE">
      <w:pPr>
        <w:rPr>
          <w:rFonts w:ascii="Courier New" w:hAnsi="Courier New" w:cs="Courier New"/>
        </w:rPr>
      </w:pPr>
    </w:p>
    <w:p w:rsidR="005726AA" w:rsidRPr="005E27E3" w:rsidRDefault="005726AA" w:rsidP="005726AA">
      <w:pPr>
        <w:jc w:val="center"/>
        <w:rPr>
          <w:b/>
        </w:rPr>
      </w:pPr>
      <w:r w:rsidRPr="005E27E3">
        <w:rPr>
          <w:b/>
        </w:rPr>
        <w:t>Местонахождение, график работы, адрес электронной почты, телефоны</w:t>
      </w:r>
    </w:p>
    <w:p w:rsidR="005726AA" w:rsidRPr="005E27E3" w:rsidRDefault="005726AA" w:rsidP="005726AA">
      <w:pPr>
        <w:ind w:firstLine="480"/>
        <w:jc w:val="center"/>
        <w:rPr>
          <w:b/>
        </w:rPr>
      </w:pPr>
      <w:r w:rsidRPr="005E27E3">
        <w:rPr>
          <w:b/>
        </w:rPr>
        <w:t xml:space="preserve">администрации </w:t>
      </w:r>
      <w:r w:rsidR="003D588C">
        <w:rPr>
          <w:b/>
        </w:rPr>
        <w:t>Александро-Невского городского</w:t>
      </w:r>
      <w:r w:rsidRPr="005E27E3">
        <w:rPr>
          <w:b/>
        </w:rPr>
        <w:t xml:space="preserve"> поселения:</w:t>
      </w:r>
    </w:p>
    <w:p w:rsidR="005726AA" w:rsidRPr="005E27E3" w:rsidRDefault="005726AA" w:rsidP="005726AA">
      <w:pPr>
        <w:ind w:firstLine="480"/>
        <w:jc w:val="center"/>
        <w:rPr>
          <w:b/>
        </w:rPr>
      </w:pPr>
    </w:p>
    <w:p w:rsidR="005726AA" w:rsidRPr="00A27CD3" w:rsidRDefault="005726AA" w:rsidP="00A27CD3">
      <w:pPr>
        <w:widowControl/>
        <w:autoSpaceDE/>
        <w:autoSpaceDN/>
        <w:adjustRightInd/>
        <w:ind w:firstLine="709"/>
        <w:jc w:val="both"/>
        <w:rPr>
          <w:iCs/>
        </w:rPr>
      </w:pPr>
      <w:r w:rsidRPr="005E27E3">
        <w:t>РФ, Рязанская область, Александро-Невски</w:t>
      </w:r>
      <w:r w:rsidR="00A27CD3">
        <w:t xml:space="preserve">й район, </w:t>
      </w:r>
      <w:r w:rsidR="00A27CD3">
        <w:rPr>
          <w:iCs/>
        </w:rPr>
        <w:t>р.п. Александро-Невский, ул. Советская,  д. 44.</w:t>
      </w:r>
    </w:p>
    <w:p w:rsidR="005726AA" w:rsidRPr="00A27CD3" w:rsidRDefault="005726AA" w:rsidP="00A27CD3">
      <w:pPr>
        <w:widowControl/>
        <w:autoSpaceDE/>
        <w:autoSpaceDN/>
        <w:adjustRightInd/>
        <w:ind w:firstLine="709"/>
        <w:jc w:val="both"/>
        <w:rPr>
          <w:iCs/>
        </w:rPr>
      </w:pPr>
      <w:r w:rsidRPr="005E27E3">
        <w:t xml:space="preserve">Почтовый </w:t>
      </w:r>
      <w:r>
        <w:t>адрес: 391240</w:t>
      </w:r>
      <w:r w:rsidRPr="005E27E3">
        <w:t>, Рязанская область, Александро-Невский</w:t>
      </w:r>
      <w:r w:rsidR="00A27CD3">
        <w:t xml:space="preserve"> район, </w:t>
      </w:r>
      <w:r w:rsidR="00A27CD3">
        <w:rPr>
          <w:iCs/>
        </w:rPr>
        <w:t>р.п. Александро-Невский, ул. Советская,  д. 44.</w:t>
      </w:r>
    </w:p>
    <w:p w:rsidR="005726AA" w:rsidRPr="005E27E3" w:rsidRDefault="005726AA" w:rsidP="005726AA">
      <w:pPr>
        <w:ind w:firstLine="709"/>
      </w:pPr>
      <w:r w:rsidRPr="005E27E3">
        <w:t>График (режим) работы:</w:t>
      </w:r>
    </w:p>
    <w:p w:rsidR="005726AA" w:rsidRPr="005E27E3" w:rsidRDefault="005726AA" w:rsidP="005726AA">
      <w:pPr>
        <w:ind w:firstLine="709"/>
      </w:pPr>
      <w:r w:rsidRPr="005E27E3">
        <w:t>Понедельник-пятница – с 8-00 до 17-00</w:t>
      </w:r>
    </w:p>
    <w:p w:rsidR="005726AA" w:rsidRPr="005E27E3" w:rsidRDefault="005726AA" w:rsidP="005726AA">
      <w:pPr>
        <w:ind w:firstLine="709"/>
      </w:pPr>
      <w:r w:rsidRPr="005E27E3">
        <w:t>Обед – с 12-00 до 13-00.</w:t>
      </w:r>
    </w:p>
    <w:p w:rsidR="005726AA" w:rsidRPr="00A27CD3" w:rsidRDefault="005726AA" w:rsidP="005726AA">
      <w:pPr>
        <w:ind w:firstLine="709"/>
      </w:pPr>
      <w:r w:rsidRPr="005E27E3">
        <w:t xml:space="preserve">Адрес электронной почты: </w:t>
      </w:r>
      <w:r w:rsidR="00A27CD3">
        <w:rPr>
          <w:lang w:val="en-US"/>
        </w:rPr>
        <w:t>algorpos</w:t>
      </w:r>
      <w:r w:rsidR="00A27CD3" w:rsidRPr="00A27CD3">
        <w:t>@</w:t>
      </w:r>
      <w:r w:rsidR="00A27CD3">
        <w:rPr>
          <w:lang w:val="en-US"/>
        </w:rPr>
        <w:t>inbox</w:t>
      </w:r>
      <w:r w:rsidR="00A27CD3" w:rsidRPr="00A27CD3">
        <w:t>.</w:t>
      </w:r>
      <w:r w:rsidR="00A27CD3">
        <w:rPr>
          <w:lang w:val="en-US"/>
        </w:rPr>
        <w:t>ru</w:t>
      </w:r>
    </w:p>
    <w:p w:rsidR="005726AA" w:rsidRPr="00524398" w:rsidRDefault="005726AA" w:rsidP="005726AA">
      <w:pPr>
        <w:ind w:firstLine="709"/>
      </w:pPr>
      <w:r w:rsidRPr="005E27E3">
        <w:t>Справочный телефо</w:t>
      </w:r>
      <w:r w:rsidR="00A27CD3">
        <w:t xml:space="preserve">н 8 (49158) </w:t>
      </w:r>
      <w:r w:rsidR="00A27CD3" w:rsidRPr="00524398">
        <w:t>22-4-86</w:t>
      </w:r>
    </w:p>
    <w:p w:rsidR="00524398" w:rsidRPr="00524398" w:rsidRDefault="005726AA" w:rsidP="00524398">
      <w:pPr>
        <w:ind w:firstLine="709"/>
      </w:pPr>
      <w:r w:rsidRPr="005E27E3">
        <w:t xml:space="preserve">Сведения о местонахождении, контактных телефонах (телефонах для справок), графике (режиме) работы Администрации, а также информация о процедуре предоставления муниципальной услуги размещаются на интернет-сайте Александро-Невского </w:t>
      </w:r>
      <w:r w:rsidR="00CD14BC">
        <w:t xml:space="preserve">городского поселения Александро-Невского </w:t>
      </w:r>
      <w:r w:rsidRPr="005E27E3">
        <w:t xml:space="preserve">муниципального  района </w:t>
      </w:r>
      <w:r w:rsidR="00524398">
        <w:t>–</w:t>
      </w:r>
      <w:r w:rsidR="00524398" w:rsidRPr="00524398">
        <w:rPr>
          <w:lang w:val="en-US"/>
        </w:rPr>
        <w:t>algorpos</w:t>
      </w:r>
      <w:r w:rsidR="00524398" w:rsidRPr="00524398">
        <w:t>.</w:t>
      </w:r>
      <w:r w:rsidR="00524398" w:rsidRPr="00524398">
        <w:rPr>
          <w:lang w:val="en-US"/>
        </w:rPr>
        <w:t>ru</w:t>
      </w:r>
      <w:r w:rsidR="00524398" w:rsidRPr="00524398">
        <w:t>.</w:t>
      </w:r>
      <w:r w:rsidR="00524398">
        <w:rPr>
          <w:sz w:val="28"/>
          <w:szCs w:val="28"/>
        </w:rPr>
        <w:t xml:space="preserve"> </w:t>
      </w:r>
    </w:p>
    <w:p w:rsidR="005726AA" w:rsidRPr="005E27E3" w:rsidRDefault="005726AA" w:rsidP="005726AA">
      <w:pPr>
        <w:ind w:firstLine="709"/>
      </w:pPr>
    </w:p>
    <w:p w:rsidR="00942FEE" w:rsidRPr="00942FEE" w:rsidRDefault="00942FEE" w:rsidP="00942FE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F36C8B" w:rsidRDefault="00F36C8B" w:rsidP="00942FEE">
      <w:pPr>
        <w:rPr>
          <w:rFonts w:ascii="Courier New" w:hAnsi="Courier New" w:cs="Courier New"/>
          <w:sz w:val="20"/>
          <w:szCs w:val="20"/>
        </w:rPr>
      </w:pPr>
    </w:p>
    <w:p w:rsidR="00524398" w:rsidRDefault="00524398" w:rsidP="00942FEE">
      <w:pPr>
        <w:rPr>
          <w:rFonts w:ascii="Courier New" w:hAnsi="Courier New" w:cs="Courier New"/>
          <w:sz w:val="20"/>
          <w:szCs w:val="20"/>
        </w:rPr>
      </w:pPr>
    </w:p>
    <w:p w:rsidR="00524398" w:rsidRDefault="00524398" w:rsidP="00942FEE">
      <w:pPr>
        <w:rPr>
          <w:rFonts w:ascii="Courier New" w:hAnsi="Courier New" w:cs="Courier New"/>
          <w:sz w:val="20"/>
          <w:szCs w:val="20"/>
        </w:rPr>
      </w:pPr>
    </w:p>
    <w:p w:rsidR="00524398" w:rsidRDefault="00524398" w:rsidP="00942FEE">
      <w:pPr>
        <w:rPr>
          <w:rFonts w:ascii="Courier New" w:hAnsi="Courier New" w:cs="Courier New"/>
          <w:sz w:val="20"/>
          <w:szCs w:val="20"/>
        </w:rPr>
      </w:pPr>
    </w:p>
    <w:p w:rsidR="00524398" w:rsidRDefault="00524398" w:rsidP="00942FEE">
      <w:pPr>
        <w:rPr>
          <w:rFonts w:ascii="Courier New" w:hAnsi="Courier New" w:cs="Courier New"/>
          <w:sz w:val="20"/>
          <w:szCs w:val="20"/>
        </w:rPr>
      </w:pPr>
    </w:p>
    <w:p w:rsidR="00524398" w:rsidRDefault="00524398" w:rsidP="00942FEE">
      <w:pPr>
        <w:rPr>
          <w:rFonts w:ascii="Courier New" w:hAnsi="Courier New" w:cs="Courier New"/>
          <w:sz w:val="20"/>
          <w:szCs w:val="20"/>
        </w:rPr>
      </w:pPr>
    </w:p>
    <w:p w:rsidR="005726AA" w:rsidRPr="00942FEE" w:rsidRDefault="005726AA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jc w:val="right"/>
        <w:outlineLvl w:val="1"/>
        <w:rPr>
          <w:b/>
          <w:sz w:val="20"/>
          <w:szCs w:val="20"/>
        </w:rPr>
      </w:pPr>
      <w:r w:rsidRPr="00942FEE">
        <w:rPr>
          <w:b/>
          <w:sz w:val="20"/>
          <w:szCs w:val="20"/>
        </w:rPr>
        <w:lastRenderedPageBreak/>
        <w:t>Приложение № 2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к административному регламенту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предоставления муниципальной услуги</w:t>
      </w:r>
    </w:p>
    <w:p w:rsidR="00F36C8B" w:rsidRDefault="0015046C" w:rsidP="00F36C8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15046C">
        <w:rPr>
          <w:sz w:val="16"/>
          <w:szCs w:val="16"/>
        </w:rPr>
        <w:t xml:space="preserve"> </w:t>
      </w:r>
      <w:r w:rsidR="00F36C8B" w:rsidRPr="00CD0483">
        <w:rPr>
          <w:sz w:val="18"/>
          <w:szCs w:val="18"/>
        </w:rPr>
        <w:t xml:space="preserve"> «Выдача документов об утверждении схемы расположения земельного участка </w:t>
      </w:r>
    </w:p>
    <w:p w:rsidR="00F36C8B" w:rsidRDefault="00F36C8B" w:rsidP="00F36C8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или   </w:t>
      </w:r>
      <w:r w:rsidR="0093518C" w:rsidRPr="00CD0483">
        <w:rPr>
          <w:sz w:val="18"/>
          <w:szCs w:val="18"/>
        </w:rPr>
        <w:t>земельных участков,</w:t>
      </w:r>
      <w:r w:rsidRPr="00CD0483">
        <w:rPr>
          <w:sz w:val="18"/>
          <w:szCs w:val="18"/>
        </w:rPr>
        <w:t xml:space="preserve"> находящихся в государственной (не</w:t>
      </w:r>
      <w:r>
        <w:rPr>
          <w:sz w:val="18"/>
          <w:szCs w:val="18"/>
        </w:rPr>
        <w:t xml:space="preserve"> разграниченной</w:t>
      </w:r>
      <w:r w:rsidRPr="00CD0483">
        <w:rPr>
          <w:sz w:val="18"/>
          <w:szCs w:val="18"/>
        </w:rPr>
        <w:t>)</w:t>
      </w:r>
    </w:p>
    <w:p w:rsidR="00F36C8B" w:rsidRPr="00CD0483" w:rsidRDefault="00F36C8B" w:rsidP="00F36C8B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D0483">
        <w:rPr>
          <w:sz w:val="18"/>
          <w:szCs w:val="18"/>
        </w:rPr>
        <w:t xml:space="preserve"> или в муниципальной собственности на кадастровом плане территории</w:t>
      </w:r>
      <w:r w:rsidRPr="00CD0483">
        <w:rPr>
          <w:b/>
          <w:sz w:val="18"/>
          <w:szCs w:val="18"/>
        </w:rPr>
        <w:t>»</w:t>
      </w:r>
    </w:p>
    <w:p w:rsidR="0015046C" w:rsidRPr="00EF2D60" w:rsidRDefault="0015046C" w:rsidP="00F36C8B">
      <w:pPr>
        <w:widowControl/>
        <w:autoSpaceDE/>
        <w:autoSpaceDN/>
        <w:adjustRightInd/>
        <w:jc w:val="right"/>
        <w:rPr>
          <w:sz w:val="20"/>
          <w:szCs w:val="20"/>
        </w:rPr>
      </w:pPr>
    </w:p>
    <w:p w:rsidR="00942FEE" w:rsidRPr="00942FEE" w:rsidRDefault="00942FEE" w:rsidP="00942FEE">
      <w:pPr>
        <w:jc w:val="right"/>
        <w:rPr>
          <w:sz w:val="22"/>
          <w:szCs w:val="22"/>
        </w:rPr>
      </w:pPr>
    </w:p>
    <w:p w:rsidR="00942FEE" w:rsidRPr="00942FEE" w:rsidRDefault="00942FEE" w:rsidP="00942FEE">
      <w:pPr>
        <w:widowControl/>
        <w:jc w:val="center"/>
        <w:rPr>
          <w:b/>
        </w:rPr>
      </w:pPr>
    </w:p>
    <w:p w:rsidR="00942FEE" w:rsidRPr="00942FEE" w:rsidRDefault="00942FEE" w:rsidP="00942FEE">
      <w:pPr>
        <w:widowControl/>
        <w:jc w:val="center"/>
        <w:rPr>
          <w:b/>
        </w:rPr>
      </w:pPr>
    </w:p>
    <w:p w:rsidR="00942FEE" w:rsidRPr="00942FEE" w:rsidRDefault="00942FEE" w:rsidP="00942FEE">
      <w:pPr>
        <w:widowControl/>
        <w:jc w:val="center"/>
        <w:rPr>
          <w:b/>
        </w:rPr>
      </w:pPr>
      <w:r w:rsidRPr="00942FEE">
        <w:rPr>
          <w:b/>
        </w:rPr>
        <w:t xml:space="preserve">Сведения </w:t>
      </w:r>
    </w:p>
    <w:p w:rsidR="00942FEE" w:rsidRPr="00942FEE" w:rsidRDefault="00942FEE" w:rsidP="00942FEE">
      <w:pPr>
        <w:widowControl/>
        <w:jc w:val="center"/>
        <w:rPr>
          <w:b/>
        </w:rPr>
      </w:pPr>
      <w:r w:rsidRPr="00942FEE">
        <w:rPr>
          <w:b/>
        </w:rPr>
        <w:t>об исполнителях предоставления муниципальных услуг</w:t>
      </w:r>
    </w:p>
    <w:p w:rsidR="00942FEE" w:rsidRPr="00942FEE" w:rsidRDefault="00942FEE" w:rsidP="00942FEE">
      <w:pPr>
        <w:widowControl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968"/>
        <w:gridCol w:w="5245"/>
      </w:tblGrid>
      <w:tr w:rsidR="00942FEE" w:rsidRPr="00942FEE" w:rsidTr="00942FE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№№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Наименование территориального отдела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Адрес</w:t>
            </w:r>
          </w:p>
        </w:tc>
      </w:tr>
      <w:tr w:rsidR="00942FEE" w:rsidRPr="00942FEE" w:rsidTr="00942FE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ТО по Советскому району г. Рязани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Рязань , ул. Почтовая, д. 61</w:t>
            </w:r>
          </w:p>
        </w:tc>
      </w:tr>
      <w:tr w:rsidR="00942FEE" w:rsidRPr="00942FEE" w:rsidTr="00942FE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ТО по Московскому району г. Рязани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Рязань, ул. Крупской, д. 14, к. 2</w:t>
            </w:r>
          </w:p>
        </w:tc>
      </w:tr>
      <w:tr w:rsidR="00942FEE" w:rsidRPr="00942FEE" w:rsidTr="00942FE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ТО по Октябрьскому району г. Рязани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Рязань, ул. Новоселов, д. 33, к. 2</w:t>
            </w:r>
          </w:p>
        </w:tc>
      </w:tr>
      <w:tr w:rsidR="00942FEE" w:rsidRPr="00942FEE" w:rsidTr="00942FE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ТО по Железнодорожному району г. Рязани (открывается в 2015 г.)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Рязань, ул. Каширина, д.1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5.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Скопинский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Скопин, ул. Ленина, 19, 8-49156-2 00 07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6.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Сасовский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Сасово, пр-т Свободы,19,  8-49133-2 40 50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Шиловский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Шилово, ул. Спасская, 21,  8-49136-2 10 77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8.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Касимовский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Касимов, ул. К. Маркса, 2,  8-49131-2 48 21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9.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Шацкий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E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Шацк, ул. Интернациональная, д. 14,8-49147-2 14 45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10.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Клепиковский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Спас-Клепики, пл. Ленина, д. 1, 8-49142-2 68 40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11.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Спасский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Спасск-Рязанский, ул. Рязанское шоссе, д. 5а,       8-49135-3 32 65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12.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Рыбновский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Рыбное, пл. Ленина, д. 16, 8-49137-5 27 07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13.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Ряжский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Ряжск, ул. М. Горького, д. 2, 8-49132-2 17 85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14.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Кораблинский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E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Кораблино, ул. Шахтерская, д. 14а,                         8-49143- 5 00 08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15.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Михайловский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E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Михайлов, пл. Освобождения, д. 1,                          8-49130- 2 13 14</w:t>
            </w:r>
          </w:p>
        </w:tc>
      </w:tr>
      <w:tr w:rsidR="00942FEE" w:rsidRPr="00942FEE" w:rsidTr="00942FEE">
        <w:tc>
          <w:tcPr>
            <w:tcW w:w="852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16.</w:t>
            </w:r>
          </w:p>
        </w:tc>
        <w:tc>
          <w:tcPr>
            <w:tcW w:w="3968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Пронский</w:t>
            </w:r>
          </w:p>
        </w:tc>
        <w:tc>
          <w:tcPr>
            <w:tcW w:w="5245" w:type="dxa"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Пронск, ул. Советская, д. 20,                                 8-49155-3 16 46</w:t>
            </w:r>
          </w:p>
        </w:tc>
      </w:tr>
    </w:tbl>
    <w:p w:rsidR="00942FEE" w:rsidRPr="00942FEE" w:rsidRDefault="00942FEE" w:rsidP="00942FEE">
      <w:pPr>
        <w:widowControl/>
        <w:autoSpaceDE/>
        <w:autoSpaceDN/>
        <w:adjustRightInd/>
        <w:rPr>
          <w:sz w:val="16"/>
          <w:szCs w:val="16"/>
        </w:rPr>
      </w:pPr>
    </w:p>
    <w:p w:rsidR="00942FEE" w:rsidRPr="00942FEE" w:rsidRDefault="00942FEE" w:rsidP="00942FEE">
      <w:pPr>
        <w:widowControl/>
        <w:autoSpaceDE/>
        <w:autoSpaceDN/>
        <w:adjustRightInd/>
        <w:jc w:val="center"/>
        <w:rPr>
          <w:b/>
        </w:rPr>
      </w:pPr>
      <w:r w:rsidRPr="00942FEE">
        <w:rPr>
          <w:b/>
        </w:rPr>
        <w:t>Новые территориальные МФЦ</w:t>
      </w:r>
    </w:p>
    <w:p w:rsidR="00942FEE" w:rsidRPr="00942FEE" w:rsidRDefault="00942FEE" w:rsidP="00942FEE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69"/>
        <w:gridCol w:w="4787"/>
      </w:tblGrid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№№ п/п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Наименование территориального отдела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Адрес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Путятинский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с. Путятино, Ленинский пр-т, д. 59 а, корп.2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Чучковский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Чучково, ул. Ленина, д.38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Захаровский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с.Захарово, ул. Центральная, д. 96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Пителинский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Пителино,  ул. Советская, д. 35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Ермишинский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E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Ермишь, пл. Ленина, д. 62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Кадомский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Кадом, ул. Ленина,  д. 37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Милославский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Милославское,  ул. Ленина, д. 6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Старожиловский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Старожилово,  ул. Головнина, д. 6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Сапожковский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Сапожок,  ул. Пушкарская,  д. 2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Сараевский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E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Сараи , ул. Ленина, д. 122</w:t>
            </w:r>
          </w:p>
        </w:tc>
      </w:tr>
      <w:tr w:rsidR="00942FEE" w:rsidRPr="00942FEE" w:rsidTr="00942FEE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Ухоловский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E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Ухолово, ул. Советская, д.15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12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Александро - Невский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р.п. Александро – Невский, ул. Советская, д. 44</w:t>
            </w:r>
          </w:p>
        </w:tc>
      </w:tr>
      <w:tr w:rsidR="00942FEE" w:rsidRPr="00942FEE" w:rsidTr="00942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E" w:rsidRPr="00942FEE" w:rsidRDefault="00942FEE" w:rsidP="00942FEE">
            <w:pPr>
              <w:widowControl/>
              <w:autoSpaceDN/>
              <w:adjustRightInd/>
            </w:pPr>
            <w:r w:rsidRPr="00942FEE">
              <w:rPr>
                <w:sz w:val="22"/>
                <w:szCs w:val="22"/>
              </w:rPr>
              <w:t>13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Пронский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EE" w:rsidRPr="00942FEE" w:rsidRDefault="00942FEE" w:rsidP="00942FEE">
            <w:pPr>
              <w:widowControl/>
              <w:autoSpaceDN/>
              <w:adjustRightInd/>
              <w:jc w:val="center"/>
            </w:pPr>
            <w:r w:rsidRPr="00942FEE">
              <w:rPr>
                <w:sz w:val="22"/>
                <w:szCs w:val="22"/>
              </w:rPr>
              <w:t>г. Новомичуринск, ул. Волкова, д. 10</w:t>
            </w:r>
          </w:p>
        </w:tc>
      </w:tr>
    </w:tbl>
    <w:p w:rsidR="005726AA" w:rsidRDefault="005726AA" w:rsidP="00942FEE">
      <w:pPr>
        <w:jc w:val="right"/>
        <w:rPr>
          <w:sz w:val="28"/>
          <w:szCs w:val="28"/>
        </w:rPr>
      </w:pPr>
    </w:p>
    <w:p w:rsidR="00524398" w:rsidRPr="00942FEE" w:rsidRDefault="00524398" w:rsidP="00942FEE">
      <w:pPr>
        <w:jc w:val="right"/>
        <w:rPr>
          <w:sz w:val="22"/>
          <w:szCs w:val="22"/>
        </w:rPr>
      </w:pPr>
    </w:p>
    <w:p w:rsidR="00942FEE" w:rsidRPr="00942FEE" w:rsidRDefault="00942FEE" w:rsidP="00942FEE">
      <w:pPr>
        <w:jc w:val="right"/>
        <w:outlineLvl w:val="1"/>
        <w:rPr>
          <w:b/>
          <w:sz w:val="20"/>
          <w:szCs w:val="20"/>
        </w:rPr>
      </w:pPr>
      <w:r w:rsidRPr="00942FEE">
        <w:rPr>
          <w:b/>
          <w:sz w:val="20"/>
          <w:szCs w:val="20"/>
        </w:rPr>
        <w:lastRenderedPageBreak/>
        <w:t>Приложение № 3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к административному регламенту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предоставления муниципальной услуги</w:t>
      </w:r>
    </w:p>
    <w:p w:rsidR="00F36C8B" w:rsidRDefault="00F36C8B" w:rsidP="00F36C8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«Выдача документов об утверждении схемы расположения земельного участка </w:t>
      </w:r>
    </w:p>
    <w:p w:rsidR="00F36C8B" w:rsidRDefault="00F36C8B" w:rsidP="00F36C8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>или   земельных участков находящихся в государственной (не</w:t>
      </w:r>
      <w:r>
        <w:rPr>
          <w:sz w:val="18"/>
          <w:szCs w:val="18"/>
        </w:rPr>
        <w:t xml:space="preserve"> разграниченной</w:t>
      </w:r>
      <w:r w:rsidRPr="00CD0483">
        <w:rPr>
          <w:sz w:val="18"/>
          <w:szCs w:val="18"/>
        </w:rPr>
        <w:t>)</w:t>
      </w:r>
    </w:p>
    <w:p w:rsidR="00F36C8B" w:rsidRPr="00CD0483" w:rsidRDefault="00F36C8B" w:rsidP="00F36C8B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D0483">
        <w:rPr>
          <w:sz w:val="18"/>
          <w:szCs w:val="18"/>
        </w:rPr>
        <w:t xml:space="preserve"> или в муниципальной собственности на кадастровом плане территории</w:t>
      </w:r>
      <w:r w:rsidRPr="00CD0483">
        <w:rPr>
          <w:b/>
          <w:sz w:val="18"/>
          <w:szCs w:val="18"/>
        </w:rPr>
        <w:t>»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</w:p>
    <w:p w:rsidR="00942FEE" w:rsidRPr="00942FEE" w:rsidRDefault="00942FEE" w:rsidP="00942FEE">
      <w:pPr>
        <w:jc w:val="right"/>
        <w:outlineLvl w:val="1"/>
        <w:rPr>
          <w:b/>
          <w:sz w:val="20"/>
          <w:szCs w:val="20"/>
        </w:rPr>
      </w:pPr>
    </w:p>
    <w:p w:rsidR="00EF2D60" w:rsidRDefault="00EF2D60" w:rsidP="00EF2D60">
      <w:pPr>
        <w:rPr>
          <w:rFonts w:ascii="Courier New" w:hAnsi="Courier New" w:cs="Courier New"/>
          <w:sz w:val="20"/>
          <w:szCs w:val="20"/>
        </w:rPr>
      </w:pPr>
    </w:p>
    <w:p w:rsidR="00EF2D60" w:rsidRPr="00EF2D60" w:rsidRDefault="00EF2D60" w:rsidP="00EF2D60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F2D60">
        <w:rPr>
          <w:rFonts w:ascii="Courier New" w:hAnsi="Courier New" w:cs="Courier New"/>
          <w:b/>
          <w:sz w:val="20"/>
          <w:szCs w:val="20"/>
        </w:rPr>
        <w:t>ПРИМЕРНАЯ ФОРМА ЗАЯВЛЕНИЯ</w:t>
      </w:r>
    </w:p>
    <w:p w:rsidR="00EF2D60" w:rsidRPr="00EF2D60" w:rsidRDefault="00EF2D60" w:rsidP="00EF2D60">
      <w:pPr>
        <w:rPr>
          <w:rFonts w:ascii="Courier New" w:hAnsi="Courier New" w:cs="Courier New"/>
          <w:b/>
          <w:sz w:val="20"/>
          <w:szCs w:val="20"/>
        </w:rPr>
      </w:pPr>
      <w:r w:rsidRPr="00EF2D60">
        <w:rPr>
          <w:rFonts w:ascii="Courier New" w:hAnsi="Courier New" w:cs="Courier New"/>
          <w:b/>
          <w:sz w:val="20"/>
          <w:szCs w:val="20"/>
        </w:rPr>
        <w:t xml:space="preserve">           ОБ УТВЕРЖДЕНИИ СХЕМЫ РАСПОЛОЖЕНИЯ ЗЕМЕЛЬНОГО УЧАСТКА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(для юридических лиц - полное наименование, организационно-правовая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 xml:space="preserve">    форма, сведения о государственной регистрации; для физических лиц -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 xml:space="preserve">                                 фамилия,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_____________________________________________________- (далее - заявитель).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 xml:space="preserve">          имя, отчество, паспортные данные)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Адрес заявителя(ей): ______________________________________________________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(местонахождение юридического лица; место регистрации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 xml:space="preserve">                             физического лица)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Телефон (факс) заявителя(ей): _____________________________________________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Прошу   утвердить  схему  расположения  земельного  участка  или  земельных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участков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Земельный участок/земельные участки:</w:t>
      </w:r>
    </w:p>
    <w:p w:rsidR="00EF2D60" w:rsidRPr="00EF2D60" w:rsidRDefault="00EF2D60" w:rsidP="00EF2D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61"/>
      </w:tblGrid>
      <w:tr w:rsidR="00EF2D60" w:rsidRPr="00EF2D60" w:rsidTr="00EB73C8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D60" w:rsidRPr="00EF2D60" w:rsidRDefault="00EF2D60" w:rsidP="00EF2D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60" w:rsidRPr="00EF2D60" w:rsidTr="00EB73C8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D60" w:rsidRPr="00EF2D60" w:rsidRDefault="00EF2D60" w:rsidP="00EF2D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D60" w:rsidRPr="00EF2D60" w:rsidTr="00EB73C8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D60" w:rsidRPr="00EF2D60" w:rsidRDefault="00EF2D60" w:rsidP="00EF2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D60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EF2D60" w:rsidRPr="00EF2D60" w:rsidTr="00EB73C8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D60" w:rsidRPr="005726AA" w:rsidRDefault="00EF2D60" w:rsidP="00EF2D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6AA">
              <w:rPr>
                <w:rFonts w:ascii="Courier New" w:hAnsi="Courier New" w:cs="Courier New"/>
                <w:sz w:val="20"/>
                <w:szCs w:val="20"/>
              </w:rPr>
              <w:t>(площадь, адрес, иное описание местоположения)</w:t>
            </w:r>
          </w:p>
        </w:tc>
      </w:tr>
    </w:tbl>
    <w:p w:rsidR="00EF2D60" w:rsidRPr="00EF2D60" w:rsidRDefault="00EF2D60" w:rsidP="00EF2D60">
      <w:pPr>
        <w:jc w:val="both"/>
        <w:rPr>
          <w:rFonts w:ascii="Arial" w:hAnsi="Arial" w:cs="Arial"/>
          <w:sz w:val="20"/>
          <w:szCs w:val="20"/>
        </w:rPr>
      </w:pP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Цель: ____________________________________________________________________.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 xml:space="preserve">                     (указывается цель утверждения схемы)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Кадастровый номер/ кадастровые номера земельных участков___________________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(из которого/которых в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соответствии со схемой расположения земельного участка предусмотрено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 xml:space="preserve">  образование земельного участка, в случае его образования из земельного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участка, сведения о котором внесены в государственный кадастр недвижимости)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Способ выдачи результата предоставления услуги_____________________________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Дополнительно сообщаю: ___________________________________________________.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"____" ____________ 20__ г.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Заявитель _________________________________________________ _______________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>(Ф.И.О. физического лица, представителя юридического   (подпись)</w:t>
      </w:r>
    </w:p>
    <w:p w:rsidR="00EF2D60" w:rsidRPr="00EF2D60" w:rsidRDefault="00EF2D60" w:rsidP="00EF2D60">
      <w:pPr>
        <w:rPr>
          <w:rFonts w:ascii="Courier New" w:hAnsi="Courier New" w:cs="Courier New"/>
          <w:sz w:val="20"/>
          <w:szCs w:val="20"/>
        </w:rPr>
      </w:pPr>
      <w:r w:rsidRPr="00EF2D60">
        <w:rPr>
          <w:rFonts w:ascii="Courier New" w:hAnsi="Courier New" w:cs="Courier New"/>
          <w:sz w:val="20"/>
          <w:szCs w:val="20"/>
        </w:rPr>
        <w:t xml:space="preserve">                              лица)</w:t>
      </w:r>
    </w:p>
    <w:p w:rsidR="00EF2D60" w:rsidRPr="00EF2D60" w:rsidRDefault="00EF2D60" w:rsidP="00EF2D60">
      <w:pPr>
        <w:jc w:val="both"/>
        <w:rPr>
          <w:rFonts w:ascii="Arial" w:hAnsi="Arial" w:cs="Arial"/>
          <w:sz w:val="20"/>
          <w:szCs w:val="20"/>
        </w:rPr>
      </w:pPr>
    </w:p>
    <w:p w:rsidR="00EF2D60" w:rsidRDefault="00EF2D60" w:rsidP="00942FEE">
      <w:pPr>
        <w:jc w:val="right"/>
        <w:rPr>
          <w:b/>
          <w:sz w:val="20"/>
          <w:szCs w:val="20"/>
        </w:rPr>
      </w:pPr>
    </w:p>
    <w:p w:rsidR="00EF2D60" w:rsidRDefault="00EF2D60" w:rsidP="00942FEE">
      <w:pPr>
        <w:jc w:val="right"/>
        <w:rPr>
          <w:b/>
          <w:sz w:val="20"/>
          <w:szCs w:val="20"/>
        </w:rPr>
      </w:pPr>
    </w:p>
    <w:p w:rsidR="00EF2D60" w:rsidRDefault="00EF2D60" w:rsidP="00942FEE">
      <w:pPr>
        <w:jc w:val="right"/>
        <w:rPr>
          <w:b/>
          <w:sz w:val="20"/>
          <w:szCs w:val="20"/>
        </w:rPr>
      </w:pPr>
    </w:p>
    <w:p w:rsidR="00EF2D60" w:rsidRDefault="00EF2D60" w:rsidP="00942FEE">
      <w:pPr>
        <w:jc w:val="right"/>
        <w:rPr>
          <w:b/>
          <w:sz w:val="20"/>
          <w:szCs w:val="20"/>
        </w:rPr>
      </w:pPr>
    </w:p>
    <w:p w:rsidR="00EF2D60" w:rsidRDefault="00EF2D60" w:rsidP="00942FEE">
      <w:pPr>
        <w:jc w:val="right"/>
        <w:rPr>
          <w:b/>
          <w:sz w:val="20"/>
          <w:szCs w:val="20"/>
        </w:rPr>
      </w:pPr>
    </w:p>
    <w:p w:rsidR="00EF2D60" w:rsidRDefault="00EF2D60" w:rsidP="00942FEE">
      <w:pPr>
        <w:jc w:val="right"/>
        <w:rPr>
          <w:b/>
          <w:sz w:val="20"/>
          <w:szCs w:val="20"/>
        </w:rPr>
      </w:pPr>
    </w:p>
    <w:p w:rsidR="00F36C8B" w:rsidRDefault="00F36C8B" w:rsidP="00942FEE">
      <w:pPr>
        <w:jc w:val="right"/>
        <w:rPr>
          <w:b/>
          <w:sz w:val="20"/>
          <w:szCs w:val="20"/>
        </w:rPr>
      </w:pPr>
    </w:p>
    <w:p w:rsidR="00EF2D60" w:rsidRDefault="00EF2D60" w:rsidP="00942FEE">
      <w:pPr>
        <w:jc w:val="right"/>
        <w:rPr>
          <w:b/>
          <w:sz w:val="20"/>
          <w:szCs w:val="20"/>
        </w:rPr>
      </w:pPr>
    </w:p>
    <w:p w:rsidR="00EF2D60" w:rsidRDefault="00EF2D60" w:rsidP="00942FEE">
      <w:pPr>
        <w:jc w:val="right"/>
        <w:rPr>
          <w:b/>
          <w:sz w:val="20"/>
          <w:szCs w:val="20"/>
        </w:rPr>
      </w:pPr>
    </w:p>
    <w:p w:rsidR="00524398" w:rsidRDefault="00524398" w:rsidP="00942FEE">
      <w:pPr>
        <w:jc w:val="right"/>
        <w:rPr>
          <w:b/>
          <w:sz w:val="20"/>
          <w:szCs w:val="20"/>
        </w:rPr>
      </w:pP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b/>
          <w:sz w:val="20"/>
          <w:szCs w:val="20"/>
        </w:rPr>
        <w:lastRenderedPageBreak/>
        <w:t>Приложение № 4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к административному регламенту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предоставления муниципальной услуги</w:t>
      </w:r>
    </w:p>
    <w:p w:rsidR="00F36C8B" w:rsidRDefault="00F36C8B" w:rsidP="00F36C8B">
      <w:pPr>
        <w:widowControl/>
        <w:autoSpaceDE/>
        <w:autoSpaceDN/>
        <w:adjustRightInd/>
        <w:jc w:val="right"/>
        <w:rPr>
          <w:sz w:val="18"/>
          <w:szCs w:val="18"/>
        </w:rPr>
      </w:pPr>
      <w:bookmarkStart w:id="3" w:name="Par798"/>
      <w:bookmarkEnd w:id="3"/>
      <w:r w:rsidRPr="00CD0483">
        <w:rPr>
          <w:sz w:val="18"/>
          <w:szCs w:val="18"/>
        </w:rPr>
        <w:t xml:space="preserve">«Выдача документов об утверждении схемы расположения земельного участка </w:t>
      </w:r>
    </w:p>
    <w:p w:rsidR="00F36C8B" w:rsidRDefault="00F36C8B" w:rsidP="00F36C8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>или   земельных участков находящихся в государственной (не</w:t>
      </w:r>
      <w:r>
        <w:rPr>
          <w:sz w:val="18"/>
          <w:szCs w:val="18"/>
        </w:rPr>
        <w:t xml:space="preserve"> разграниченной</w:t>
      </w:r>
      <w:r w:rsidRPr="00CD0483">
        <w:rPr>
          <w:sz w:val="18"/>
          <w:szCs w:val="18"/>
        </w:rPr>
        <w:t>)</w:t>
      </w:r>
    </w:p>
    <w:p w:rsidR="00F36C8B" w:rsidRPr="00CD0483" w:rsidRDefault="00F36C8B" w:rsidP="00F36C8B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D0483">
        <w:rPr>
          <w:sz w:val="18"/>
          <w:szCs w:val="18"/>
        </w:rPr>
        <w:t xml:space="preserve"> или в муниципальной собственности на кадастровом плане территории</w:t>
      </w:r>
      <w:r w:rsidRPr="00CD0483">
        <w:rPr>
          <w:b/>
          <w:sz w:val="18"/>
          <w:szCs w:val="18"/>
        </w:rPr>
        <w:t>»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jc w:val="center"/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jc w:val="center"/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ПРИМЕРНАЯ ФОРМА СОГЛАСИЯ</w:t>
      </w:r>
    </w:p>
    <w:p w:rsidR="00942FEE" w:rsidRPr="00942FEE" w:rsidRDefault="00942FEE" w:rsidP="00942FEE">
      <w:pPr>
        <w:jc w:val="center"/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НА ОБРАБОТКУ ПЕРСОНАЛЬНЫХ ДАННЫХ</w:t>
      </w:r>
    </w:p>
    <w:p w:rsidR="00942FEE" w:rsidRPr="00942FEE" w:rsidRDefault="00942FEE" w:rsidP="00942FEE">
      <w:pPr>
        <w:jc w:val="center"/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                               (Ф.И.О.)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зарегистрированный(ая) по адресу: _________________________________________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паспорт серия ____________ N ___________ выдан: ___________________________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                           (когда, кем)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не   возражаю  против  обработки,  включая  сбор,  запись,  систематизацию,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накопление,   хранение,   уточнение  (обновление,  изменение),  извлечение,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использование,    передачу   (распространение,   предоставление,   доступ),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обезличивание, блокирование, удаление, уничтожение моих персональных данных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исключительно в целях предоставления муниципальной услуги.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Настоящее  согласие  может  быть отозвано мной в письменной форме путем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направления   в   администрацию  письменного  обращения  об</w:t>
      </w:r>
      <w:r w:rsidR="00DA23AE">
        <w:rPr>
          <w:rFonts w:ascii="Courier New" w:hAnsi="Courier New" w:cs="Courier New"/>
          <w:sz w:val="20"/>
          <w:szCs w:val="20"/>
        </w:rPr>
        <w:t xml:space="preserve"> </w:t>
      </w:r>
      <w:bookmarkStart w:id="4" w:name="_GoBack"/>
      <w:bookmarkEnd w:id="4"/>
      <w:r w:rsidRPr="00942FEE">
        <w:rPr>
          <w:rFonts w:ascii="Courier New" w:hAnsi="Courier New" w:cs="Courier New"/>
          <w:sz w:val="20"/>
          <w:szCs w:val="20"/>
        </w:rPr>
        <w:t>указанном   отзыве   в   произвольной   форме,  если  иное  не  установлено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Настоящее  согласие  действует  до  даты  отзыва  (в случае направления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отзыва).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Я  подтверждаю,  что  предоставленные мной персональные данные являются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полными, актуальными и достоверными.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Я   обязуюсь   своевременно   извещать   об  изменении  предоставленных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"___"________________ 20__ г.         _____________ 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                                (личная подпись) (расшифровка подписи)</w:t>
      </w: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524398" w:rsidRDefault="00524398" w:rsidP="00942FEE">
      <w:pPr>
        <w:jc w:val="both"/>
        <w:rPr>
          <w:sz w:val="28"/>
          <w:szCs w:val="28"/>
        </w:rPr>
      </w:pPr>
    </w:p>
    <w:p w:rsidR="00524398" w:rsidRPr="00942FEE" w:rsidRDefault="00524398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right"/>
        <w:outlineLvl w:val="1"/>
        <w:rPr>
          <w:b/>
          <w:sz w:val="20"/>
          <w:szCs w:val="20"/>
        </w:rPr>
      </w:pPr>
      <w:r w:rsidRPr="00942FEE">
        <w:rPr>
          <w:b/>
          <w:sz w:val="20"/>
          <w:szCs w:val="20"/>
        </w:rPr>
        <w:lastRenderedPageBreak/>
        <w:t>Приложение № 5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к административному регламенту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предоставления муниципальной услуги</w:t>
      </w:r>
    </w:p>
    <w:p w:rsidR="00F36C8B" w:rsidRDefault="00F36C8B" w:rsidP="00F36C8B">
      <w:pPr>
        <w:widowControl/>
        <w:autoSpaceDE/>
        <w:autoSpaceDN/>
        <w:adjustRightInd/>
        <w:jc w:val="right"/>
        <w:rPr>
          <w:sz w:val="18"/>
          <w:szCs w:val="18"/>
        </w:rPr>
      </w:pPr>
      <w:bookmarkStart w:id="5" w:name="Par831"/>
      <w:bookmarkStart w:id="6" w:name="Par834"/>
      <w:bookmarkEnd w:id="5"/>
      <w:bookmarkEnd w:id="6"/>
      <w:r w:rsidRPr="00CD0483">
        <w:rPr>
          <w:sz w:val="18"/>
          <w:szCs w:val="18"/>
        </w:rPr>
        <w:t xml:space="preserve">«Выдача документов об утверждении схемы расположения земельного участка </w:t>
      </w:r>
    </w:p>
    <w:p w:rsidR="00F36C8B" w:rsidRDefault="00F36C8B" w:rsidP="00F36C8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>или   земельных участков находящихся в государственной (не</w:t>
      </w:r>
      <w:r>
        <w:rPr>
          <w:sz w:val="18"/>
          <w:szCs w:val="18"/>
        </w:rPr>
        <w:t xml:space="preserve"> разграниченной</w:t>
      </w:r>
      <w:r w:rsidRPr="00CD0483">
        <w:rPr>
          <w:sz w:val="18"/>
          <w:szCs w:val="18"/>
        </w:rPr>
        <w:t>)</w:t>
      </w:r>
    </w:p>
    <w:p w:rsidR="00F36C8B" w:rsidRPr="00CD0483" w:rsidRDefault="00F36C8B" w:rsidP="00F36C8B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D0483">
        <w:rPr>
          <w:sz w:val="18"/>
          <w:szCs w:val="18"/>
        </w:rPr>
        <w:t xml:space="preserve"> или в муниципальной собственности на кадастровом плане территории</w:t>
      </w:r>
      <w:r w:rsidRPr="00CD0483">
        <w:rPr>
          <w:b/>
          <w:sz w:val="18"/>
          <w:szCs w:val="18"/>
        </w:rPr>
        <w:t>»</w:t>
      </w:r>
    </w:p>
    <w:p w:rsidR="00942FEE" w:rsidRDefault="00942FEE" w:rsidP="00942FEE">
      <w:pPr>
        <w:jc w:val="center"/>
        <w:rPr>
          <w:rFonts w:ascii="Courier New" w:hAnsi="Courier New" w:cs="Courier New"/>
          <w:sz w:val="20"/>
          <w:szCs w:val="20"/>
        </w:rPr>
      </w:pPr>
    </w:p>
    <w:p w:rsidR="00F36C8B" w:rsidRPr="00942FEE" w:rsidRDefault="00F36C8B" w:rsidP="00942FEE">
      <w:pPr>
        <w:jc w:val="center"/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jc w:val="center"/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ПРИМЕРНАЯ ФОРМА РАЗЪЯСНЕНИЯ</w:t>
      </w:r>
    </w:p>
    <w:p w:rsidR="00942FEE" w:rsidRPr="00942FEE" w:rsidRDefault="00942FEE" w:rsidP="00942FEE">
      <w:pPr>
        <w:jc w:val="center"/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СУБЪЕКТУ ПЕРСОНАЛЬНЫХ ДАННЫХ ЮРИДИЧЕСКИХ</w:t>
      </w:r>
    </w:p>
    <w:p w:rsidR="00942FEE" w:rsidRPr="00942FEE" w:rsidRDefault="00942FEE" w:rsidP="00942FEE">
      <w:pPr>
        <w:jc w:val="center"/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ПОСЛЕДСТВИЙ ОТКАЗА ПРЕДОСТАВИТЬ СВОИ ПЕРСОНАЛЬНЫЕ ДАННЫЕ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Мне, __________________________________________________________________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                               (Ф.И.О.)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разъяснены  юридические  последствия  отказа предоставить свои персональные</w:t>
      </w:r>
    </w:p>
    <w:p w:rsidR="00942FEE" w:rsidRPr="00942FEE" w:rsidRDefault="00942FEE" w:rsidP="002B563B">
      <w:pPr>
        <w:widowControl/>
        <w:autoSpaceDE/>
        <w:autoSpaceDN/>
        <w:adjustRightInd/>
        <w:jc w:val="both"/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данные  для  предоставления  муниципальной  услуги </w:t>
      </w:r>
      <w:r w:rsidRPr="002B563B">
        <w:rPr>
          <w:rFonts w:ascii="Courier New" w:hAnsi="Courier New" w:cs="Courier New"/>
          <w:sz w:val="20"/>
          <w:szCs w:val="20"/>
        </w:rPr>
        <w:t>"</w:t>
      </w:r>
      <w:r w:rsidR="002B563B" w:rsidRPr="002B563B">
        <w:rPr>
          <w:rFonts w:ascii="Courier New" w:hAnsi="Courier New" w:cs="Courier New"/>
          <w:sz w:val="20"/>
          <w:szCs w:val="20"/>
        </w:rPr>
        <w:t>Выдача документов об утверждении схемы расположения земельного участка или   земельных участков находящихся в государственной (не разграниченной)или в муниципальной собственности на кадастровом плане территории</w:t>
      </w:r>
      <w:r w:rsidRPr="00942FEE">
        <w:rPr>
          <w:rFonts w:ascii="Courier New" w:hAnsi="Courier New" w:cs="Courier New"/>
          <w:sz w:val="20"/>
          <w:szCs w:val="20"/>
        </w:rPr>
        <w:t>".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Ответственность  за  нарушение  требований, предусмотренных Федеральным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зако</w:t>
      </w:r>
      <w:r w:rsidR="005726AA">
        <w:rPr>
          <w:rFonts w:ascii="Courier New" w:hAnsi="Courier New" w:cs="Courier New"/>
          <w:sz w:val="20"/>
          <w:szCs w:val="20"/>
        </w:rPr>
        <w:t>ном  от  27  июля  2006  года  №</w:t>
      </w:r>
      <w:r w:rsidRPr="00942FEE">
        <w:rPr>
          <w:rFonts w:ascii="Courier New" w:hAnsi="Courier New" w:cs="Courier New"/>
          <w:sz w:val="20"/>
          <w:szCs w:val="20"/>
        </w:rPr>
        <w:t xml:space="preserve">  152-ФЗ  "О  персональных данных", мне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разъяснена.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"___"____________20__ г.            ______________ 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                               (личная подпись) (расшифровка подписи)</w:t>
      </w: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jc w:val="both"/>
        <w:rPr>
          <w:sz w:val="28"/>
          <w:szCs w:val="28"/>
        </w:rPr>
      </w:pPr>
    </w:p>
    <w:p w:rsidR="00942FEE" w:rsidRPr="00942FEE" w:rsidRDefault="00942FEE" w:rsidP="00942FEE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42FEE" w:rsidRPr="00942FEE" w:rsidRDefault="00942FEE" w:rsidP="00942FEE">
      <w:pPr>
        <w:jc w:val="center"/>
        <w:rPr>
          <w:sz w:val="28"/>
          <w:szCs w:val="28"/>
        </w:rPr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</w:p>
    <w:p w:rsidR="00942FEE" w:rsidRDefault="00942FEE" w:rsidP="00942FEE">
      <w:pPr>
        <w:jc w:val="center"/>
      </w:pPr>
    </w:p>
    <w:p w:rsidR="00EF2D60" w:rsidRDefault="00EF2D60" w:rsidP="00942FEE">
      <w:pPr>
        <w:jc w:val="center"/>
      </w:pPr>
    </w:p>
    <w:p w:rsidR="00EF2D60" w:rsidRDefault="00EF2D60" w:rsidP="00942FEE">
      <w:pPr>
        <w:jc w:val="center"/>
      </w:pPr>
    </w:p>
    <w:p w:rsidR="00EF2D60" w:rsidRDefault="00EF2D60" w:rsidP="00942FEE">
      <w:pPr>
        <w:jc w:val="center"/>
      </w:pPr>
    </w:p>
    <w:p w:rsidR="00EF2D60" w:rsidRDefault="00EF2D60" w:rsidP="00942FEE">
      <w:pPr>
        <w:jc w:val="center"/>
      </w:pPr>
    </w:p>
    <w:p w:rsidR="002B563B" w:rsidRDefault="002B563B" w:rsidP="00942FEE">
      <w:pPr>
        <w:jc w:val="center"/>
      </w:pPr>
    </w:p>
    <w:p w:rsidR="002B563B" w:rsidRPr="00942FEE" w:rsidRDefault="002B563B" w:rsidP="00942FEE">
      <w:pPr>
        <w:jc w:val="center"/>
      </w:pPr>
    </w:p>
    <w:p w:rsidR="00942FEE" w:rsidRDefault="00942FEE" w:rsidP="002B563B">
      <w:pPr>
        <w:outlineLvl w:val="1"/>
      </w:pPr>
    </w:p>
    <w:p w:rsidR="002B563B" w:rsidRPr="00942FEE" w:rsidRDefault="002B563B" w:rsidP="002B563B">
      <w:pPr>
        <w:outlineLvl w:val="1"/>
        <w:rPr>
          <w:b/>
          <w:sz w:val="20"/>
          <w:szCs w:val="20"/>
        </w:rPr>
      </w:pPr>
    </w:p>
    <w:p w:rsidR="00942FEE" w:rsidRPr="00942FEE" w:rsidRDefault="00942FEE" w:rsidP="00942FEE">
      <w:pPr>
        <w:jc w:val="right"/>
        <w:outlineLvl w:val="1"/>
        <w:rPr>
          <w:b/>
          <w:sz w:val="20"/>
          <w:szCs w:val="20"/>
        </w:rPr>
      </w:pPr>
      <w:r w:rsidRPr="00942FEE">
        <w:rPr>
          <w:b/>
          <w:sz w:val="20"/>
          <w:szCs w:val="20"/>
        </w:rPr>
        <w:lastRenderedPageBreak/>
        <w:t>Приложение № 6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к административному регламенту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предоставления муниципальной услуги</w:t>
      </w:r>
    </w:p>
    <w:p w:rsidR="002B563B" w:rsidRDefault="002B563B" w:rsidP="002B563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«Выдача документов об утверждении схемы расположения земельного участка </w:t>
      </w:r>
    </w:p>
    <w:p w:rsidR="002B563B" w:rsidRDefault="002B563B" w:rsidP="002B563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или   </w:t>
      </w:r>
      <w:r w:rsidR="0093518C" w:rsidRPr="00CD0483">
        <w:rPr>
          <w:sz w:val="18"/>
          <w:szCs w:val="18"/>
        </w:rPr>
        <w:t>земельных участков,</w:t>
      </w:r>
      <w:r w:rsidRPr="00CD0483">
        <w:rPr>
          <w:sz w:val="18"/>
          <w:szCs w:val="18"/>
        </w:rPr>
        <w:t xml:space="preserve"> находящихся в государственной (не</w:t>
      </w:r>
      <w:r>
        <w:rPr>
          <w:sz w:val="18"/>
          <w:szCs w:val="18"/>
        </w:rPr>
        <w:t xml:space="preserve"> разграниченной</w:t>
      </w:r>
      <w:r w:rsidRPr="00CD0483">
        <w:rPr>
          <w:sz w:val="18"/>
          <w:szCs w:val="18"/>
        </w:rPr>
        <w:t>)</w:t>
      </w:r>
    </w:p>
    <w:p w:rsidR="002B563B" w:rsidRPr="00CD0483" w:rsidRDefault="002B563B" w:rsidP="002B563B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D0483">
        <w:rPr>
          <w:sz w:val="18"/>
          <w:szCs w:val="18"/>
        </w:rPr>
        <w:t xml:space="preserve"> или в муниципальной собственности на кадастровом плане территории</w:t>
      </w:r>
      <w:r w:rsidRPr="00CD0483">
        <w:rPr>
          <w:b/>
          <w:sz w:val="18"/>
          <w:szCs w:val="18"/>
        </w:rPr>
        <w:t>»</w:t>
      </w:r>
    </w:p>
    <w:p w:rsidR="00942FEE" w:rsidRPr="00942FEE" w:rsidRDefault="00942FEE" w:rsidP="0015046C">
      <w:pPr>
        <w:jc w:val="right"/>
      </w:pPr>
    </w:p>
    <w:p w:rsidR="00942FEE" w:rsidRPr="00942FEE" w:rsidRDefault="00942FEE" w:rsidP="00942FEE">
      <w:pPr>
        <w:jc w:val="center"/>
      </w:pPr>
    </w:p>
    <w:p w:rsidR="00942FEE" w:rsidRPr="00942FEE" w:rsidRDefault="00942FEE" w:rsidP="00942FEE">
      <w:pPr>
        <w:jc w:val="center"/>
      </w:pPr>
      <w:r w:rsidRPr="00942FEE">
        <w:t>ИНФОРМАЦИЯ</w:t>
      </w:r>
    </w:p>
    <w:p w:rsidR="00942FEE" w:rsidRPr="00942FEE" w:rsidRDefault="00942FEE" w:rsidP="00942FEE">
      <w:pPr>
        <w:jc w:val="center"/>
      </w:pPr>
      <w:r w:rsidRPr="00942FEE">
        <w:t>О МЕСТЕ НАХОЖДЕНИЯ И ГРАФИКЕ РАБОТЫ АДМИНИСТРАЦИИ,</w:t>
      </w:r>
    </w:p>
    <w:p w:rsidR="00942FEE" w:rsidRPr="00942FEE" w:rsidRDefault="00942FEE" w:rsidP="00942FEE">
      <w:pPr>
        <w:jc w:val="center"/>
      </w:pPr>
      <w:r w:rsidRPr="00942FEE">
        <w:t>МФЦ, А ТАКЖЕ О ДРУГИХ ОРГАНАХ</w:t>
      </w:r>
    </w:p>
    <w:p w:rsidR="00942FEE" w:rsidRPr="00942FEE" w:rsidRDefault="00942FEE" w:rsidP="00942FEE">
      <w:pPr>
        <w:jc w:val="center"/>
      </w:pPr>
      <w:r w:rsidRPr="00942FEE">
        <w:t>И ОРГАНИЗАЦИЯХ, ОБРАЩЕНИЕ В КОТОРЫЕ НЕОБХОДИМО ДЛЯ</w:t>
      </w:r>
    </w:p>
    <w:p w:rsidR="00942FEE" w:rsidRPr="00942FEE" w:rsidRDefault="00942FEE" w:rsidP="00942FEE">
      <w:pPr>
        <w:jc w:val="center"/>
      </w:pPr>
      <w:r w:rsidRPr="00942FEE">
        <w:t>ПРЕДОСТАВЛЕНИЯ МУНИЦИПАЛЬНОЙ УСЛУГИ</w:t>
      </w:r>
    </w:p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jc w:val="center"/>
        <w:outlineLvl w:val="2"/>
      </w:pPr>
      <w:bookmarkStart w:id="7" w:name="Par531"/>
      <w:bookmarkEnd w:id="7"/>
    </w:p>
    <w:p w:rsidR="005726AA" w:rsidRDefault="005726AA" w:rsidP="005726AA">
      <w:pPr>
        <w:jc w:val="center"/>
        <w:outlineLvl w:val="2"/>
      </w:pPr>
    </w:p>
    <w:p w:rsidR="005726AA" w:rsidRPr="005E27E3" w:rsidRDefault="005726AA" w:rsidP="005726AA">
      <w:pPr>
        <w:jc w:val="center"/>
        <w:outlineLvl w:val="2"/>
      </w:pPr>
      <w:r w:rsidRPr="005E27E3">
        <w:t>Администрация муниципального</w:t>
      </w:r>
    </w:p>
    <w:p w:rsidR="005726AA" w:rsidRPr="005E27E3" w:rsidRDefault="00A27CD3" w:rsidP="005726AA">
      <w:pPr>
        <w:jc w:val="center"/>
      </w:pPr>
      <w:r>
        <w:t xml:space="preserve">образования –Александро-Невское городское </w:t>
      </w:r>
      <w:r w:rsidR="005726AA" w:rsidRPr="005E27E3">
        <w:t>поселение</w:t>
      </w:r>
    </w:p>
    <w:p w:rsidR="005726AA" w:rsidRPr="005E27E3" w:rsidRDefault="005726AA" w:rsidP="005726AA"/>
    <w:p w:rsidR="005726AA" w:rsidRPr="00A27CD3" w:rsidRDefault="005726AA" w:rsidP="00A27CD3">
      <w:pPr>
        <w:widowControl/>
        <w:autoSpaceDE/>
        <w:autoSpaceDN/>
        <w:adjustRightInd/>
        <w:ind w:firstLine="709"/>
        <w:jc w:val="both"/>
        <w:rPr>
          <w:iCs/>
        </w:rPr>
      </w:pPr>
      <w:r w:rsidRPr="005E27E3">
        <w:t>Адрес: 391240, РФ, Рязанская область, Александро-Невски</w:t>
      </w:r>
      <w:r w:rsidR="00A27CD3">
        <w:t xml:space="preserve">й район, </w:t>
      </w:r>
      <w:r w:rsidR="00A27CD3">
        <w:rPr>
          <w:iCs/>
        </w:rPr>
        <w:t>р.п. Александро-Невский, ул. Советская,  д. 44.</w:t>
      </w:r>
    </w:p>
    <w:p w:rsidR="005726AA" w:rsidRPr="005E27E3" w:rsidRDefault="005726AA" w:rsidP="005726AA">
      <w:pPr>
        <w:ind w:firstLine="540"/>
      </w:pPr>
      <w:r w:rsidRPr="005E27E3">
        <w:t>Конта</w:t>
      </w:r>
      <w:r w:rsidR="00A27CD3">
        <w:t>ктный телефон: +7(49158) 22-4-86</w:t>
      </w:r>
    </w:p>
    <w:p w:rsidR="005726AA" w:rsidRDefault="005726AA" w:rsidP="005726AA">
      <w:pPr>
        <w:ind w:firstLine="540"/>
      </w:pPr>
      <w:r w:rsidRPr="005E27E3">
        <w:t xml:space="preserve">Адрес электронной почты: </w:t>
      </w:r>
      <w:r w:rsidR="00524398">
        <w:rPr>
          <w:lang w:val="en-US"/>
        </w:rPr>
        <w:t>algorpos</w:t>
      </w:r>
      <w:r w:rsidR="00524398" w:rsidRPr="00A27CD3">
        <w:t>@</w:t>
      </w:r>
      <w:r w:rsidR="00524398">
        <w:rPr>
          <w:lang w:val="en-US"/>
        </w:rPr>
        <w:t>inbox</w:t>
      </w:r>
      <w:r w:rsidR="00524398" w:rsidRPr="00A27CD3">
        <w:t>.</w:t>
      </w:r>
      <w:r w:rsidR="00524398">
        <w:rPr>
          <w:lang w:val="en-US"/>
        </w:rPr>
        <w:t>ru</w:t>
      </w:r>
    </w:p>
    <w:p w:rsidR="005726AA" w:rsidRPr="005E27E3" w:rsidRDefault="005726AA" w:rsidP="005726AA">
      <w:pPr>
        <w:ind w:firstLine="540"/>
      </w:pPr>
      <w:r w:rsidRPr="005E27E3">
        <w:t>Режим работы: понедельник, вторник, среда, четверг, пятница: с 8.00 до 17.00 (обед с 12.00 до 13.00).</w:t>
      </w:r>
    </w:p>
    <w:p w:rsidR="005726AA" w:rsidRDefault="005726AA" w:rsidP="00942FEE">
      <w:pPr>
        <w:jc w:val="center"/>
        <w:outlineLvl w:val="2"/>
      </w:pPr>
    </w:p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jc w:val="center"/>
        <w:outlineLvl w:val="2"/>
      </w:pPr>
      <w:bookmarkStart w:id="8" w:name="Par549"/>
      <w:bookmarkEnd w:id="8"/>
    </w:p>
    <w:p w:rsidR="00942FEE" w:rsidRPr="00942FEE" w:rsidRDefault="00942FEE" w:rsidP="00942FEE">
      <w:pPr>
        <w:jc w:val="center"/>
        <w:outlineLvl w:val="2"/>
      </w:pPr>
      <w:r w:rsidRPr="00942FEE">
        <w:t>Федеральная налоговая служба Российской Федерации</w:t>
      </w:r>
    </w:p>
    <w:p w:rsidR="00942FEE" w:rsidRPr="00942FEE" w:rsidRDefault="00942FEE" w:rsidP="00942FEE">
      <w:pPr>
        <w:jc w:val="center"/>
      </w:pPr>
      <w:r w:rsidRPr="00942FEE">
        <w:t>(ФНС России) (Межрайонная ИФНС № 7 по Рязанской области)</w:t>
      </w:r>
    </w:p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ind w:firstLine="540"/>
        <w:jc w:val="both"/>
      </w:pPr>
      <w:r w:rsidRPr="00942FEE">
        <w:t>Адрес: 391240, РФ, Рязанская область, Александро-Невский район, р.п. Александро-Невский, ул. Советская, д. 9.</w:t>
      </w:r>
    </w:p>
    <w:p w:rsidR="00942FEE" w:rsidRPr="00942FEE" w:rsidRDefault="00942FEE" w:rsidP="00942FEE">
      <w:pPr>
        <w:ind w:firstLine="540"/>
        <w:jc w:val="both"/>
      </w:pPr>
      <w:r w:rsidRPr="00942FEE">
        <w:t>Контактный телефон: +7(49158) 2-21-85.</w:t>
      </w:r>
    </w:p>
    <w:p w:rsidR="00942FEE" w:rsidRPr="00942FEE" w:rsidRDefault="00942FEE" w:rsidP="00942FEE">
      <w:pPr>
        <w:ind w:firstLine="540"/>
        <w:jc w:val="both"/>
      </w:pPr>
      <w:r w:rsidRPr="00942FEE">
        <w:t>e-mail и официальный сайт: i621400@r62.nalog.ru</w:t>
      </w:r>
    </w:p>
    <w:p w:rsidR="00942FEE" w:rsidRPr="00942FEE" w:rsidRDefault="00942FEE" w:rsidP="00942FEE">
      <w:pPr>
        <w:ind w:firstLine="540"/>
        <w:jc w:val="both"/>
      </w:pPr>
      <w:r w:rsidRPr="00942FEE">
        <w:t>Официальный сайт в сети Интернет - www.r62.nalog.ru.</w:t>
      </w:r>
    </w:p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jc w:val="both"/>
      </w:pPr>
    </w:p>
    <w:p w:rsidR="00EF2D60" w:rsidRDefault="00EF2D60" w:rsidP="00942FEE">
      <w:pPr>
        <w:jc w:val="center"/>
        <w:outlineLvl w:val="2"/>
      </w:pPr>
      <w:bookmarkStart w:id="9" w:name="Par558"/>
      <w:bookmarkEnd w:id="9"/>
    </w:p>
    <w:p w:rsidR="00EF2D60" w:rsidRDefault="00EF2D60" w:rsidP="00942FEE">
      <w:pPr>
        <w:jc w:val="center"/>
        <w:outlineLvl w:val="2"/>
      </w:pPr>
    </w:p>
    <w:p w:rsidR="00942FEE" w:rsidRPr="00942FEE" w:rsidRDefault="00942FEE" w:rsidP="00942FEE">
      <w:pPr>
        <w:jc w:val="center"/>
        <w:outlineLvl w:val="2"/>
      </w:pPr>
      <w:r w:rsidRPr="00942FEE">
        <w:t>Федеральная служба государственной регистрации,</w:t>
      </w:r>
    </w:p>
    <w:p w:rsidR="00942FEE" w:rsidRPr="00942FEE" w:rsidRDefault="00942FEE" w:rsidP="00942FEE">
      <w:pPr>
        <w:jc w:val="center"/>
      </w:pPr>
      <w:r w:rsidRPr="00942FEE">
        <w:t>кадастра и картографии (Росреестр)</w:t>
      </w:r>
    </w:p>
    <w:p w:rsidR="00942FEE" w:rsidRPr="00942FEE" w:rsidRDefault="00942FEE" w:rsidP="00942FEE">
      <w:pPr>
        <w:jc w:val="center"/>
      </w:pPr>
      <w:r w:rsidRPr="00942FEE">
        <w:t>Александро-Невский отдел</w:t>
      </w:r>
    </w:p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ind w:firstLine="540"/>
        <w:jc w:val="both"/>
      </w:pPr>
      <w:r w:rsidRPr="00942FEE">
        <w:t>Адрес: 391240, РФ, Рязанская область, Александро-Невский район, р.п. Александро-Невский, ул. Советская, д. 9.</w:t>
      </w:r>
    </w:p>
    <w:p w:rsidR="00942FEE" w:rsidRPr="00942FEE" w:rsidRDefault="00942FEE" w:rsidP="00942FEE">
      <w:pPr>
        <w:ind w:firstLine="540"/>
        <w:jc w:val="both"/>
      </w:pPr>
      <w:r w:rsidRPr="00942FEE">
        <w:t>Контактный телефон: +7(49158) 2-24-49.</w:t>
      </w:r>
    </w:p>
    <w:p w:rsidR="00942FEE" w:rsidRPr="00942FEE" w:rsidRDefault="00942FEE" w:rsidP="00942FEE">
      <w:pPr>
        <w:ind w:firstLine="540"/>
        <w:jc w:val="both"/>
      </w:pPr>
      <w:r w:rsidRPr="00942FEE">
        <w:t>Интернет-адрес: www.to62.rosreestr.ru.</w:t>
      </w:r>
    </w:p>
    <w:p w:rsidR="00942FEE" w:rsidRPr="00942FEE" w:rsidRDefault="00942FEE" w:rsidP="00942FEE">
      <w:pPr>
        <w:ind w:firstLine="540"/>
        <w:jc w:val="both"/>
      </w:pPr>
      <w:r w:rsidRPr="00942FEE">
        <w:t>Адрес электронной почты: rosreestr62@mail.atlas-ryazan.ru.</w:t>
      </w:r>
    </w:p>
    <w:p w:rsidR="00942FEE" w:rsidRPr="00942FEE" w:rsidRDefault="00942FEE" w:rsidP="00942FEE">
      <w:pPr>
        <w:ind w:firstLine="540"/>
        <w:jc w:val="both"/>
      </w:pPr>
      <w:r w:rsidRPr="00942FEE">
        <w:t>Режим работы:</w:t>
      </w:r>
    </w:p>
    <w:p w:rsidR="00942FEE" w:rsidRPr="00942FEE" w:rsidRDefault="00942FEE" w:rsidP="00942FEE">
      <w:pPr>
        <w:ind w:firstLine="540"/>
        <w:jc w:val="both"/>
      </w:pPr>
      <w:r w:rsidRPr="00942FEE">
        <w:t>понедельник - пятница: 8-00 до 17:00;</w:t>
      </w:r>
    </w:p>
    <w:p w:rsidR="00942FEE" w:rsidRPr="00942FEE" w:rsidRDefault="00942FEE" w:rsidP="00942FEE">
      <w:pPr>
        <w:ind w:firstLine="540"/>
        <w:jc w:val="both"/>
      </w:pPr>
      <w:r w:rsidRPr="00942FEE">
        <w:t>перерыв на обед с 13-00 до 14-00;</w:t>
      </w:r>
    </w:p>
    <w:p w:rsidR="00942FEE" w:rsidRPr="00942FEE" w:rsidRDefault="00942FEE" w:rsidP="00942FEE">
      <w:pPr>
        <w:ind w:firstLine="540"/>
        <w:jc w:val="both"/>
      </w:pPr>
      <w:r w:rsidRPr="00942FEE">
        <w:t>суббота, воскресенье - выходные дни.</w:t>
      </w:r>
    </w:p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jc w:val="both"/>
      </w:pPr>
      <w:bookmarkStart w:id="10" w:name="Par571"/>
      <w:bookmarkEnd w:id="10"/>
    </w:p>
    <w:p w:rsidR="00942FEE" w:rsidRPr="00942FEE" w:rsidRDefault="00942FEE" w:rsidP="00942FEE">
      <w:pPr>
        <w:jc w:val="center"/>
        <w:outlineLvl w:val="2"/>
      </w:pPr>
      <w:bookmarkStart w:id="11" w:name="Par591"/>
      <w:bookmarkStart w:id="12" w:name="Par598"/>
      <w:bookmarkEnd w:id="11"/>
      <w:bookmarkEnd w:id="12"/>
    </w:p>
    <w:p w:rsidR="00942FEE" w:rsidRPr="00942FEE" w:rsidRDefault="00942FEE" w:rsidP="00942FEE">
      <w:pPr>
        <w:jc w:val="center"/>
      </w:pPr>
      <w:r w:rsidRPr="00942FEE"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Рязанской области</w:t>
      </w:r>
    </w:p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ind w:firstLine="540"/>
        <w:jc w:val="both"/>
      </w:pPr>
      <w:r w:rsidRPr="00942FEE">
        <w:t>Адрес: 391240, РФ, Рязанская область, Александро-Невский район, р.п. Александро-Невский, ул. Советская, д. 9.</w:t>
      </w:r>
    </w:p>
    <w:p w:rsidR="00942FEE" w:rsidRPr="00942FEE" w:rsidRDefault="00942FEE" w:rsidP="00942FEE">
      <w:pPr>
        <w:ind w:firstLine="540"/>
        <w:jc w:val="both"/>
      </w:pPr>
      <w:r w:rsidRPr="00942FEE">
        <w:t>Контактный телефон: +7(49158) 2-28-31.</w:t>
      </w:r>
    </w:p>
    <w:p w:rsidR="00942FEE" w:rsidRPr="00942FEE" w:rsidRDefault="00942FEE" w:rsidP="00942FEE">
      <w:pPr>
        <w:ind w:firstLine="540"/>
        <w:jc w:val="both"/>
      </w:pPr>
      <w:r w:rsidRPr="00942FEE">
        <w:t>Интернет-адрес: www.to62.rosreestr.ru.</w:t>
      </w:r>
    </w:p>
    <w:p w:rsidR="00942FEE" w:rsidRPr="00942FEE" w:rsidRDefault="00942FEE" w:rsidP="00942FEE">
      <w:pPr>
        <w:ind w:firstLine="540"/>
        <w:jc w:val="both"/>
      </w:pPr>
      <w:r w:rsidRPr="00942FEE">
        <w:t>Адрес электронной почты: rosreestr62@mail.atlas-ryazan.ru.</w:t>
      </w:r>
    </w:p>
    <w:p w:rsidR="00942FEE" w:rsidRPr="00942FEE" w:rsidRDefault="00942FEE" w:rsidP="00942FEE">
      <w:pPr>
        <w:ind w:firstLine="540"/>
        <w:jc w:val="both"/>
      </w:pPr>
      <w:r w:rsidRPr="00942FEE">
        <w:t>Режим работы:</w:t>
      </w:r>
    </w:p>
    <w:p w:rsidR="00942FEE" w:rsidRPr="00942FEE" w:rsidRDefault="00942FEE" w:rsidP="00942FEE">
      <w:pPr>
        <w:ind w:firstLine="540"/>
        <w:jc w:val="both"/>
      </w:pPr>
      <w:r w:rsidRPr="00942FEE">
        <w:t>понедельник - пятница: 8-00 до 17:00;</w:t>
      </w:r>
    </w:p>
    <w:p w:rsidR="00942FEE" w:rsidRPr="00942FEE" w:rsidRDefault="00942FEE" w:rsidP="00942FEE">
      <w:pPr>
        <w:ind w:firstLine="540"/>
        <w:jc w:val="both"/>
      </w:pPr>
      <w:r w:rsidRPr="00942FEE">
        <w:t>перерыв на обед с 13-00 до 14-00;</w:t>
      </w:r>
    </w:p>
    <w:p w:rsidR="00942FEE" w:rsidRPr="00942FEE" w:rsidRDefault="00942FEE" w:rsidP="00942FEE">
      <w:pPr>
        <w:ind w:firstLine="540"/>
        <w:jc w:val="both"/>
      </w:pPr>
      <w:r w:rsidRPr="00942FEE">
        <w:t>суббота, воскресенье - выходные дни.</w:t>
      </w: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Pr="00942FEE" w:rsidRDefault="00942FEE" w:rsidP="00942FEE">
      <w:pPr>
        <w:ind w:firstLine="540"/>
        <w:jc w:val="both"/>
      </w:pPr>
    </w:p>
    <w:p w:rsidR="00942FEE" w:rsidRDefault="00942FEE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2B563B" w:rsidRDefault="002B563B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Default="00FE6E97" w:rsidP="00942FEE">
      <w:pPr>
        <w:ind w:firstLine="540"/>
        <w:jc w:val="both"/>
      </w:pPr>
    </w:p>
    <w:p w:rsidR="00FE6E97" w:rsidRPr="00942FEE" w:rsidRDefault="00FE6E97" w:rsidP="00942FEE">
      <w:pPr>
        <w:ind w:firstLine="540"/>
        <w:jc w:val="both"/>
      </w:pPr>
    </w:p>
    <w:p w:rsidR="00942FEE" w:rsidRPr="00942FEE" w:rsidRDefault="00EF2D60" w:rsidP="00942FEE">
      <w:pPr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7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к административному регламенту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предоставления муниципальной услуги</w:t>
      </w:r>
    </w:p>
    <w:p w:rsidR="002B563B" w:rsidRDefault="002B563B" w:rsidP="002B563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«Выдача документов об утверждении схемы расположения земельного участка </w:t>
      </w:r>
    </w:p>
    <w:p w:rsidR="002B563B" w:rsidRDefault="002B563B" w:rsidP="002B563B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или   </w:t>
      </w:r>
      <w:r w:rsidR="0093518C" w:rsidRPr="00CD0483">
        <w:rPr>
          <w:sz w:val="18"/>
          <w:szCs w:val="18"/>
        </w:rPr>
        <w:t>земельных участков,</w:t>
      </w:r>
      <w:r w:rsidRPr="00CD0483">
        <w:rPr>
          <w:sz w:val="18"/>
          <w:szCs w:val="18"/>
        </w:rPr>
        <w:t xml:space="preserve"> находящихся в государственной (не</w:t>
      </w:r>
      <w:r>
        <w:rPr>
          <w:sz w:val="18"/>
          <w:szCs w:val="18"/>
        </w:rPr>
        <w:t xml:space="preserve"> разграниченной</w:t>
      </w:r>
      <w:r w:rsidRPr="00CD0483">
        <w:rPr>
          <w:sz w:val="18"/>
          <w:szCs w:val="18"/>
        </w:rPr>
        <w:t>)</w:t>
      </w:r>
    </w:p>
    <w:p w:rsidR="002B563B" w:rsidRPr="00CD0483" w:rsidRDefault="002B563B" w:rsidP="002B563B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D0483">
        <w:rPr>
          <w:sz w:val="18"/>
          <w:szCs w:val="18"/>
        </w:rPr>
        <w:t xml:space="preserve"> или в муниципальной собственности на кадастровом плане территории</w:t>
      </w:r>
      <w:r w:rsidRPr="00CD0483">
        <w:rPr>
          <w:b/>
          <w:sz w:val="18"/>
          <w:szCs w:val="18"/>
        </w:rPr>
        <w:t>»</w:t>
      </w:r>
    </w:p>
    <w:p w:rsidR="00EF2D60" w:rsidRDefault="00EF2D60" w:rsidP="00942FEE">
      <w:pPr>
        <w:widowControl/>
        <w:jc w:val="center"/>
        <w:rPr>
          <w:b/>
        </w:rPr>
      </w:pPr>
    </w:p>
    <w:p w:rsidR="00942FEE" w:rsidRPr="00EF2D60" w:rsidRDefault="00942FEE" w:rsidP="00942FEE">
      <w:pPr>
        <w:widowControl/>
        <w:jc w:val="center"/>
        <w:rPr>
          <w:b/>
        </w:rPr>
      </w:pPr>
      <w:r w:rsidRPr="00EF2D60">
        <w:rPr>
          <w:b/>
        </w:rPr>
        <w:t>БЛОК-СХЕМА</w:t>
      </w:r>
    </w:p>
    <w:p w:rsidR="002B563B" w:rsidRPr="00364CA1" w:rsidRDefault="00EF2D60" w:rsidP="00364CA1">
      <w:pPr>
        <w:widowControl/>
        <w:autoSpaceDE/>
        <w:autoSpaceDN/>
        <w:adjustRightInd/>
        <w:jc w:val="center"/>
        <w:rPr>
          <w:b/>
        </w:rPr>
      </w:pPr>
      <w:r w:rsidRPr="00364CA1">
        <w:rPr>
          <w:b/>
        </w:rPr>
        <w:t>предоставления муниципальной услуги «</w:t>
      </w:r>
      <w:r w:rsidR="002B563B" w:rsidRPr="00364CA1">
        <w:rPr>
          <w:b/>
        </w:rPr>
        <w:t>Выдача документов об утверждении схемы расположения земельного участка</w:t>
      </w:r>
      <w:r w:rsidR="00364CA1">
        <w:rPr>
          <w:b/>
        </w:rPr>
        <w:t xml:space="preserve"> </w:t>
      </w:r>
      <w:r w:rsidR="002B563B" w:rsidRPr="00364CA1">
        <w:rPr>
          <w:b/>
        </w:rPr>
        <w:t xml:space="preserve">или   </w:t>
      </w:r>
      <w:r w:rsidR="0093518C" w:rsidRPr="00364CA1">
        <w:rPr>
          <w:b/>
        </w:rPr>
        <w:t>земельных участков,</w:t>
      </w:r>
      <w:r w:rsidR="002B563B" w:rsidRPr="00364CA1">
        <w:rPr>
          <w:b/>
        </w:rPr>
        <w:t xml:space="preserve"> находящихся в государственной (не разграниченной)</w:t>
      </w:r>
    </w:p>
    <w:p w:rsidR="00EF2D60" w:rsidRPr="00364CA1" w:rsidRDefault="002B563B" w:rsidP="00364CA1">
      <w:pPr>
        <w:widowControl/>
        <w:autoSpaceDE/>
        <w:autoSpaceDN/>
        <w:adjustRightInd/>
        <w:jc w:val="center"/>
        <w:rPr>
          <w:b/>
        </w:rPr>
      </w:pPr>
      <w:r w:rsidRPr="00364CA1">
        <w:rPr>
          <w:b/>
        </w:rPr>
        <w:t>или в муниципальной собственности на кадастровом плане территории</w:t>
      </w:r>
      <w:r w:rsidR="00EF2D60" w:rsidRPr="00364CA1">
        <w:rPr>
          <w:b/>
        </w:rPr>
        <w:t>»</w:t>
      </w:r>
    </w:p>
    <w:p w:rsidR="00EF2D60" w:rsidRDefault="00EF2D60" w:rsidP="00EF2D60">
      <w:pPr>
        <w:jc w:val="both"/>
        <w:rPr>
          <w:rFonts w:ascii="Calibri" w:hAnsi="Calibri" w:cs="Calibri"/>
        </w:rPr>
      </w:pPr>
    </w:p>
    <w:p w:rsidR="00EF2D60" w:rsidRDefault="00EF2D60" w:rsidP="00EF2D60">
      <w:pPr>
        <w:pStyle w:val="ConsPlusNonformat"/>
      </w:pPr>
      <w:r>
        <w:t xml:space="preserve">                   ┌──────────────────────────────────┐</w:t>
      </w:r>
    </w:p>
    <w:p w:rsidR="00EF2D60" w:rsidRDefault="00EF2D60" w:rsidP="00EF2D60">
      <w:pPr>
        <w:pStyle w:val="ConsPlusNonformat"/>
      </w:pPr>
      <w:r>
        <w:t xml:space="preserve">                   │        Обращение заявителя       │</w:t>
      </w:r>
    </w:p>
    <w:p w:rsidR="00EF2D60" w:rsidRDefault="00EF2D60" w:rsidP="00EF2D60">
      <w:pPr>
        <w:pStyle w:val="ConsPlusNonformat"/>
      </w:pPr>
      <w:r>
        <w:t xml:space="preserve">                   └───────────────┬──────────────────┘</w:t>
      </w:r>
    </w:p>
    <w:p w:rsidR="00EF2D60" w:rsidRDefault="00EF2D60" w:rsidP="00EF2D60">
      <w:pPr>
        <w:pStyle w:val="ConsPlusNonformat"/>
      </w:pPr>
      <w:r>
        <w:t xml:space="preserve">                                   \/</w:t>
      </w:r>
    </w:p>
    <w:p w:rsidR="00EF2D60" w:rsidRDefault="00EF2D60" w:rsidP="00EF2D60">
      <w:pPr>
        <w:pStyle w:val="ConsPlusNonformat"/>
      </w:pPr>
      <w:r>
        <w:t xml:space="preserve">           нет     ┌───────────────/\─────────────────┐    да</w:t>
      </w:r>
    </w:p>
    <w:p w:rsidR="00EF2D60" w:rsidRDefault="00EF2D60" w:rsidP="00EF2D60">
      <w:pPr>
        <w:pStyle w:val="ConsPlusNonformat"/>
      </w:pPr>
      <w:r>
        <w:t xml:space="preserve">        ┌──────────&lt;  Имеются основания для отказа в&gt;───────────┐</w:t>
      </w:r>
    </w:p>
    <w:p w:rsidR="00EF2D60" w:rsidRDefault="00EF2D60" w:rsidP="00EF2D60">
      <w:pPr>
        <w:pStyle w:val="ConsPlusNonformat"/>
      </w:pPr>
      <w:r>
        <w:t xml:space="preserve">        │          │        приеме документов?        │           │</w:t>
      </w:r>
    </w:p>
    <w:p w:rsidR="00EF2D60" w:rsidRDefault="00EF2D60" w:rsidP="00EF2D60">
      <w:pPr>
        <w:pStyle w:val="ConsPlusNonformat"/>
      </w:pPr>
      <w:r>
        <w:t xml:space="preserve">        │          └───────────────\/─────────────────┘           │</w:t>
      </w:r>
    </w:p>
    <w:p w:rsidR="00EF2D60" w:rsidRDefault="00EF2D60" w:rsidP="00EF2D60">
      <w:pPr>
        <w:pStyle w:val="ConsPlusNonformat"/>
      </w:pPr>
      <w:r>
        <w:t>┌───────\/────────────────────────────────┐  ┌────────────────────\/──────┐</w:t>
      </w:r>
    </w:p>
    <w:p w:rsidR="00EF2D60" w:rsidRDefault="00EF2D60" w:rsidP="00EF2D60">
      <w:pPr>
        <w:pStyle w:val="ConsPlusNonformat"/>
      </w:pPr>
      <w:r>
        <w:t>│  Прием и регистрация заявления          │  │ Отказ в приеме заявления и │</w:t>
      </w:r>
    </w:p>
    <w:p w:rsidR="00EF2D60" w:rsidRDefault="00EF2D60" w:rsidP="00EF2D60">
      <w:pPr>
        <w:pStyle w:val="ConsPlusNonformat"/>
      </w:pPr>
      <w:r>
        <w:t>└─────────────────┬───────────────────────┘  │         документов         │</w:t>
      </w:r>
    </w:p>
    <w:p w:rsidR="00EF2D60" w:rsidRDefault="00EF2D60" w:rsidP="00EF2D60">
      <w:pPr>
        <w:pStyle w:val="ConsPlusNonformat"/>
      </w:pPr>
      <w:r>
        <w:t>┌─────────────────\/──────────────────────┐  └────────────────────────────┘</w:t>
      </w:r>
    </w:p>
    <w:p w:rsidR="00EF2D60" w:rsidRDefault="00EF2D60" w:rsidP="00EF2D60">
      <w:pPr>
        <w:pStyle w:val="ConsPlusNonformat"/>
      </w:pPr>
      <w:r>
        <w:t>│    Оформление расписки в получении      │</w:t>
      </w:r>
    </w:p>
    <w:p w:rsidR="00EF2D60" w:rsidRDefault="00EF2D60" w:rsidP="00EF2D60">
      <w:pPr>
        <w:pStyle w:val="ConsPlusNonformat"/>
      </w:pPr>
      <w:r>
        <w:t>│               документов                │</w:t>
      </w:r>
    </w:p>
    <w:p w:rsidR="00EF2D60" w:rsidRDefault="00EF2D60" w:rsidP="00EF2D60">
      <w:pPr>
        <w:pStyle w:val="ConsPlusNonformat"/>
      </w:pPr>
      <w:r>
        <w:t>└─────────────────┬───────────────────────┘</w:t>
      </w:r>
    </w:p>
    <w:p w:rsidR="00EF2D60" w:rsidRDefault="00EF2D60" w:rsidP="00EF2D60">
      <w:pPr>
        <w:pStyle w:val="ConsPlusNonformat"/>
      </w:pPr>
      <w:r>
        <w:t>┌─────────────────\/──────────────────────┐</w:t>
      </w:r>
    </w:p>
    <w:p w:rsidR="00EF2D60" w:rsidRDefault="00EF2D60" w:rsidP="00EF2D60">
      <w:pPr>
        <w:pStyle w:val="ConsPlusNonformat"/>
      </w:pPr>
      <w:r>
        <w:t>│  Направление представленных документов  │</w:t>
      </w:r>
    </w:p>
    <w:p w:rsidR="00EF2D60" w:rsidRDefault="00EF2D60" w:rsidP="00EF2D60">
      <w:pPr>
        <w:pStyle w:val="ConsPlusNonformat"/>
      </w:pPr>
      <w:r>
        <w:t>└────────────────────────┬────────────────┘</w:t>
      </w:r>
    </w:p>
    <w:p w:rsidR="00EF2D60" w:rsidRDefault="00EF2D60" w:rsidP="00EF2D60">
      <w:pPr>
        <w:pStyle w:val="ConsPlusNonformat"/>
      </w:pPr>
      <w:r>
        <w:t xml:space="preserve">        да     ┌─────────\/────────/\──────────────────────┐  нет</w:t>
      </w:r>
    </w:p>
    <w:p w:rsidR="00EF2D60" w:rsidRDefault="00EF2D60" w:rsidP="00EF2D60">
      <w:pPr>
        <w:pStyle w:val="ConsPlusNonformat"/>
      </w:pPr>
      <w:r>
        <w:t xml:space="preserve">    ┌──────────&lt;     К заявлению приложены документы,      &gt;───────┐</w:t>
      </w:r>
    </w:p>
    <w:p w:rsidR="00EF2D60" w:rsidRDefault="00EF2D60" w:rsidP="00EF2D60">
      <w:pPr>
        <w:pStyle w:val="ConsPlusNonformat"/>
      </w:pPr>
      <w:r>
        <w:t xml:space="preserve">    │          │запрашиваемые по межведомственным запросам?│       │</w:t>
      </w:r>
    </w:p>
    <w:p w:rsidR="00EF2D60" w:rsidRDefault="00EF2D60" w:rsidP="00EF2D60">
      <w:pPr>
        <w:pStyle w:val="ConsPlusNonformat"/>
      </w:pPr>
      <w:r>
        <w:t xml:space="preserve">    │          └───────────────────\/──────────────────────┘       │</w:t>
      </w:r>
    </w:p>
    <w:p w:rsidR="00EF2D60" w:rsidRDefault="00EF2D60" w:rsidP="00EF2D60">
      <w:pPr>
        <w:pStyle w:val="ConsPlusNonformat"/>
      </w:pPr>
      <w:r>
        <w:t xml:space="preserve">    │                    ┌─────────────────────────────────────────\/────┐</w:t>
      </w:r>
    </w:p>
    <w:p w:rsidR="00EF2D60" w:rsidRDefault="00EF2D60" w:rsidP="00EF2D60">
      <w:pPr>
        <w:pStyle w:val="ConsPlusNonformat"/>
      </w:pPr>
      <w:r>
        <w:t xml:space="preserve">    │                    │Межведомственное информационное взаимодействие,│</w:t>
      </w:r>
    </w:p>
    <w:p w:rsidR="00EF2D60" w:rsidRDefault="00EF2D60" w:rsidP="00EF2D60">
      <w:pPr>
        <w:pStyle w:val="ConsPlusNonformat"/>
      </w:pPr>
      <w:r>
        <w:t xml:space="preserve">    │                    │            направление запросов в:            │</w:t>
      </w:r>
    </w:p>
    <w:p w:rsidR="00EF2D60" w:rsidRDefault="00EF2D60" w:rsidP="00EF2D60">
      <w:pPr>
        <w:pStyle w:val="ConsPlusNonformat"/>
      </w:pPr>
      <w:r>
        <w:t xml:space="preserve">    │                    │               - ФНС России;                   │</w:t>
      </w:r>
    </w:p>
    <w:p w:rsidR="00EF2D60" w:rsidRDefault="00EF2D60" w:rsidP="00EF2D60">
      <w:pPr>
        <w:pStyle w:val="ConsPlusNonformat"/>
      </w:pPr>
      <w:r>
        <w:t xml:space="preserve">    │                    │          - ФГБУ "ФКП Росреестра";             │</w:t>
      </w:r>
    </w:p>
    <w:p w:rsidR="00EF2D60" w:rsidRDefault="00EF2D60" w:rsidP="00EF2D60">
      <w:pPr>
        <w:pStyle w:val="ConsPlusNonformat"/>
      </w:pPr>
      <w:r>
        <w:t xml:space="preserve">    │                    │               </w:t>
      </w:r>
      <w:r w:rsidR="00DA23AE">
        <w:t>Кадастр</w:t>
      </w:r>
      <w:r>
        <w:t xml:space="preserve">                │</w:t>
      </w:r>
    </w:p>
    <w:p w:rsidR="00EF2D60" w:rsidRDefault="00EF2D60" w:rsidP="00EF2D60">
      <w:pPr>
        <w:pStyle w:val="ConsPlusNonformat"/>
      </w:pPr>
      <w:r>
        <w:t xml:space="preserve">    │                    │                - Роснедр                      │</w:t>
      </w:r>
    </w:p>
    <w:p w:rsidR="00EF2D60" w:rsidRDefault="00EF2D60" w:rsidP="00EF2D60">
      <w:pPr>
        <w:pStyle w:val="ConsPlusNonformat"/>
      </w:pPr>
      <w:r>
        <w:t xml:space="preserve">    │                    └──────────────────────┬─────────────────────/\─┘</w:t>
      </w:r>
    </w:p>
    <w:p w:rsidR="00EF2D60" w:rsidRDefault="00EF2D60" w:rsidP="00EF2D60">
      <w:pPr>
        <w:pStyle w:val="ConsPlusNonformat"/>
      </w:pPr>
      <w:r>
        <w:t xml:space="preserve">    │        да       ┌──────────────────/\─────\/──────────────┐ нет │</w:t>
      </w:r>
    </w:p>
    <w:p w:rsidR="00EF2D60" w:rsidRDefault="00EF2D60" w:rsidP="00EF2D60">
      <w:pPr>
        <w:pStyle w:val="ConsPlusNonformat"/>
      </w:pPr>
      <w:r>
        <w:t>&lt;─────────────────&lt;Запрошенная по межведомственному запросу &gt;─────┘</w:t>
      </w:r>
    </w:p>
    <w:p w:rsidR="00EF2D60" w:rsidRDefault="00EF2D60" w:rsidP="00EF2D60">
      <w:pPr>
        <w:pStyle w:val="ConsPlusNonformat"/>
      </w:pPr>
      <w:r>
        <w:t xml:space="preserve">    │                 │информация предоставлена в полном объеме?│</w:t>
      </w:r>
    </w:p>
    <w:p w:rsidR="00EF2D60" w:rsidRDefault="00EF2D60" w:rsidP="00EF2D60">
      <w:pPr>
        <w:pStyle w:val="ConsPlusNonformat"/>
      </w:pPr>
      <w:r>
        <w:t xml:space="preserve">    │                 └──────────────────\/─────────────────────┘</w:t>
      </w:r>
    </w:p>
    <w:p w:rsidR="00EF2D60" w:rsidRDefault="00EF2D60" w:rsidP="00EF2D60">
      <w:pPr>
        <w:pStyle w:val="ConsPlusNonformat"/>
      </w:pPr>
      <w:r>
        <w:t xml:space="preserve">    └────────────────────┐</w:t>
      </w:r>
    </w:p>
    <w:p w:rsidR="00EF2D60" w:rsidRDefault="00EF2D60" w:rsidP="00EF2D60">
      <w:pPr>
        <w:pStyle w:val="ConsPlusNonformat"/>
      </w:pPr>
      <w:r>
        <w:t xml:space="preserve">        да    ┌──────────\/────────/\───────────────────────┐  нет</w:t>
      </w:r>
    </w:p>
    <w:p w:rsidR="00EF2D60" w:rsidRDefault="00EF2D60" w:rsidP="00EF2D60">
      <w:pPr>
        <w:pStyle w:val="ConsPlusNonformat"/>
      </w:pPr>
      <w:r>
        <w:t xml:space="preserve">    ┌─────────&lt;Имеются основания для отказа в предоставлении&gt;───────┐</w:t>
      </w:r>
    </w:p>
    <w:p w:rsidR="00EF2D60" w:rsidRDefault="00EF2D60" w:rsidP="00EF2D60">
      <w:pPr>
        <w:pStyle w:val="ConsPlusNonformat"/>
      </w:pPr>
      <w:r>
        <w:t xml:space="preserve">    │         │            муниципальной услуги?            │       │</w:t>
      </w:r>
    </w:p>
    <w:p w:rsidR="00EF2D60" w:rsidRDefault="00EF2D60" w:rsidP="00EF2D60">
      <w:pPr>
        <w:pStyle w:val="ConsPlusNonformat"/>
      </w:pPr>
      <w:r>
        <w:t xml:space="preserve">    │         └────────────────────\/───────────────────────┘       │</w:t>
      </w:r>
    </w:p>
    <w:p w:rsidR="00EF2D60" w:rsidRDefault="00EF2D60" w:rsidP="00EF2D60">
      <w:pPr>
        <w:pStyle w:val="ConsPlusNonformat"/>
      </w:pPr>
      <w:r>
        <w:t>┌───\/───────────────────────────────┐       ┌──────────────────────\/────┐</w:t>
      </w:r>
    </w:p>
    <w:p w:rsidR="00DA23AE" w:rsidRDefault="00EF2D60" w:rsidP="00DA23AE">
      <w:pPr>
        <w:pStyle w:val="ConsPlusNonformat"/>
      </w:pPr>
      <w:r>
        <w:t xml:space="preserve">подготовка мотивированного отказа │       │ Принятие решения  │       </w:t>
      </w:r>
    </w:p>
    <w:p w:rsidR="00DA23AE" w:rsidRDefault="00EF2D60" w:rsidP="00DA23AE">
      <w:pPr>
        <w:pStyle w:val="ConsPlusNonformat"/>
      </w:pPr>
      <w:r>
        <w:t xml:space="preserve">│     </w:t>
      </w:r>
    </w:p>
    <w:p w:rsidR="00EF2D60" w:rsidRDefault="00EF2D60" w:rsidP="00EF2D60">
      <w:pPr>
        <w:pStyle w:val="ConsPlusNonformat"/>
      </w:pPr>
      <w:r>
        <w:t>└─────────────┬──────────────┘</w:t>
      </w:r>
    </w:p>
    <w:p w:rsidR="00EF2D60" w:rsidRDefault="00EF2D60" w:rsidP="00EF2D60">
      <w:pPr>
        <w:pStyle w:val="ConsPlusNonformat"/>
      </w:pPr>
      <w:r>
        <w:t>┌─────────────────\/───────────────────────────────────────\/─────────────┐</w:t>
      </w:r>
    </w:p>
    <w:p w:rsidR="00EF2D60" w:rsidRDefault="00EF2D60" w:rsidP="00EF2D60">
      <w:pPr>
        <w:pStyle w:val="ConsPlusNonformat"/>
      </w:pPr>
      <w:r>
        <w:t xml:space="preserve">│ Выдача (направление) заявителю результата предоставления </w:t>
      </w:r>
      <w:r w:rsidR="0093518C">
        <w:t>муниципальной │</w:t>
      </w:r>
    </w:p>
    <w:p w:rsidR="00EF2D60" w:rsidRDefault="00EF2D60" w:rsidP="00EF2D60">
      <w:pPr>
        <w:pStyle w:val="ConsPlusNonformat"/>
      </w:pPr>
      <w:r>
        <w:t>│                                 услуги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364CA1">
        <w:tc>
          <w:tcPr>
            <w:tcW w:w="8880" w:type="dxa"/>
          </w:tcPr>
          <w:p w:rsidR="00364CA1" w:rsidRDefault="00364CA1" w:rsidP="00EF2D60">
            <w:pPr>
              <w:pStyle w:val="ConsPlusNonformat"/>
            </w:pPr>
          </w:p>
        </w:tc>
      </w:tr>
    </w:tbl>
    <w:p w:rsidR="00364CA1" w:rsidRDefault="00364CA1" w:rsidP="00EF2D60">
      <w:pPr>
        <w:pStyle w:val="ConsPlusNonformat"/>
      </w:pPr>
    </w:p>
    <w:p w:rsidR="00942FEE" w:rsidRPr="00942FEE" w:rsidRDefault="00EF2D60" w:rsidP="00942FEE">
      <w:pPr>
        <w:jc w:val="right"/>
        <w:outlineLvl w:val="1"/>
        <w:rPr>
          <w:b/>
          <w:sz w:val="20"/>
          <w:szCs w:val="20"/>
        </w:rPr>
      </w:pPr>
      <w:bookmarkStart w:id="13" w:name="Par1288"/>
      <w:bookmarkEnd w:id="13"/>
      <w:r>
        <w:rPr>
          <w:b/>
          <w:sz w:val="20"/>
          <w:szCs w:val="20"/>
        </w:rPr>
        <w:t>Приложение № 8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lastRenderedPageBreak/>
        <w:t>к административному регламенту</w:t>
      </w:r>
    </w:p>
    <w:p w:rsidR="00942FEE" w:rsidRPr="00942FEE" w:rsidRDefault="00942FEE" w:rsidP="00942FEE">
      <w:pPr>
        <w:jc w:val="right"/>
        <w:rPr>
          <w:sz w:val="20"/>
          <w:szCs w:val="20"/>
        </w:rPr>
      </w:pPr>
      <w:r w:rsidRPr="00942FEE">
        <w:rPr>
          <w:sz w:val="20"/>
          <w:szCs w:val="20"/>
        </w:rPr>
        <w:t>предоставления муниципальной услуги</w:t>
      </w:r>
    </w:p>
    <w:p w:rsidR="00364CA1" w:rsidRDefault="00364CA1" w:rsidP="00364CA1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«Выдача документов об утверждении схемы расположения земельного участка </w:t>
      </w:r>
    </w:p>
    <w:p w:rsidR="00364CA1" w:rsidRDefault="00364CA1" w:rsidP="00364CA1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или   </w:t>
      </w:r>
      <w:r w:rsidR="0093518C" w:rsidRPr="00CD0483">
        <w:rPr>
          <w:sz w:val="18"/>
          <w:szCs w:val="18"/>
        </w:rPr>
        <w:t>земельных участков,</w:t>
      </w:r>
      <w:r w:rsidRPr="00CD0483">
        <w:rPr>
          <w:sz w:val="18"/>
          <w:szCs w:val="18"/>
        </w:rPr>
        <w:t xml:space="preserve"> находящихся в государственной (не</w:t>
      </w:r>
      <w:r>
        <w:rPr>
          <w:sz w:val="18"/>
          <w:szCs w:val="18"/>
        </w:rPr>
        <w:t xml:space="preserve"> разграниченной</w:t>
      </w:r>
      <w:r w:rsidRPr="00CD0483">
        <w:rPr>
          <w:sz w:val="18"/>
          <w:szCs w:val="18"/>
        </w:rPr>
        <w:t>)</w:t>
      </w:r>
    </w:p>
    <w:p w:rsidR="00364CA1" w:rsidRPr="00CD0483" w:rsidRDefault="00364CA1" w:rsidP="00364CA1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D0483">
        <w:rPr>
          <w:sz w:val="18"/>
          <w:szCs w:val="18"/>
        </w:rPr>
        <w:t xml:space="preserve"> или в муниципальной собственности на кадастровом плане территории</w:t>
      </w:r>
      <w:r w:rsidRPr="00CD0483">
        <w:rPr>
          <w:b/>
          <w:sz w:val="18"/>
          <w:szCs w:val="18"/>
        </w:rPr>
        <w:t>»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jc w:val="center"/>
        <w:rPr>
          <w:b/>
          <w:sz w:val="20"/>
          <w:szCs w:val="20"/>
        </w:rPr>
      </w:pPr>
    </w:p>
    <w:p w:rsidR="00942FEE" w:rsidRPr="00942FEE" w:rsidRDefault="00942FEE" w:rsidP="00942FEE">
      <w:pPr>
        <w:jc w:val="center"/>
        <w:rPr>
          <w:b/>
          <w:sz w:val="20"/>
          <w:szCs w:val="20"/>
        </w:rPr>
      </w:pPr>
    </w:p>
    <w:p w:rsidR="00942FEE" w:rsidRPr="00942FEE" w:rsidRDefault="00942FEE" w:rsidP="00942FEE">
      <w:pPr>
        <w:jc w:val="center"/>
        <w:rPr>
          <w:b/>
          <w:sz w:val="20"/>
          <w:szCs w:val="20"/>
        </w:rPr>
      </w:pPr>
      <w:r w:rsidRPr="00942FEE">
        <w:rPr>
          <w:b/>
          <w:sz w:val="20"/>
          <w:szCs w:val="20"/>
        </w:rPr>
        <w:t>РАСПИСКА</w:t>
      </w:r>
    </w:p>
    <w:p w:rsidR="00942FEE" w:rsidRPr="00942FEE" w:rsidRDefault="00942FEE" w:rsidP="00942FEE">
      <w:pPr>
        <w:jc w:val="center"/>
        <w:rPr>
          <w:b/>
          <w:sz w:val="20"/>
          <w:szCs w:val="20"/>
        </w:rPr>
      </w:pPr>
      <w:r w:rsidRPr="00942FEE">
        <w:rPr>
          <w:b/>
          <w:sz w:val="20"/>
          <w:szCs w:val="20"/>
        </w:rPr>
        <w:t>в получении документов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1. Настоящим удостоверяется, что заявитель (Ф.И.О., тел.) 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                (наименование муниципальной услуги)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представил(а) в администрацию Александро-Невского городского поселения следующие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907"/>
        <w:gridCol w:w="850"/>
        <w:gridCol w:w="907"/>
        <w:gridCol w:w="680"/>
        <w:gridCol w:w="1024"/>
        <w:gridCol w:w="680"/>
        <w:gridCol w:w="1531"/>
      </w:tblGrid>
      <w:tr w:rsidR="00942FEE" w:rsidRPr="00942FEE" w:rsidTr="00942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№№</w:t>
            </w:r>
          </w:p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Наименование и реквизиты документов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Отметка о выдаче документов заявителю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Дата и подпись заявителя</w:t>
            </w:r>
          </w:p>
        </w:tc>
      </w:tr>
      <w:tr w:rsidR="00942FEE" w:rsidRPr="00942FEE" w:rsidTr="00942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bookmarkStart w:id="14" w:name="Par1305"/>
            <w:bookmarkEnd w:id="14"/>
            <w:r w:rsidRPr="00942FEE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9</w:t>
            </w:r>
          </w:p>
        </w:tc>
      </w:tr>
      <w:tr w:rsidR="00942FEE" w:rsidRPr="00942FEE" w:rsidTr="00942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</w:tr>
    </w:tbl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2. Перечень сведений и документов, которые будут получены по межведомственным запросам: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5783"/>
      </w:tblGrid>
      <w:tr w:rsidR="00942FEE" w:rsidRPr="00942FEE" w:rsidTr="00942FEE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№№</w:t>
            </w:r>
          </w:p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Наименование сведений и документов, которые будут получены по межведомственным запросам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Наименование органа (организации), в котором запрашиваются сведения и документы</w:t>
            </w:r>
          </w:p>
        </w:tc>
      </w:tr>
      <w:tr w:rsidR="00942FEE" w:rsidRPr="00942FEE" w:rsidTr="00942FEE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3</w:t>
            </w:r>
          </w:p>
        </w:tc>
      </w:tr>
      <w:tr w:rsidR="00942FEE" w:rsidRPr="00942FEE" w:rsidTr="00942FEE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>
            <w:pPr>
              <w:jc w:val="center"/>
            </w:pPr>
            <w:r w:rsidRPr="00942FEE">
              <w:rPr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E" w:rsidRPr="00942FEE" w:rsidRDefault="00942FEE" w:rsidP="00942FEE"/>
        </w:tc>
      </w:tr>
    </w:tbl>
    <w:p w:rsidR="00942FEE" w:rsidRPr="00942FEE" w:rsidRDefault="00942FEE" w:rsidP="00942FEE">
      <w:pPr>
        <w:jc w:val="both"/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______________________________________ ____________ 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(должность лица, принявшего документы)  (подпись)          (Ф.И.О.)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________________________________________________  _________________ 20__ г.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(дата окончания срока рассмотрения документов)   (дата выдачи документов)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___________________ _______________________________________________________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    (подпись)                          (Ф.И.О. заявителя)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После рассмотрения документы выданы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>_____________________________________ _____________________________________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(должность, Ф.И.О., подпись </w:t>
      </w:r>
      <w:r w:rsidR="0093518C" w:rsidRPr="00942FEE">
        <w:rPr>
          <w:rFonts w:ascii="Courier New" w:hAnsi="Courier New" w:cs="Courier New"/>
          <w:sz w:val="20"/>
          <w:szCs w:val="20"/>
        </w:rPr>
        <w:t xml:space="preserve">лица,  </w:t>
      </w:r>
      <w:r w:rsidRPr="00942FEE">
        <w:rPr>
          <w:rFonts w:ascii="Courier New" w:hAnsi="Courier New" w:cs="Courier New"/>
          <w:sz w:val="20"/>
          <w:szCs w:val="20"/>
        </w:rPr>
        <w:t xml:space="preserve">        (Ф.И.О., подпись</w:t>
      </w:r>
    </w:p>
    <w:p w:rsidR="00942FEE" w:rsidRPr="00942FEE" w:rsidRDefault="00942FEE" w:rsidP="00942FEE">
      <w:pPr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выдавшего </w:t>
      </w:r>
      <w:r w:rsidR="0093518C" w:rsidRPr="00942FEE">
        <w:rPr>
          <w:rFonts w:ascii="Courier New" w:hAnsi="Courier New" w:cs="Courier New"/>
          <w:sz w:val="20"/>
          <w:szCs w:val="20"/>
        </w:rPr>
        <w:t xml:space="preserve">документы)  </w:t>
      </w:r>
      <w:r w:rsidRPr="00942FEE">
        <w:rPr>
          <w:rFonts w:ascii="Courier New" w:hAnsi="Courier New" w:cs="Courier New"/>
          <w:sz w:val="20"/>
          <w:szCs w:val="20"/>
        </w:rPr>
        <w:t xml:space="preserve">         лица, получившего документы)</w:t>
      </w:r>
    </w:p>
    <w:p w:rsidR="00942FEE" w:rsidRPr="00942FEE" w:rsidRDefault="00942FEE" w:rsidP="00942FEE">
      <w:pPr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42FEE" w:rsidRPr="00942FEE" w:rsidRDefault="00942FEE" w:rsidP="00942FEE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42FEE">
        <w:rPr>
          <w:rFonts w:ascii="Courier New" w:hAnsi="Courier New" w:cs="Courier New"/>
          <w:sz w:val="20"/>
          <w:szCs w:val="20"/>
        </w:rPr>
        <w:t xml:space="preserve">&lt;*&gt; В </w:t>
      </w:r>
      <w:hyperlink w:anchor="Par1305" w:history="1">
        <w:r w:rsidRPr="00942FEE">
          <w:rPr>
            <w:rFonts w:ascii="Courier New" w:hAnsi="Courier New" w:cs="Courier New"/>
            <w:color w:val="0000FF"/>
            <w:sz w:val="20"/>
            <w:szCs w:val="20"/>
          </w:rPr>
          <w:t>столбце 2</w:t>
        </w:r>
      </w:hyperlink>
      <w:r w:rsidRPr="00942FEE">
        <w:rPr>
          <w:rFonts w:ascii="Courier New" w:hAnsi="Courier New" w:cs="Courier New"/>
          <w:sz w:val="20"/>
          <w:szCs w:val="20"/>
        </w:rPr>
        <w:t xml:space="preserve"> "Наименование и реквизиты документов" указываются реквизиты всех представленных заявителем документов.</w:t>
      </w:r>
    </w:p>
    <w:p w:rsidR="00942FEE" w:rsidRPr="00942FEE" w:rsidRDefault="00942FEE" w:rsidP="00942FEE">
      <w:pPr>
        <w:widowControl/>
        <w:autoSpaceDE/>
        <w:autoSpaceDN/>
        <w:adjustRightInd/>
        <w:jc w:val="both"/>
        <w:rPr>
          <w:iCs/>
        </w:rPr>
      </w:pPr>
    </w:p>
    <w:p w:rsidR="00942FEE" w:rsidRPr="00942FEE" w:rsidRDefault="00942FEE" w:rsidP="00942FEE">
      <w:pPr>
        <w:widowControl/>
        <w:autoSpaceDE/>
        <w:autoSpaceDN/>
        <w:adjustRightInd/>
        <w:jc w:val="both"/>
        <w:rPr>
          <w:iCs/>
        </w:rPr>
      </w:pPr>
    </w:p>
    <w:p w:rsidR="00942FEE" w:rsidRPr="00942FEE" w:rsidRDefault="00942FEE" w:rsidP="00942FEE">
      <w:pPr>
        <w:widowControl/>
        <w:autoSpaceDE/>
        <w:autoSpaceDN/>
        <w:adjustRightInd/>
        <w:jc w:val="both"/>
        <w:rPr>
          <w:iCs/>
        </w:rPr>
      </w:pPr>
    </w:p>
    <w:p w:rsidR="00942FEE" w:rsidRPr="00942FEE" w:rsidRDefault="00942FEE" w:rsidP="00942FEE">
      <w:pPr>
        <w:widowControl/>
        <w:autoSpaceDE/>
        <w:autoSpaceDN/>
        <w:adjustRightInd/>
        <w:jc w:val="both"/>
        <w:rPr>
          <w:iCs/>
        </w:rPr>
      </w:pPr>
    </w:p>
    <w:p w:rsidR="00942FEE" w:rsidRPr="00942FEE" w:rsidRDefault="00942FEE" w:rsidP="00942FEE">
      <w:pPr>
        <w:widowControl/>
        <w:autoSpaceDE/>
        <w:autoSpaceDN/>
        <w:adjustRightInd/>
        <w:jc w:val="both"/>
        <w:rPr>
          <w:iCs/>
        </w:rPr>
      </w:pPr>
    </w:p>
    <w:p w:rsidR="00942FEE" w:rsidRPr="00942FEE" w:rsidRDefault="00EF2D60" w:rsidP="00942FEE">
      <w:pPr>
        <w:jc w:val="right"/>
        <w:outlineLvl w:val="1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Приложение № 9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lastRenderedPageBreak/>
        <w:t>к административному регламенту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>предоставления муниципальной услуги</w:t>
      </w:r>
    </w:p>
    <w:p w:rsidR="00364CA1" w:rsidRDefault="00364CA1" w:rsidP="00364CA1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«Выдача документов об утверждении схемы расположения земельного участка </w:t>
      </w:r>
    </w:p>
    <w:p w:rsidR="00364CA1" w:rsidRDefault="00364CA1" w:rsidP="00364CA1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CD0483">
        <w:rPr>
          <w:sz w:val="18"/>
          <w:szCs w:val="18"/>
        </w:rPr>
        <w:t xml:space="preserve">или   </w:t>
      </w:r>
      <w:r w:rsidR="0093518C" w:rsidRPr="00CD0483">
        <w:rPr>
          <w:sz w:val="18"/>
          <w:szCs w:val="18"/>
        </w:rPr>
        <w:t>земельных участков,</w:t>
      </w:r>
      <w:r w:rsidRPr="00CD0483">
        <w:rPr>
          <w:sz w:val="18"/>
          <w:szCs w:val="18"/>
        </w:rPr>
        <w:t xml:space="preserve"> находящихся в государственной (не</w:t>
      </w:r>
      <w:r>
        <w:rPr>
          <w:sz w:val="18"/>
          <w:szCs w:val="18"/>
        </w:rPr>
        <w:t xml:space="preserve"> разграниченной</w:t>
      </w:r>
      <w:r w:rsidRPr="00CD0483">
        <w:rPr>
          <w:sz w:val="18"/>
          <w:szCs w:val="18"/>
        </w:rPr>
        <w:t>)</w:t>
      </w:r>
    </w:p>
    <w:p w:rsidR="00364CA1" w:rsidRPr="00CD0483" w:rsidRDefault="00364CA1" w:rsidP="00364CA1">
      <w:pPr>
        <w:widowControl/>
        <w:autoSpaceDE/>
        <w:autoSpaceDN/>
        <w:adjustRightInd/>
        <w:jc w:val="right"/>
        <w:rPr>
          <w:b/>
          <w:sz w:val="18"/>
          <w:szCs w:val="18"/>
        </w:rPr>
      </w:pPr>
      <w:r w:rsidRPr="00CD0483">
        <w:rPr>
          <w:sz w:val="18"/>
          <w:szCs w:val="18"/>
        </w:rPr>
        <w:t xml:space="preserve"> или в муниципальной собственности на кадастровом плане территории</w:t>
      </w:r>
      <w:r w:rsidRPr="00CD0483">
        <w:rPr>
          <w:b/>
          <w:sz w:val="18"/>
          <w:szCs w:val="18"/>
        </w:rPr>
        <w:t>»</w:t>
      </w:r>
    </w:p>
    <w:p w:rsidR="00942FEE" w:rsidRDefault="00942FEE" w:rsidP="00EF2D60">
      <w:pPr>
        <w:jc w:val="right"/>
        <w:rPr>
          <w:rFonts w:ascii="Arial" w:hAnsi="Arial" w:cs="Arial"/>
          <w:color w:val="333333"/>
          <w:sz w:val="20"/>
          <w:szCs w:val="20"/>
        </w:rPr>
      </w:pPr>
    </w:p>
    <w:p w:rsidR="00EF2D60" w:rsidRPr="00942FEE" w:rsidRDefault="00EF2D60" w:rsidP="00EF2D60">
      <w:pPr>
        <w:jc w:val="right"/>
        <w:rPr>
          <w:rFonts w:ascii="Arial" w:hAnsi="Arial" w:cs="Arial"/>
          <w:color w:val="333333"/>
          <w:sz w:val="20"/>
          <w:szCs w:val="20"/>
        </w:rPr>
      </w:pPr>
    </w:p>
    <w:p w:rsidR="00942FEE" w:rsidRPr="00942FEE" w:rsidRDefault="00942FEE" w:rsidP="00942FEE">
      <w:pPr>
        <w:jc w:val="center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                                                                  Главе администрации 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>__________________________________________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от ________________________________________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__________________________________________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__________________________________________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                (Ф.И.О. полностью)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паспорт 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выдан ____________________________________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__________________________________________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дата выдачи _______________________________,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зарегистрированного(ой) по </w:t>
      </w:r>
      <w:r w:rsidR="0093518C" w:rsidRPr="00942FEE">
        <w:rPr>
          <w:color w:val="333333"/>
          <w:sz w:val="20"/>
          <w:szCs w:val="20"/>
        </w:rPr>
        <w:t>адресу: _</w:t>
      </w:r>
      <w:r w:rsidRPr="00942FEE">
        <w:rPr>
          <w:color w:val="333333"/>
          <w:sz w:val="20"/>
          <w:szCs w:val="20"/>
        </w:rPr>
        <w:t>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__________________________________________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__________________________________________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__________________________________________</w:t>
      </w:r>
    </w:p>
    <w:p w:rsidR="00942FEE" w:rsidRPr="00942FEE" w:rsidRDefault="00942FEE" w:rsidP="00942FEE">
      <w:pPr>
        <w:jc w:val="right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                                         Телефон __________________________________</w:t>
      </w:r>
    </w:p>
    <w:p w:rsidR="00942FEE" w:rsidRPr="00942FEE" w:rsidRDefault="00942FEE" w:rsidP="00942FEE">
      <w:pPr>
        <w:jc w:val="right"/>
        <w:rPr>
          <w:color w:val="333333"/>
        </w:rPr>
      </w:pPr>
    </w:p>
    <w:p w:rsidR="00942FEE" w:rsidRPr="00942FEE" w:rsidRDefault="00942FEE" w:rsidP="00942FEE">
      <w:pPr>
        <w:jc w:val="right"/>
        <w:rPr>
          <w:color w:val="333333"/>
        </w:rPr>
      </w:pPr>
    </w:p>
    <w:p w:rsidR="00942FEE" w:rsidRPr="00942FEE" w:rsidRDefault="00942FEE" w:rsidP="00942FEE">
      <w:pPr>
        <w:jc w:val="right"/>
        <w:rPr>
          <w:color w:val="333333"/>
        </w:rPr>
      </w:pPr>
    </w:p>
    <w:p w:rsidR="00942FEE" w:rsidRPr="00942FEE" w:rsidRDefault="00942FEE" w:rsidP="00942FEE">
      <w:pPr>
        <w:jc w:val="right"/>
        <w:rPr>
          <w:color w:val="333333"/>
        </w:rPr>
      </w:pPr>
    </w:p>
    <w:p w:rsidR="00942FEE" w:rsidRPr="00942FEE" w:rsidRDefault="00942FEE" w:rsidP="00942FEE">
      <w:pPr>
        <w:jc w:val="center"/>
        <w:rPr>
          <w:b/>
          <w:bCs/>
          <w:color w:val="333333"/>
          <w:sz w:val="28"/>
          <w:szCs w:val="28"/>
        </w:rPr>
      </w:pPr>
      <w:r w:rsidRPr="00942FEE">
        <w:rPr>
          <w:b/>
          <w:bCs/>
          <w:color w:val="333333"/>
          <w:sz w:val="28"/>
          <w:szCs w:val="28"/>
        </w:rPr>
        <w:t>Ж А Л О Б А</w:t>
      </w:r>
    </w:p>
    <w:p w:rsidR="00942FEE" w:rsidRPr="00942FEE" w:rsidRDefault="00942FEE" w:rsidP="00942FEE">
      <w:pPr>
        <w:jc w:val="both"/>
        <w:rPr>
          <w:b/>
          <w:bCs/>
          <w:color w:val="333333"/>
          <w:sz w:val="28"/>
          <w:szCs w:val="28"/>
        </w:rPr>
      </w:pPr>
    </w:p>
    <w:p w:rsidR="00942FEE" w:rsidRPr="00942FEE" w:rsidRDefault="00942FEE" w:rsidP="00942FEE">
      <w:pPr>
        <w:jc w:val="both"/>
        <w:rPr>
          <w:color w:val="333333"/>
          <w:sz w:val="28"/>
          <w:szCs w:val="28"/>
        </w:rPr>
      </w:pPr>
      <w:r w:rsidRPr="00942FEE">
        <w:rPr>
          <w:color w:val="333333"/>
          <w:sz w:val="28"/>
          <w:szCs w:val="28"/>
        </w:rPr>
        <w:tab/>
        <w:t>На___________________________________________________________</w:t>
      </w:r>
    </w:p>
    <w:p w:rsidR="00942FEE" w:rsidRPr="00942FEE" w:rsidRDefault="00942FEE" w:rsidP="00942FEE">
      <w:pPr>
        <w:jc w:val="center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>(решение, действие (бездействие) которого обжалуется)</w:t>
      </w:r>
    </w:p>
    <w:p w:rsidR="00942FEE" w:rsidRPr="00942FEE" w:rsidRDefault="00942FEE" w:rsidP="00942FEE">
      <w:pPr>
        <w:jc w:val="both"/>
        <w:rPr>
          <w:color w:val="333333"/>
          <w:sz w:val="28"/>
          <w:szCs w:val="28"/>
        </w:rPr>
      </w:pPr>
      <w:r w:rsidRPr="00942FEE">
        <w:rPr>
          <w:color w:val="333333"/>
          <w:sz w:val="28"/>
          <w:szCs w:val="28"/>
        </w:rPr>
        <w:t>__________________________________________________________________</w:t>
      </w:r>
    </w:p>
    <w:p w:rsidR="00942FEE" w:rsidRPr="00942FEE" w:rsidRDefault="00942FEE" w:rsidP="00942FEE">
      <w:pPr>
        <w:jc w:val="both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>(суть жалобы, содержание обжалуемых действий, бездействий с указанием оснований, по которым лицо,</w:t>
      </w:r>
    </w:p>
    <w:p w:rsidR="00942FEE" w:rsidRPr="00942FEE" w:rsidRDefault="00942FEE" w:rsidP="00942FEE">
      <w:pPr>
        <w:jc w:val="both"/>
        <w:rPr>
          <w:color w:val="333333"/>
          <w:sz w:val="28"/>
          <w:szCs w:val="28"/>
        </w:rPr>
      </w:pPr>
      <w:r w:rsidRPr="00942FEE">
        <w:rPr>
          <w:color w:val="333333"/>
          <w:sz w:val="28"/>
          <w:szCs w:val="28"/>
        </w:rPr>
        <w:t>__________________________________________________________________</w:t>
      </w:r>
    </w:p>
    <w:p w:rsidR="00942FEE" w:rsidRPr="00942FEE" w:rsidRDefault="00942FEE" w:rsidP="00942FEE">
      <w:pPr>
        <w:jc w:val="both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>подающее жалобу, не согласно с принятым решением, действием (бездействием)</w:t>
      </w:r>
    </w:p>
    <w:p w:rsidR="00942FEE" w:rsidRPr="00942FEE" w:rsidRDefault="00942FEE" w:rsidP="00942FEE">
      <w:pPr>
        <w:jc w:val="both"/>
        <w:rPr>
          <w:color w:val="333333"/>
          <w:sz w:val="28"/>
          <w:szCs w:val="28"/>
        </w:rPr>
      </w:pPr>
      <w:r w:rsidRPr="00942FEE">
        <w:rPr>
          <w:color w:val="333333"/>
          <w:sz w:val="28"/>
          <w:szCs w:val="28"/>
        </w:rPr>
        <w:t>__________________________________________________________________</w:t>
      </w:r>
    </w:p>
    <w:p w:rsidR="00942FEE" w:rsidRPr="00942FEE" w:rsidRDefault="00942FEE" w:rsidP="00942FEE">
      <w:pPr>
        <w:jc w:val="both"/>
        <w:rPr>
          <w:color w:val="333333"/>
        </w:rPr>
      </w:pPr>
    </w:p>
    <w:p w:rsidR="00942FEE" w:rsidRPr="00942FEE" w:rsidRDefault="00942FEE" w:rsidP="00942FEE">
      <w:pPr>
        <w:jc w:val="both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>Перечень прилагаемых документов:</w:t>
      </w:r>
    </w:p>
    <w:p w:rsidR="00942FEE" w:rsidRPr="00942FEE" w:rsidRDefault="00942FEE" w:rsidP="00942FEE">
      <w:pPr>
        <w:jc w:val="both"/>
        <w:rPr>
          <w:color w:val="333333"/>
          <w:sz w:val="20"/>
          <w:szCs w:val="20"/>
        </w:rPr>
      </w:pPr>
    </w:p>
    <w:p w:rsidR="00942FEE" w:rsidRPr="00942FEE" w:rsidRDefault="00942FEE" w:rsidP="00942FEE">
      <w:pPr>
        <w:jc w:val="both"/>
        <w:rPr>
          <w:color w:val="333333"/>
          <w:sz w:val="20"/>
          <w:szCs w:val="20"/>
        </w:rPr>
      </w:pPr>
    </w:p>
    <w:p w:rsidR="00942FEE" w:rsidRPr="00942FEE" w:rsidRDefault="00942FEE" w:rsidP="00942FEE">
      <w:pPr>
        <w:jc w:val="both"/>
        <w:rPr>
          <w:color w:val="333333"/>
          <w:sz w:val="20"/>
          <w:szCs w:val="20"/>
        </w:rPr>
      </w:pPr>
    </w:p>
    <w:p w:rsidR="00942FEE" w:rsidRPr="00942FEE" w:rsidRDefault="00942FEE" w:rsidP="00942FEE">
      <w:pPr>
        <w:jc w:val="both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>____________________________                                                                 ___________________________</w:t>
      </w:r>
    </w:p>
    <w:p w:rsidR="00942FEE" w:rsidRPr="00942FEE" w:rsidRDefault="00942FEE" w:rsidP="00942FEE">
      <w:pPr>
        <w:jc w:val="both"/>
        <w:rPr>
          <w:color w:val="333333"/>
          <w:sz w:val="20"/>
          <w:szCs w:val="20"/>
        </w:rPr>
      </w:pPr>
      <w:r w:rsidRPr="00942FEE">
        <w:rPr>
          <w:color w:val="333333"/>
          <w:sz w:val="20"/>
          <w:szCs w:val="20"/>
        </w:rPr>
        <w:t xml:space="preserve">(дата написания жалобы)                                                                             (подпись, расшифровка подписи)                                                                              </w:t>
      </w:r>
    </w:p>
    <w:p w:rsidR="00942FEE" w:rsidRPr="00942FEE" w:rsidRDefault="00942FEE" w:rsidP="00942FEE">
      <w:pPr>
        <w:ind w:left="567"/>
        <w:jc w:val="both"/>
        <w:rPr>
          <w:color w:val="333333"/>
        </w:rPr>
      </w:pPr>
    </w:p>
    <w:p w:rsidR="00942FEE" w:rsidRPr="00942FEE" w:rsidRDefault="00942FEE" w:rsidP="00942FEE">
      <w:pPr>
        <w:widowControl/>
        <w:autoSpaceDE/>
        <w:autoSpaceDN/>
        <w:adjustRightInd/>
        <w:jc w:val="both"/>
        <w:rPr>
          <w:iCs/>
        </w:rPr>
      </w:pPr>
    </w:p>
    <w:p w:rsidR="004D5405" w:rsidRDefault="004D5405" w:rsidP="004D5405">
      <w:pPr>
        <w:ind w:left="567"/>
      </w:pPr>
    </w:p>
    <w:p w:rsidR="004D5405" w:rsidRDefault="004D5405" w:rsidP="004D5405">
      <w:pPr>
        <w:ind w:left="567"/>
      </w:pPr>
    </w:p>
    <w:p w:rsidR="004D5405" w:rsidRDefault="004D5405" w:rsidP="004D5405">
      <w:pPr>
        <w:ind w:left="567"/>
      </w:pPr>
    </w:p>
    <w:p w:rsidR="004D5405" w:rsidRDefault="004D5405" w:rsidP="004D5405">
      <w:pPr>
        <w:ind w:left="567"/>
      </w:pPr>
    </w:p>
    <w:p w:rsidR="004D5405" w:rsidRDefault="004D5405" w:rsidP="004D5405">
      <w:pPr>
        <w:ind w:left="567"/>
      </w:pPr>
    </w:p>
    <w:p w:rsidR="004D5405" w:rsidRDefault="004D5405" w:rsidP="004D5405">
      <w:pPr>
        <w:ind w:left="567"/>
      </w:pPr>
    </w:p>
    <w:p w:rsidR="009301DE" w:rsidRDefault="009301DE" w:rsidP="004D5405">
      <w:pPr>
        <w:ind w:left="567"/>
      </w:pPr>
    </w:p>
    <w:p w:rsidR="009301DE" w:rsidRDefault="009301DE" w:rsidP="004D5405">
      <w:pPr>
        <w:ind w:left="567"/>
      </w:pPr>
    </w:p>
    <w:p w:rsidR="009301DE" w:rsidRDefault="009301DE" w:rsidP="004D5405">
      <w:pPr>
        <w:ind w:left="567"/>
      </w:pPr>
    </w:p>
    <w:p w:rsidR="009301DE" w:rsidRDefault="009301DE" w:rsidP="004D5405">
      <w:pPr>
        <w:ind w:left="567"/>
      </w:pPr>
    </w:p>
    <w:p w:rsidR="004D5405" w:rsidRDefault="004D5405" w:rsidP="004D5405">
      <w:pPr>
        <w:ind w:left="567"/>
      </w:pPr>
    </w:p>
    <w:p w:rsidR="004D5405" w:rsidRDefault="004D5405" w:rsidP="004D5405">
      <w:pPr>
        <w:ind w:left="567"/>
      </w:pPr>
    </w:p>
    <w:sectPr w:rsidR="004D5405" w:rsidSect="00866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90" w:rsidRDefault="00CA4590" w:rsidP="0025132B">
      <w:r>
        <w:separator/>
      </w:r>
    </w:p>
  </w:endnote>
  <w:endnote w:type="continuationSeparator" w:id="0">
    <w:p w:rsidR="00CA4590" w:rsidRDefault="00CA4590" w:rsidP="0025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90" w:rsidRDefault="00CA4590" w:rsidP="0025132B">
      <w:r>
        <w:separator/>
      </w:r>
    </w:p>
  </w:footnote>
  <w:footnote w:type="continuationSeparator" w:id="0">
    <w:p w:rsidR="00CA4590" w:rsidRDefault="00CA4590" w:rsidP="0025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924A1"/>
    <w:multiLevelType w:val="hybridMultilevel"/>
    <w:tmpl w:val="7B76E4A0"/>
    <w:lvl w:ilvl="0" w:tplc="B2DAC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E92DD6"/>
    <w:multiLevelType w:val="multilevel"/>
    <w:tmpl w:val="379A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C5BB6"/>
    <w:multiLevelType w:val="hybridMultilevel"/>
    <w:tmpl w:val="C2D27650"/>
    <w:lvl w:ilvl="0" w:tplc="044E5F82">
      <w:start w:val="1"/>
      <w:numFmt w:val="bullet"/>
      <w:pStyle w:val="a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6D1A39"/>
    <w:multiLevelType w:val="hybridMultilevel"/>
    <w:tmpl w:val="67E67920"/>
    <w:lvl w:ilvl="0" w:tplc="F0A0E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1A33C6"/>
    <w:multiLevelType w:val="hybridMultilevel"/>
    <w:tmpl w:val="9E443D72"/>
    <w:lvl w:ilvl="0" w:tplc="4EDE167A">
      <w:start w:val="1"/>
      <w:numFmt w:val="decimal"/>
      <w:lvlText w:val="%1."/>
      <w:lvlJc w:val="left"/>
      <w:pPr>
        <w:ind w:left="2044" w:hanging="13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00"/>
    <w:rsid w:val="00017862"/>
    <w:rsid w:val="00022679"/>
    <w:rsid w:val="000363B4"/>
    <w:rsid w:val="00037F3F"/>
    <w:rsid w:val="000C09E2"/>
    <w:rsid w:val="000E5FBC"/>
    <w:rsid w:val="000F49D9"/>
    <w:rsid w:val="00114429"/>
    <w:rsid w:val="001172C9"/>
    <w:rsid w:val="00144856"/>
    <w:rsid w:val="0015046C"/>
    <w:rsid w:val="00175BF5"/>
    <w:rsid w:val="00184E73"/>
    <w:rsid w:val="00185E00"/>
    <w:rsid w:val="001906EC"/>
    <w:rsid w:val="00193645"/>
    <w:rsid w:val="001A161D"/>
    <w:rsid w:val="001A41B1"/>
    <w:rsid w:val="001B68F4"/>
    <w:rsid w:val="001C3559"/>
    <w:rsid w:val="001F4F15"/>
    <w:rsid w:val="00211B6C"/>
    <w:rsid w:val="00214563"/>
    <w:rsid w:val="00232B3B"/>
    <w:rsid w:val="0025132B"/>
    <w:rsid w:val="002865B6"/>
    <w:rsid w:val="00286961"/>
    <w:rsid w:val="002976E4"/>
    <w:rsid w:val="002A396D"/>
    <w:rsid w:val="002A6354"/>
    <w:rsid w:val="002B33F6"/>
    <w:rsid w:val="002B563B"/>
    <w:rsid w:val="002D0BDF"/>
    <w:rsid w:val="002D2FA6"/>
    <w:rsid w:val="002F11E3"/>
    <w:rsid w:val="002F7D36"/>
    <w:rsid w:val="00320D33"/>
    <w:rsid w:val="00324200"/>
    <w:rsid w:val="00343F6C"/>
    <w:rsid w:val="00344EAB"/>
    <w:rsid w:val="003522AE"/>
    <w:rsid w:val="00364CA1"/>
    <w:rsid w:val="00364CAB"/>
    <w:rsid w:val="003A1E07"/>
    <w:rsid w:val="003B314F"/>
    <w:rsid w:val="003C2C68"/>
    <w:rsid w:val="003D588C"/>
    <w:rsid w:val="003E4796"/>
    <w:rsid w:val="003E59F1"/>
    <w:rsid w:val="003F27FD"/>
    <w:rsid w:val="003F783B"/>
    <w:rsid w:val="00420E06"/>
    <w:rsid w:val="004270BE"/>
    <w:rsid w:val="004378B0"/>
    <w:rsid w:val="00440205"/>
    <w:rsid w:val="00474151"/>
    <w:rsid w:val="004A1DD4"/>
    <w:rsid w:val="004B07A5"/>
    <w:rsid w:val="004D18AD"/>
    <w:rsid w:val="004D5405"/>
    <w:rsid w:val="004D6151"/>
    <w:rsid w:val="004D6E31"/>
    <w:rsid w:val="004E273B"/>
    <w:rsid w:val="00511E14"/>
    <w:rsid w:val="00524398"/>
    <w:rsid w:val="0054113F"/>
    <w:rsid w:val="005726AA"/>
    <w:rsid w:val="00572759"/>
    <w:rsid w:val="005911E0"/>
    <w:rsid w:val="00594DD2"/>
    <w:rsid w:val="005A4C0E"/>
    <w:rsid w:val="005C02FA"/>
    <w:rsid w:val="005C7BFF"/>
    <w:rsid w:val="005D0E56"/>
    <w:rsid w:val="005D3022"/>
    <w:rsid w:val="005D3F70"/>
    <w:rsid w:val="00603C65"/>
    <w:rsid w:val="006157AA"/>
    <w:rsid w:val="00640DCC"/>
    <w:rsid w:val="00693D54"/>
    <w:rsid w:val="006B77AB"/>
    <w:rsid w:val="006D5B06"/>
    <w:rsid w:val="006D7EE8"/>
    <w:rsid w:val="006E1A52"/>
    <w:rsid w:val="006F017A"/>
    <w:rsid w:val="006F044A"/>
    <w:rsid w:val="006F1150"/>
    <w:rsid w:val="00704CF2"/>
    <w:rsid w:val="00711A4A"/>
    <w:rsid w:val="0077131E"/>
    <w:rsid w:val="00771FB9"/>
    <w:rsid w:val="007A2506"/>
    <w:rsid w:val="007E00B7"/>
    <w:rsid w:val="007E5B0C"/>
    <w:rsid w:val="008073C3"/>
    <w:rsid w:val="00814B4D"/>
    <w:rsid w:val="00815DA7"/>
    <w:rsid w:val="00822354"/>
    <w:rsid w:val="0083481E"/>
    <w:rsid w:val="00847B65"/>
    <w:rsid w:val="00862C44"/>
    <w:rsid w:val="00866829"/>
    <w:rsid w:val="008802CA"/>
    <w:rsid w:val="00891832"/>
    <w:rsid w:val="008A2BA5"/>
    <w:rsid w:val="008B46D1"/>
    <w:rsid w:val="008D7BA3"/>
    <w:rsid w:val="008F23D3"/>
    <w:rsid w:val="00900DB7"/>
    <w:rsid w:val="009059B1"/>
    <w:rsid w:val="009301DE"/>
    <w:rsid w:val="00930C62"/>
    <w:rsid w:val="0093124D"/>
    <w:rsid w:val="0093518C"/>
    <w:rsid w:val="00937B55"/>
    <w:rsid w:val="00942FEE"/>
    <w:rsid w:val="009539EF"/>
    <w:rsid w:val="00980DF2"/>
    <w:rsid w:val="00981683"/>
    <w:rsid w:val="00992A4D"/>
    <w:rsid w:val="009A61D3"/>
    <w:rsid w:val="009B4E78"/>
    <w:rsid w:val="009C33D5"/>
    <w:rsid w:val="009D1935"/>
    <w:rsid w:val="009D76B2"/>
    <w:rsid w:val="009E6F8F"/>
    <w:rsid w:val="009F47DD"/>
    <w:rsid w:val="00A127EC"/>
    <w:rsid w:val="00A16DEC"/>
    <w:rsid w:val="00A27CD3"/>
    <w:rsid w:val="00A31304"/>
    <w:rsid w:val="00A32BF9"/>
    <w:rsid w:val="00A34A96"/>
    <w:rsid w:val="00A5025F"/>
    <w:rsid w:val="00A57CC8"/>
    <w:rsid w:val="00A625EC"/>
    <w:rsid w:val="00A8160D"/>
    <w:rsid w:val="00AA5715"/>
    <w:rsid w:val="00AA7B83"/>
    <w:rsid w:val="00AB0031"/>
    <w:rsid w:val="00AB7008"/>
    <w:rsid w:val="00AC5771"/>
    <w:rsid w:val="00AD620E"/>
    <w:rsid w:val="00AE51C7"/>
    <w:rsid w:val="00B03B91"/>
    <w:rsid w:val="00B11608"/>
    <w:rsid w:val="00B12532"/>
    <w:rsid w:val="00B149BA"/>
    <w:rsid w:val="00B30DBE"/>
    <w:rsid w:val="00B6127A"/>
    <w:rsid w:val="00B73E93"/>
    <w:rsid w:val="00B74A65"/>
    <w:rsid w:val="00B86B62"/>
    <w:rsid w:val="00B901B9"/>
    <w:rsid w:val="00B951EA"/>
    <w:rsid w:val="00BA14EC"/>
    <w:rsid w:val="00BC3416"/>
    <w:rsid w:val="00BF6553"/>
    <w:rsid w:val="00C703B5"/>
    <w:rsid w:val="00C72CD2"/>
    <w:rsid w:val="00C9184F"/>
    <w:rsid w:val="00CA4590"/>
    <w:rsid w:val="00CB4B94"/>
    <w:rsid w:val="00CC55EC"/>
    <w:rsid w:val="00CC6ED7"/>
    <w:rsid w:val="00CD0483"/>
    <w:rsid w:val="00CD14BC"/>
    <w:rsid w:val="00CD6AC8"/>
    <w:rsid w:val="00CE429C"/>
    <w:rsid w:val="00CF7B32"/>
    <w:rsid w:val="00D11B3B"/>
    <w:rsid w:val="00D12D50"/>
    <w:rsid w:val="00D213B5"/>
    <w:rsid w:val="00D256A3"/>
    <w:rsid w:val="00D3031A"/>
    <w:rsid w:val="00D31D14"/>
    <w:rsid w:val="00D53E11"/>
    <w:rsid w:val="00D7282B"/>
    <w:rsid w:val="00DA23AE"/>
    <w:rsid w:val="00DC75FD"/>
    <w:rsid w:val="00DF3E0F"/>
    <w:rsid w:val="00E22390"/>
    <w:rsid w:val="00E36DFF"/>
    <w:rsid w:val="00E450B3"/>
    <w:rsid w:val="00E757E1"/>
    <w:rsid w:val="00E806F7"/>
    <w:rsid w:val="00EB0912"/>
    <w:rsid w:val="00EB5929"/>
    <w:rsid w:val="00EB73C8"/>
    <w:rsid w:val="00EC012D"/>
    <w:rsid w:val="00ED714A"/>
    <w:rsid w:val="00EE3EAA"/>
    <w:rsid w:val="00EF2D60"/>
    <w:rsid w:val="00EF2F9F"/>
    <w:rsid w:val="00F36C8B"/>
    <w:rsid w:val="00F4032A"/>
    <w:rsid w:val="00F40F21"/>
    <w:rsid w:val="00F758F2"/>
    <w:rsid w:val="00F872F5"/>
    <w:rsid w:val="00FA4275"/>
    <w:rsid w:val="00FD123B"/>
    <w:rsid w:val="00FE6E97"/>
    <w:rsid w:val="00FE700E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CDBD-E749-4FE8-AA8E-5837F41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42FEE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942FEE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942FE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85E00"/>
    <w:pPr>
      <w:keepNext/>
      <w:widowControl/>
      <w:autoSpaceDE/>
      <w:autoSpaceDN/>
      <w:adjustRightInd/>
      <w:spacing w:before="240" w:after="60"/>
      <w:jc w:val="both"/>
      <w:outlineLvl w:val="3"/>
    </w:pPr>
    <w:rPr>
      <w:b/>
      <w:bCs/>
      <w:color w:val="333333"/>
      <w:sz w:val="28"/>
      <w:szCs w:val="28"/>
    </w:rPr>
  </w:style>
  <w:style w:type="paragraph" w:styleId="5">
    <w:name w:val="heading 5"/>
    <w:basedOn w:val="a0"/>
    <w:next w:val="a0"/>
    <w:link w:val="50"/>
    <w:qFormat/>
    <w:rsid w:val="00942FE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85E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942FEE"/>
    <w:pPr>
      <w:widowControl/>
      <w:autoSpaceDE/>
      <w:autoSpaceDN/>
      <w:adjustRightInd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942FEE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link w:val="90"/>
    <w:qFormat/>
    <w:rsid w:val="00942FEE"/>
    <w:pPr>
      <w:widowControl/>
      <w:autoSpaceDE/>
      <w:autoSpaceDN/>
      <w:adjustRightInd/>
      <w:spacing w:before="240" w:after="60"/>
      <w:outlineLvl w:val="8"/>
    </w:pPr>
    <w:rPr>
      <w:rFonts w:ascii="Arial" w:eastAsia="Arial Unicode MS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85E00"/>
    <w:rPr>
      <w:rFonts w:ascii="Times New Roman" w:eastAsia="Times New Roman" w:hAnsi="Times New Roman" w:cs="Times New Roman"/>
      <w:b/>
      <w:bCs/>
      <w:color w:val="333333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85E00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0"/>
    <w:link w:val="a5"/>
    <w:rsid w:val="00185E00"/>
    <w:pPr>
      <w:tabs>
        <w:tab w:val="left" w:pos="176"/>
        <w:tab w:val="left" w:pos="7938"/>
      </w:tabs>
      <w:spacing w:before="240" w:line="240" w:lineRule="exact"/>
      <w:jc w:val="center"/>
    </w:pPr>
    <w:rPr>
      <w:rFonts w:ascii="Arial" w:hAnsi="Arial"/>
      <w:sz w:val="26"/>
      <w:szCs w:val="26"/>
    </w:rPr>
  </w:style>
  <w:style w:type="character" w:customStyle="1" w:styleId="a5">
    <w:name w:val="Основной текст Знак"/>
    <w:basedOn w:val="a1"/>
    <w:link w:val="a4"/>
    <w:rsid w:val="00185E00"/>
    <w:rPr>
      <w:rFonts w:ascii="Arial" w:eastAsia="Times New Roman" w:hAnsi="Arial" w:cs="Times New Roman"/>
      <w:sz w:val="26"/>
      <w:szCs w:val="26"/>
      <w:lang w:eastAsia="ru-RU"/>
    </w:rPr>
  </w:style>
  <w:style w:type="paragraph" w:styleId="21">
    <w:name w:val="Body Text 2"/>
    <w:basedOn w:val="a0"/>
    <w:link w:val="22"/>
    <w:rsid w:val="00185E00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185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8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0"/>
    <w:rsid w:val="00185E0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0"/>
    <w:link w:val="a8"/>
    <w:uiPriority w:val="99"/>
    <w:unhideWhenUsed/>
    <w:rsid w:val="00185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18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34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B68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9">
    <w:name w:val="Emphasis"/>
    <w:basedOn w:val="a1"/>
    <w:qFormat/>
    <w:rsid w:val="00232B3B"/>
    <w:rPr>
      <w:i/>
      <w:iCs/>
    </w:rPr>
  </w:style>
  <w:style w:type="paragraph" w:styleId="aa">
    <w:name w:val="No Spacing"/>
    <w:link w:val="ab"/>
    <w:uiPriority w:val="1"/>
    <w:qFormat/>
    <w:rsid w:val="00232B3B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c">
    <w:name w:val="Hyperlink"/>
    <w:rsid w:val="004D5405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4D5405"/>
    <w:pPr>
      <w:widowControl/>
      <w:autoSpaceDE/>
      <w:autoSpaceDN/>
      <w:adjustRightInd/>
      <w:spacing w:after="60"/>
      <w:ind w:left="720"/>
      <w:contextualSpacing/>
      <w:jc w:val="both"/>
    </w:pPr>
    <w:rPr>
      <w:rFonts w:ascii="Arial" w:hAnsi="Arial" w:cs="Arial"/>
      <w:color w:val="333333"/>
      <w:sz w:val="20"/>
      <w:szCs w:val="20"/>
    </w:rPr>
  </w:style>
  <w:style w:type="paragraph" w:customStyle="1" w:styleId="ConsPlusNonformat">
    <w:name w:val="ConsPlusNonformat"/>
    <w:rsid w:val="004D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cxsplast">
    <w:name w:val="consnormalcxsplast"/>
    <w:basedOn w:val="a0"/>
    <w:rsid w:val="004D540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normalcxspmiddle">
    <w:name w:val="consnormalcxspmiddle"/>
    <w:basedOn w:val="a0"/>
    <w:rsid w:val="004D5405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Normal (Web)"/>
    <w:basedOn w:val="a0"/>
    <w:link w:val="af"/>
    <w:uiPriority w:val="99"/>
    <w:rsid w:val="00440205"/>
    <w:pPr>
      <w:widowControl/>
      <w:autoSpaceDE/>
      <w:autoSpaceDN/>
      <w:adjustRightInd/>
      <w:spacing w:after="200" w:line="276" w:lineRule="auto"/>
    </w:pPr>
  </w:style>
  <w:style w:type="character" w:customStyle="1" w:styleId="af">
    <w:name w:val="Обычный (веб) Знак"/>
    <w:basedOn w:val="a1"/>
    <w:link w:val="ae"/>
    <w:locked/>
    <w:rsid w:val="00440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42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42FE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42F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42F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942F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42F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42FEE"/>
    <w:rPr>
      <w:rFonts w:ascii="Arial" w:eastAsia="Arial Unicode MS" w:hAnsi="Arial" w:cs="Arial"/>
      <w:lang w:eastAsia="ru-RU"/>
    </w:rPr>
  </w:style>
  <w:style w:type="numbering" w:customStyle="1" w:styleId="11">
    <w:name w:val="Нет списка1"/>
    <w:next w:val="a3"/>
    <w:semiHidden/>
    <w:rsid w:val="00942FEE"/>
  </w:style>
  <w:style w:type="paragraph" w:customStyle="1" w:styleId="af0">
    <w:name w:val="Знак Знак Знак Знак Знак Знак Знак"/>
    <w:basedOn w:val="a0"/>
    <w:rsid w:val="00942FE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942F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42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42F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Title"/>
    <w:basedOn w:val="a0"/>
    <w:next w:val="a0"/>
    <w:link w:val="af2"/>
    <w:qFormat/>
    <w:rsid w:val="00942FEE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color w:val="333333"/>
      <w:kern w:val="28"/>
      <w:sz w:val="32"/>
      <w:szCs w:val="32"/>
    </w:rPr>
  </w:style>
  <w:style w:type="character" w:customStyle="1" w:styleId="af2">
    <w:name w:val="Название Знак"/>
    <w:basedOn w:val="a1"/>
    <w:link w:val="af1"/>
    <w:rsid w:val="00942FEE"/>
    <w:rPr>
      <w:rFonts w:ascii="Cambria" w:eastAsia="Times New Roman" w:hAnsi="Cambria" w:cs="Times New Roman"/>
      <w:b/>
      <w:bCs/>
      <w:color w:val="333333"/>
      <w:kern w:val="28"/>
      <w:sz w:val="32"/>
      <w:szCs w:val="32"/>
      <w:lang w:eastAsia="ru-RU"/>
    </w:rPr>
  </w:style>
  <w:style w:type="table" w:styleId="af3">
    <w:name w:val="Table Grid"/>
    <w:basedOn w:val="a2"/>
    <w:rsid w:val="0094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42FEE"/>
  </w:style>
  <w:style w:type="paragraph" w:styleId="13">
    <w:name w:val="toc 1"/>
    <w:basedOn w:val="a0"/>
    <w:next w:val="a0"/>
    <w:autoRedefine/>
    <w:uiPriority w:val="39"/>
    <w:qFormat/>
    <w:rsid w:val="00942FEE"/>
    <w:pPr>
      <w:keepNext/>
      <w:keepLines/>
      <w:widowControl/>
      <w:tabs>
        <w:tab w:val="left" w:pos="720"/>
        <w:tab w:val="right" w:leader="dot" w:pos="7513"/>
      </w:tabs>
      <w:autoSpaceDE/>
      <w:autoSpaceDN/>
      <w:adjustRightInd/>
      <w:ind w:left="1292" w:hanging="612"/>
      <w:jc w:val="both"/>
    </w:pPr>
    <w:rPr>
      <w:rFonts w:eastAsia="Calibri"/>
      <w:sz w:val="26"/>
    </w:rPr>
  </w:style>
  <w:style w:type="paragraph" w:styleId="af4">
    <w:name w:val="caption"/>
    <w:basedOn w:val="a0"/>
    <w:qFormat/>
    <w:rsid w:val="00942FEE"/>
    <w:pPr>
      <w:widowControl/>
      <w:autoSpaceDE/>
      <w:autoSpaceDN/>
      <w:adjustRightInd/>
      <w:ind w:left="709" w:firstLine="567"/>
      <w:jc w:val="center"/>
    </w:pPr>
    <w:rPr>
      <w:rFonts w:eastAsia="Arial Unicode MS"/>
      <w:b/>
      <w:bCs/>
    </w:rPr>
  </w:style>
  <w:style w:type="paragraph" w:styleId="af5">
    <w:name w:val="Subtitle"/>
    <w:basedOn w:val="a0"/>
    <w:link w:val="af6"/>
    <w:qFormat/>
    <w:rsid w:val="00942FEE"/>
    <w:pPr>
      <w:widowControl/>
      <w:adjustRightInd/>
      <w:jc w:val="center"/>
    </w:pPr>
    <w:rPr>
      <w:sz w:val="32"/>
      <w:szCs w:val="32"/>
    </w:rPr>
  </w:style>
  <w:style w:type="character" w:customStyle="1" w:styleId="af6">
    <w:name w:val="Подзаголовок Знак"/>
    <w:basedOn w:val="a1"/>
    <w:link w:val="af5"/>
    <w:rsid w:val="00942FE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7">
    <w:name w:val="Strong"/>
    <w:uiPriority w:val="22"/>
    <w:qFormat/>
    <w:rsid w:val="00942FEE"/>
    <w:rPr>
      <w:b/>
      <w:bCs/>
    </w:rPr>
  </w:style>
  <w:style w:type="character" w:customStyle="1" w:styleId="ab">
    <w:name w:val="Без интервала Знак"/>
    <w:link w:val="aa"/>
    <w:rsid w:val="00942FEE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f8">
    <w:name w:val="Intense Quote"/>
    <w:basedOn w:val="a0"/>
    <w:next w:val="a0"/>
    <w:link w:val="af9"/>
    <w:uiPriority w:val="30"/>
    <w:qFormat/>
    <w:rsid w:val="00942FEE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 w:firstLine="709"/>
      <w:jc w:val="both"/>
    </w:pPr>
    <w:rPr>
      <w:rFonts w:eastAsia="Calibri"/>
      <w:bCs/>
      <w:i/>
      <w:iCs/>
      <w:color w:val="000000"/>
      <w:sz w:val="28"/>
    </w:rPr>
  </w:style>
  <w:style w:type="character" w:customStyle="1" w:styleId="af9">
    <w:name w:val="Выделенная цитата Знак"/>
    <w:basedOn w:val="a1"/>
    <w:link w:val="af8"/>
    <w:uiPriority w:val="30"/>
    <w:rsid w:val="00942FEE"/>
    <w:rPr>
      <w:rFonts w:ascii="Times New Roman" w:eastAsia="Calibri" w:hAnsi="Times New Roman" w:cs="Times New Roman"/>
      <w:bCs/>
      <w:i/>
      <w:iCs/>
      <w:color w:val="000000"/>
      <w:sz w:val="28"/>
      <w:szCs w:val="24"/>
      <w:lang w:eastAsia="ru-RU"/>
    </w:rPr>
  </w:style>
  <w:style w:type="paragraph" w:customStyle="1" w:styleId="afa">
    <w:name w:val="Части"/>
    <w:basedOn w:val="a0"/>
    <w:link w:val="afb"/>
    <w:autoRedefine/>
    <w:qFormat/>
    <w:rsid w:val="00942FEE"/>
    <w:pPr>
      <w:keepNext/>
      <w:widowControl/>
      <w:shd w:val="clear" w:color="auto" w:fill="FFFFFF"/>
      <w:suppressAutoHyphens/>
      <w:autoSpaceDE/>
      <w:autoSpaceDN/>
      <w:adjustRightInd/>
      <w:ind w:left="1814" w:hanging="1247"/>
    </w:pPr>
    <w:rPr>
      <w:rFonts w:eastAsia="Calibri"/>
      <w:b/>
      <w:bCs/>
    </w:rPr>
  </w:style>
  <w:style w:type="character" w:customStyle="1" w:styleId="afb">
    <w:name w:val="Части Знак"/>
    <w:link w:val="afa"/>
    <w:rsid w:val="00942FEE"/>
    <w:rPr>
      <w:rFonts w:ascii="Times New Roman" w:eastAsia="Calibri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afc">
    <w:name w:val="Главы"/>
    <w:basedOn w:val="a0"/>
    <w:link w:val="afd"/>
    <w:qFormat/>
    <w:rsid w:val="00942FEE"/>
    <w:pPr>
      <w:keepNext/>
      <w:widowControl/>
      <w:shd w:val="clear" w:color="auto" w:fill="FFFFFF"/>
      <w:tabs>
        <w:tab w:val="left" w:pos="8334"/>
      </w:tabs>
      <w:autoSpaceDE/>
      <w:autoSpaceDN/>
      <w:adjustRightInd/>
      <w:ind w:left="1814" w:hanging="1247"/>
      <w:jc w:val="both"/>
    </w:pPr>
    <w:rPr>
      <w:rFonts w:eastAsia="Calibri"/>
      <w:b/>
      <w:bCs/>
      <w:sz w:val="30"/>
      <w:szCs w:val="28"/>
    </w:rPr>
  </w:style>
  <w:style w:type="character" w:customStyle="1" w:styleId="afd">
    <w:name w:val="Главы Знак"/>
    <w:link w:val="afc"/>
    <w:rsid w:val="00942FEE"/>
    <w:rPr>
      <w:rFonts w:ascii="Times New Roman" w:eastAsia="Calibri" w:hAnsi="Times New Roman" w:cs="Times New Roman"/>
      <w:b/>
      <w:bCs/>
      <w:sz w:val="30"/>
      <w:szCs w:val="28"/>
      <w:shd w:val="clear" w:color="auto" w:fill="FFFFFF"/>
      <w:lang w:eastAsia="ru-RU"/>
    </w:rPr>
  </w:style>
  <w:style w:type="paragraph" w:customStyle="1" w:styleId="afe">
    <w:name w:val="Статьи"/>
    <w:basedOn w:val="a0"/>
    <w:link w:val="aff"/>
    <w:qFormat/>
    <w:rsid w:val="00942FEE"/>
    <w:pPr>
      <w:keepNext/>
      <w:widowControl/>
      <w:shd w:val="clear" w:color="auto" w:fill="FFFFFF"/>
      <w:tabs>
        <w:tab w:val="left" w:pos="8334"/>
      </w:tabs>
      <w:suppressAutoHyphens/>
      <w:autoSpaceDE/>
      <w:autoSpaceDN/>
      <w:adjustRightInd/>
      <w:ind w:left="1814" w:hanging="1247"/>
    </w:pPr>
    <w:rPr>
      <w:rFonts w:eastAsia="Calibri"/>
      <w:b/>
      <w:bCs/>
      <w:sz w:val="28"/>
      <w:szCs w:val="28"/>
    </w:rPr>
  </w:style>
  <w:style w:type="character" w:customStyle="1" w:styleId="aff">
    <w:name w:val="Статьи Знак"/>
    <w:link w:val="afe"/>
    <w:rsid w:val="00942FEE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Main">
    <w:name w:val="Main"/>
    <w:basedOn w:val="a0"/>
    <w:link w:val="Main0"/>
    <w:qFormat/>
    <w:rsid w:val="00942FEE"/>
    <w:pPr>
      <w:widowControl/>
      <w:autoSpaceDE/>
      <w:autoSpaceDN/>
      <w:adjustRightInd/>
      <w:ind w:firstLine="709"/>
      <w:jc w:val="both"/>
    </w:pPr>
    <w:rPr>
      <w:rFonts w:eastAsia="Calibri"/>
      <w:sz w:val="28"/>
      <w:szCs w:val="28"/>
    </w:rPr>
  </w:style>
  <w:style w:type="character" w:customStyle="1" w:styleId="Main0">
    <w:name w:val="Main Знак"/>
    <w:link w:val="Main"/>
    <w:rsid w:val="00942FE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">
    <w:name w:val="Тире"/>
    <w:basedOn w:val="a0"/>
    <w:link w:val="aff0"/>
    <w:qFormat/>
    <w:rsid w:val="00942FEE"/>
    <w:pPr>
      <w:widowControl/>
      <w:numPr>
        <w:numId w:val="5"/>
      </w:numPr>
      <w:autoSpaceDE/>
      <w:autoSpaceDN/>
      <w:adjustRightInd/>
      <w:jc w:val="both"/>
    </w:pPr>
    <w:rPr>
      <w:rFonts w:eastAsia="Calibri"/>
      <w:sz w:val="28"/>
      <w:szCs w:val="28"/>
    </w:rPr>
  </w:style>
  <w:style w:type="character" w:customStyle="1" w:styleId="aff0">
    <w:name w:val="Тире Знак"/>
    <w:link w:val="a"/>
    <w:rsid w:val="00942FE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TimesNewRoman">
    <w:name w:val="Стиль Заголовок 2 + Times New Roman По ширине"/>
    <w:basedOn w:val="2"/>
    <w:rsid w:val="00942FEE"/>
    <w:pPr>
      <w:suppressAutoHyphens/>
      <w:spacing w:before="240" w:after="240"/>
      <w:jc w:val="both"/>
      <w:outlineLvl w:val="9"/>
    </w:pPr>
    <w:rPr>
      <w:i/>
      <w:iCs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30C62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endnote text"/>
    <w:basedOn w:val="a0"/>
    <w:link w:val="aff2"/>
    <w:semiHidden/>
    <w:rsid w:val="00930C62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semiHidden/>
    <w:rsid w:val="00930C6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1"/>
    <w:rsid w:val="00930C62"/>
    <w:rPr>
      <w:rFonts w:ascii="Times New Roman" w:hAnsi="Times New Roman" w:cs="Times New Roman" w:hint="default"/>
    </w:rPr>
  </w:style>
  <w:style w:type="character" w:customStyle="1" w:styleId="mail-message-map-nobreak">
    <w:name w:val="mail-message-map-nobreak"/>
    <w:basedOn w:val="a1"/>
    <w:rsid w:val="00930C62"/>
    <w:rPr>
      <w:rFonts w:ascii="Times New Roman" w:hAnsi="Times New Roman" w:cs="Times New Roman" w:hint="default"/>
    </w:rPr>
  </w:style>
  <w:style w:type="paragraph" w:styleId="aff3">
    <w:name w:val="header"/>
    <w:basedOn w:val="a0"/>
    <w:link w:val="aff4"/>
    <w:uiPriority w:val="99"/>
    <w:semiHidden/>
    <w:unhideWhenUsed/>
    <w:rsid w:val="0025132B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1"/>
    <w:link w:val="aff3"/>
    <w:uiPriority w:val="99"/>
    <w:semiHidden/>
    <w:rsid w:val="00251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0"/>
    <w:link w:val="aff6"/>
    <w:uiPriority w:val="99"/>
    <w:semiHidden/>
    <w:unhideWhenUsed/>
    <w:rsid w:val="0025132B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1"/>
    <w:link w:val="aff5"/>
    <w:uiPriority w:val="99"/>
    <w:semiHidden/>
    <w:rsid w:val="00251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3B3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DB40816ADC2021A5D3653CD9DBAACB388509E36B8614383F021C426E8D75D11Cb2K5I" TargetMode="External"/><Relationship Id="rId18" Type="http://schemas.openxmlformats.org/officeDocument/2006/relationships/hyperlink" Target="consultantplus://offline/ref=377DB265F6F6D385936CD2395ACC04D17796E6E3A6DDB75EB0AE02C387Q9eCJ" TargetMode="External"/><Relationship Id="rId26" Type="http://schemas.openxmlformats.org/officeDocument/2006/relationships/hyperlink" Target="consultantplus://offline/ref=55A166B6449F439A82E013172728DA629353F2D6EB8282E585E3A973CFF298BAE459D62676h5vAG" TargetMode="External"/><Relationship Id="rId39" Type="http://schemas.openxmlformats.org/officeDocument/2006/relationships/hyperlink" Target="consultantplus://offline/ref=4A476EF19F3C3C68022522494F835C0D8A4B82F789395AAFA15C84A55D4184316C12CF193CC3D9E7G9e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F1E435C5B7F922FB9632CCA2CB0DB6E553079DCF13AD0655F7C4B8D834E79B7AL8v3G" TargetMode="External"/><Relationship Id="rId34" Type="http://schemas.openxmlformats.org/officeDocument/2006/relationships/hyperlink" Target="consultantplus://offline/ref=3FF3696CC0E72D30E85EBEEAAA3143DAF3E21AFADAAFBAF6A9CE31AAB438CFC3EDD6F931E2FC16FDA45070cACA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55AF02F3E454BD363F611EEB6717E19A1A3CDD0F05B75A07A487D812h1wDK" TargetMode="External"/><Relationship Id="rId17" Type="http://schemas.openxmlformats.org/officeDocument/2006/relationships/hyperlink" Target="consultantplus://offline/ref=377DB265F6F6D385936CD2395ACC04D17796E6E3A6DDB75EB0AE02C387Q9eCJ" TargetMode="External"/><Relationship Id="rId25" Type="http://schemas.openxmlformats.org/officeDocument/2006/relationships/hyperlink" Target="consultantplus://offline/ref=55A166B6449F439A82E013172728DA62935CF4D2E88982E585E3A973CFF298BAE459D626705F2F94hBv1G" TargetMode="External"/><Relationship Id="rId33" Type="http://schemas.openxmlformats.org/officeDocument/2006/relationships/hyperlink" Target="consultantplus://offline/ref=68B2E88CB8B712B9737DC70F538D7A7DC20B347DC75FE7DDB99EB8750862DB36765E782B544DCD4EeAwCK" TargetMode="External"/><Relationship Id="rId38" Type="http://schemas.openxmlformats.org/officeDocument/2006/relationships/hyperlink" Target="consultantplus://offline/ref=4A476EF19F3C3C68022522494F835C0D8A4B82F789395AAFA15C84A55D4184316C12CF193CC3D9E7G9e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DB265F6F6D385936CD2395ACC04D17797E2EDA5DDB75EB0AE02C387Q9eCJ" TargetMode="External"/><Relationship Id="rId20" Type="http://schemas.openxmlformats.org/officeDocument/2006/relationships/hyperlink" Target="consultantplus://offline/ref=BC175F0AFA57B392728D8514D63B6B1EF26389FD8D924269FC64C9427CP70EF" TargetMode="External"/><Relationship Id="rId29" Type="http://schemas.openxmlformats.org/officeDocument/2006/relationships/hyperlink" Target="consultantplus://offline/ref=B491DB1F730D6097A4C948ACBF3021E7C291BA78C920846765A122F5C214574E0At2z6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55AF02F3E454BD363F611EEB6717E199123ADF080DB75A07A487D812h1wDK" TargetMode="External"/><Relationship Id="rId24" Type="http://schemas.openxmlformats.org/officeDocument/2006/relationships/hyperlink" Target="consultantplus://offline/ref=55A166B6449F439A82E013172728DA62935CF4D2E88982E585E3A973CFF298BAE459D626705F2F90hBv5G" TargetMode="External"/><Relationship Id="rId32" Type="http://schemas.openxmlformats.org/officeDocument/2006/relationships/hyperlink" Target="consultantplus://offline/ref=1BDB994723FE8A2A5C2A977E5B1A6D0FD52D014751949B3CE3C7C1EF552676952840729519EFF3B4O6h3I" TargetMode="External"/><Relationship Id="rId37" Type="http://schemas.openxmlformats.org/officeDocument/2006/relationships/hyperlink" Target="consultantplus://offline/ref=4A476EF19F3C3C68022522494F835C0D8A4B82F789395AAFA15C84A55D4184316C12CF193CC3D9E7G9e0N" TargetMode="External"/><Relationship Id="rId40" Type="http://schemas.openxmlformats.org/officeDocument/2006/relationships/hyperlink" Target="consultantplus://offline/ref=4A476EF19F3C3C68022522494F835C0D8A4B82F789395AAFA15C84A55D4184316C12CF193CC3D9E7G9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DB265F6F6D385936CD2395ACC04D1749DE7E0AE89E05CE1FB0CQCe6J" TargetMode="External"/><Relationship Id="rId23" Type="http://schemas.openxmlformats.org/officeDocument/2006/relationships/hyperlink" Target="consultantplus://offline/ref=2F267555A5F89733A3DC157E6107DBCBCFFAC03BEB147BCC6A5C0C584Dk7fEF" TargetMode="External"/><Relationship Id="rId28" Type="http://schemas.openxmlformats.org/officeDocument/2006/relationships/hyperlink" Target="consultantplus://offline/ref=7BACDE481A59FF3AEF1BC0577C66868E96DF5E8CC4E927AF7D66E8F1A54E99C4F52251877F8D3A04322898A3s0s9M" TargetMode="External"/><Relationship Id="rId36" Type="http://schemas.openxmlformats.org/officeDocument/2006/relationships/hyperlink" Target="consultantplus://offline/ref=8E10D16655DF809CF6E06BDBFBBAD6B66F64818B5E022B23314E4722640847C66A4ED771AEe4Q9L" TargetMode="External"/><Relationship Id="rId10" Type="http://schemas.openxmlformats.org/officeDocument/2006/relationships/hyperlink" Target="consultantplus://offline/ref=009C3F5517E1218EED390CFF91C5761807E2DAB85D3679D2BF254839A9Q5e4K" TargetMode="External"/><Relationship Id="rId19" Type="http://schemas.openxmlformats.org/officeDocument/2006/relationships/hyperlink" Target="consultantplus://offline/ref=377DB265F6F6D385936CD2395ACC04D17796E6E3A6DDB75EB0AE02C387Q9eCJ" TargetMode="External"/><Relationship Id="rId31" Type="http://schemas.openxmlformats.org/officeDocument/2006/relationships/hyperlink" Target="consultantplus://offline/ref=B491DB1F730D6097A4C956A1A95C7EE2C392E775CD208E383DF324A29D44511B4A66602669tDz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5AF02F3E454BD363F611EEB6717E19A1B3ADE0E04B75A07A487D812h1wDK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E7D39E317B671BAA2EDA0CC8153F066AF5AFEA7A3F846E99A94F9776E2533B42DA9EE9ADFA63170E5104040AyCpEK" TargetMode="External"/><Relationship Id="rId27" Type="http://schemas.openxmlformats.org/officeDocument/2006/relationships/hyperlink" Target="consultantplus://offline/ref=7BACDE481A59FF3AEF1BC0577C66868E96DF5E8CC4E727AE7F68E8F1A54E99C4F52251877F8D3A04322898A2s0s9M" TargetMode="External"/><Relationship Id="rId30" Type="http://schemas.openxmlformats.org/officeDocument/2006/relationships/hyperlink" Target="consultantplus://offline/ref=B491DB1F730D6097A4C948ACBF3021E7C291BA78C920846765A122F5C214574E0At2z6G" TargetMode="External"/><Relationship Id="rId35" Type="http://schemas.openxmlformats.org/officeDocument/2006/relationships/hyperlink" Target="consultantplus://offline/ref=3FF3696CC0E72D30E85EBEEAAA3143DAF3E21AFADAAFBAF6A9CE31AAB438CFC3EDD6F931E2FC16FDA45070c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DD545-2A57-4421-9980-F58ECCC0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29</Pages>
  <Words>12551</Words>
  <Characters>71547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Стрекалова Галина Николаевна</cp:lastModifiedBy>
  <cp:revision>36</cp:revision>
  <dcterms:created xsi:type="dcterms:W3CDTF">2015-07-18T06:25:00Z</dcterms:created>
  <dcterms:modified xsi:type="dcterms:W3CDTF">2019-12-16T13:37:00Z</dcterms:modified>
</cp:coreProperties>
</file>