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4E" w:rsidRDefault="00D8264E">
      <w:pPr>
        <w:pStyle w:val="ConsPlusNormal"/>
        <w:jc w:val="both"/>
        <w:outlineLvl w:val="0"/>
      </w:pPr>
      <w:bookmarkStart w:id="0" w:name="_GoBack"/>
      <w:bookmarkEnd w:id="0"/>
    </w:p>
    <w:p w:rsidR="00D8264E" w:rsidRDefault="00D8264E">
      <w:pPr>
        <w:pStyle w:val="ConsPlusTitle"/>
        <w:jc w:val="center"/>
        <w:outlineLvl w:val="0"/>
      </w:pPr>
      <w:r>
        <w:t>ПРАВИТЕЛЬСТВО РЯЗАНСКОЙ ОБЛАСТИ</w:t>
      </w:r>
    </w:p>
    <w:p w:rsidR="00D8264E" w:rsidRDefault="00D8264E">
      <w:pPr>
        <w:pStyle w:val="ConsPlusTitle"/>
        <w:jc w:val="center"/>
      </w:pPr>
    </w:p>
    <w:p w:rsidR="00D8264E" w:rsidRDefault="00D8264E">
      <w:pPr>
        <w:pStyle w:val="ConsPlusTitle"/>
        <w:jc w:val="center"/>
      </w:pPr>
      <w:r>
        <w:t>РАСПОРЯЖЕНИЕ</w:t>
      </w:r>
    </w:p>
    <w:p w:rsidR="00D8264E" w:rsidRDefault="00D8264E">
      <w:pPr>
        <w:pStyle w:val="ConsPlusTitle"/>
        <w:jc w:val="center"/>
      </w:pPr>
      <w:r>
        <w:t>от 29 сентября 2021 г. N 392-р</w:t>
      </w:r>
    </w:p>
    <w:p w:rsidR="00D8264E" w:rsidRDefault="00D8264E">
      <w:pPr>
        <w:pStyle w:val="ConsPlusNormal"/>
        <w:jc w:val="both"/>
      </w:pPr>
    </w:p>
    <w:p w:rsidR="00D8264E" w:rsidRDefault="00D8264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годы":</w:t>
      </w:r>
    </w:p>
    <w:p w:rsidR="00D8264E" w:rsidRDefault="00D826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план</w:t>
        </w:r>
      </w:hyperlink>
      <w:r>
        <w:t xml:space="preserve"> противодействия коррупции в Рязанской области на 2021 - 2024 годы (далее - План) согласно приложению.</w:t>
      </w:r>
    </w:p>
    <w:p w:rsidR="00D8264E" w:rsidRDefault="00D8264E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Рязанской области обеспечить исполнение Плана. Доклад о результатах исполнения мероприятий, предусмотренных Планом, представлять ежегодно до 1 декабря в главное управление контроля и противодействия коррупции Рязанской области (далее - ГУКПК Рязанской области).</w:t>
      </w:r>
    </w:p>
    <w:p w:rsidR="00D8264E" w:rsidRDefault="00D8264E">
      <w:pPr>
        <w:pStyle w:val="ConsPlusNormal"/>
        <w:spacing w:before="220"/>
        <w:ind w:firstLine="540"/>
        <w:jc w:val="both"/>
      </w:pPr>
      <w:r>
        <w:t>3. Предложить Избирательной комиссии Рязанской области (</w:t>
      </w:r>
      <w:proofErr w:type="spellStart"/>
      <w:r>
        <w:t>А.И.Просянников</w:t>
      </w:r>
      <w:proofErr w:type="spellEnd"/>
      <w:r>
        <w:t>), Контрольно-счетной палате Рязанской области (</w:t>
      </w:r>
      <w:proofErr w:type="spellStart"/>
      <w:r>
        <w:t>Р.Е.Кузьмичев</w:t>
      </w:r>
      <w:proofErr w:type="spellEnd"/>
      <w:r>
        <w:t>):</w:t>
      </w:r>
    </w:p>
    <w:p w:rsidR="00D8264E" w:rsidRDefault="00D8264E">
      <w:pPr>
        <w:pStyle w:val="ConsPlusNormal"/>
        <w:spacing w:before="220"/>
        <w:ind w:firstLine="540"/>
        <w:jc w:val="both"/>
      </w:pPr>
      <w:r>
        <w:t>а) обеспечить в рамках компетенции реализацию Плана;</w:t>
      </w:r>
    </w:p>
    <w:p w:rsidR="00D8264E" w:rsidRDefault="00D8264E">
      <w:pPr>
        <w:pStyle w:val="ConsPlusNormal"/>
        <w:spacing w:before="220"/>
        <w:ind w:firstLine="540"/>
        <w:jc w:val="both"/>
      </w:pPr>
      <w:r>
        <w:t>б) доклад о результатах исполнения мероприятий, предусмотренных Планом, представлять ежегодно до 1 декабря в ГУКПК Рязанской области.</w:t>
      </w:r>
    </w:p>
    <w:p w:rsidR="00D8264E" w:rsidRDefault="00D8264E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районов и городских округов Рязанской области:</w:t>
      </w:r>
    </w:p>
    <w:p w:rsidR="00D8264E" w:rsidRDefault="00D8264E">
      <w:pPr>
        <w:pStyle w:val="ConsPlusNormal"/>
        <w:spacing w:before="220"/>
        <w:ind w:firstLine="540"/>
        <w:jc w:val="both"/>
      </w:pPr>
      <w:r>
        <w:t>а) обеспечить в рамках компетенции реализацию Плана на территории соответствующих муниципальных образований;</w:t>
      </w:r>
    </w:p>
    <w:p w:rsidR="00D8264E" w:rsidRDefault="00D8264E">
      <w:pPr>
        <w:pStyle w:val="ConsPlusNormal"/>
        <w:spacing w:before="220"/>
        <w:ind w:firstLine="540"/>
        <w:jc w:val="both"/>
      </w:pPr>
      <w:r>
        <w:t>б) доклад о результатах исполнения мероприятий, предусмотренных Планом, представлять ежегодно до 1 декабря в ГУКПК Рязанской области.</w:t>
      </w:r>
    </w:p>
    <w:p w:rsidR="00D8264E" w:rsidRDefault="00D8264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8264E" w:rsidRDefault="00D8264E">
      <w:pPr>
        <w:pStyle w:val="ConsPlusNormal"/>
        <w:jc w:val="both"/>
      </w:pPr>
    </w:p>
    <w:p w:rsidR="00D8264E" w:rsidRDefault="00D8264E">
      <w:pPr>
        <w:pStyle w:val="ConsPlusNormal"/>
        <w:jc w:val="right"/>
      </w:pPr>
      <w:r>
        <w:t>Вице-губернатор Рязанской области -</w:t>
      </w:r>
    </w:p>
    <w:p w:rsidR="00D8264E" w:rsidRDefault="00D8264E">
      <w:pPr>
        <w:pStyle w:val="ConsPlusNormal"/>
        <w:jc w:val="right"/>
      </w:pPr>
      <w:r>
        <w:t>первый заместитель Председателя</w:t>
      </w:r>
    </w:p>
    <w:p w:rsidR="00D8264E" w:rsidRDefault="00D8264E">
      <w:pPr>
        <w:pStyle w:val="ConsPlusNormal"/>
        <w:jc w:val="right"/>
      </w:pPr>
      <w:r>
        <w:t>Правительства Рязанской области</w:t>
      </w:r>
    </w:p>
    <w:p w:rsidR="00D8264E" w:rsidRDefault="00D8264E">
      <w:pPr>
        <w:pStyle w:val="ConsPlusNormal"/>
        <w:jc w:val="right"/>
      </w:pPr>
      <w:r>
        <w:t>М.О.СЕМЕНОВ</w:t>
      </w:r>
    </w:p>
    <w:p w:rsidR="00D8264E" w:rsidRDefault="00D8264E">
      <w:pPr>
        <w:pStyle w:val="ConsPlusNormal"/>
        <w:jc w:val="both"/>
      </w:pPr>
    </w:p>
    <w:p w:rsidR="00D8264E" w:rsidRDefault="00D8264E">
      <w:pPr>
        <w:pStyle w:val="ConsPlusNormal"/>
        <w:jc w:val="both"/>
      </w:pPr>
    </w:p>
    <w:p w:rsidR="00D8264E" w:rsidRDefault="00D8264E">
      <w:pPr>
        <w:pStyle w:val="ConsPlusNormal"/>
        <w:jc w:val="both"/>
      </w:pPr>
    </w:p>
    <w:p w:rsidR="00D8264E" w:rsidRDefault="00D8264E">
      <w:pPr>
        <w:pStyle w:val="ConsPlusNormal"/>
        <w:jc w:val="both"/>
      </w:pPr>
    </w:p>
    <w:p w:rsidR="00D8264E" w:rsidRDefault="00D8264E">
      <w:pPr>
        <w:pStyle w:val="ConsPlusNormal"/>
        <w:jc w:val="both"/>
      </w:pPr>
    </w:p>
    <w:p w:rsidR="00D8264E" w:rsidRDefault="00D8264E">
      <w:pPr>
        <w:pStyle w:val="ConsPlusNormal"/>
        <w:jc w:val="right"/>
        <w:outlineLvl w:val="0"/>
      </w:pPr>
      <w:r>
        <w:t>Приложение</w:t>
      </w:r>
    </w:p>
    <w:p w:rsidR="00D8264E" w:rsidRDefault="00D8264E">
      <w:pPr>
        <w:pStyle w:val="ConsPlusNormal"/>
        <w:jc w:val="right"/>
      </w:pPr>
      <w:r>
        <w:t>к распоряжению</w:t>
      </w:r>
    </w:p>
    <w:p w:rsidR="00D8264E" w:rsidRDefault="00D8264E">
      <w:pPr>
        <w:pStyle w:val="ConsPlusNormal"/>
        <w:jc w:val="right"/>
      </w:pPr>
      <w:r>
        <w:t>Правительства Рязанской области</w:t>
      </w:r>
    </w:p>
    <w:p w:rsidR="00D8264E" w:rsidRDefault="00D8264E">
      <w:pPr>
        <w:pStyle w:val="ConsPlusNormal"/>
        <w:jc w:val="right"/>
      </w:pPr>
      <w:r>
        <w:t>от 29 сентября 2021 г. N 392-р</w:t>
      </w:r>
    </w:p>
    <w:p w:rsidR="00D8264E" w:rsidRDefault="00D8264E">
      <w:pPr>
        <w:pStyle w:val="ConsPlusNormal"/>
        <w:jc w:val="both"/>
      </w:pPr>
    </w:p>
    <w:p w:rsidR="00D8264E" w:rsidRDefault="00D8264E">
      <w:pPr>
        <w:pStyle w:val="ConsPlusTitle"/>
        <w:jc w:val="center"/>
      </w:pPr>
      <w:bookmarkStart w:id="1" w:name="P31"/>
      <w:bookmarkEnd w:id="1"/>
      <w:r>
        <w:t>ПЛАН</w:t>
      </w:r>
    </w:p>
    <w:p w:rsidR="00D8264E" w:rsidRDefault="00D8264E">
      <w:pPr>
        <w:pStyle w:val="ConsPlusTitle"/>
        <w:jc w:val="center"/>
      </w:pPr>
      <w:r>
        <w:t>ПРОТИВОДЕЙСТВИЯ КОРРУПЦИИ В РЯЗАНСКОЙ ОБЛАСТИ</w:t>
      </w:r>
    </w:p>
    <w:p w:rsidR="00D8264E" w:rsidRDefault="00D8264E">
      <w:pPr>
        <w:pStyle w:val="ConsPlusTitle"/>
        <w:jc w:val="center"/>
      </w:pPr>
      <w:r>
        <w:t>НА 2021 - 2024 ГОДЫ</w:t>
      </w:r>
    </w:p>
    <w:p w:rsidR="00D8264E" w:rsidRDefault="00D82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592"/>
        <w:gridCol w:w="1757"/>
        <w:gridCol w:w="2041"/>
      </w:tblGrid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NN</w:t>
            </w:r>
          </w:p>
          <w:p w:rsidR="00D8264E" w:rsidRDefault="00D8264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592" w:type="dxa"/>
          </w:tcPr>
          <w:p w:rsidR="00D8264E" w:rsidRDefault="00D8264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Исполнители мероприятия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4</w:t>
            </w:r>
          </w:p>
        </w:tc>
      </w:tr>
      <w:tr w:rsidR="00D8264E">
        <w:tc>
          <w:tcPr>
            <w:tcW w:w="9070" w:type="dxa"/>
            <w:gridSpan w:val="4"/>
          </w:tcPr>
          <w:p w:rsidR="00D8264E" w:rsidRDefault="00D8264E">
            <w:pPr>
              <w:pStyle w:val="ConsPlusNormal"/>
              <w:jc w:val="center"/>
              <w:outlineLvl w:val="1"/>
            </w:pPr>
            <w:r>
              <w:t>1. Организационные мероприятия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Организация деятельности комиссии по координации работы по противодействию коррупции в Рязанской области. Подготовка и утверждение плана работы, подготовка материалов для проведения заседаний,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принятых решений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согласно плану работы комиссии по координации работы по противодействию коррупции в Рязанской области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комиссия по координации работы по противодействию коррупции в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proofErr w:type="gramStart"/>
            <w:r>
              <w:t>Принять меры по включению в состав комиссии по координации работы по противодействию коррупции в Рязанской области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  <w:proofErr w:type="gramEnd"/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до 01.09.2023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комиссия по координации работы по противодействию коррупции в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Подготовка и направление докладов об исполнении мероприятий Национального </w:t>
            </w:r>
            <w:hyperlink r:id="rId7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на 2021 - 2024 годы, утвержденного указом Президента Российской Федерации от 16.08.2021 N 478, полномочному представителю Президента Российской Федерации в Центральном федеральном округе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в сроки, установленные Национальным планом противодействия коррупции на 2021 - 2024 годы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Осуществление сбора, анализа и направление Губернатору Рязанской области докладов об исполнении мероприятий плана противодействия коррупции в Рязанской области на 2021 - 2024 годы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в сроки, установленные планом противодействия коррупции в Рязанской области на 2021 - 2024 годы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Обеспечение проведения социологических исследований на основании методики, </w:t>
            </w:r>
            <w:r>
              <w:lastRenderedPageBreak/>
              <w:t>утвержденной Правительством Российской Федерации, в целях оценки уровня коррупции в Рязанской области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ежегодно, до 1 декабря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 xml:space="preserve">главное управление контроля и </w:t>
            </w:r>
            <w:r>
              <w:lastRenderedPageBreak/>
              <w:t>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Приведение нормативных правовых актов Рязанской области, муниципальных правовых актов органов местного самоуправления муниципальных образований Рязанской области в соответствие с законодательством Российской Федерации в сфере противодействия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Подготовка и направление предложений по систематизации законодательства Российской Федерации о противодействии коррупции в федеральные органы исполнительной власти, уполномоченные осуществлять на постоянной основе работу по систематизации и актуализации нормативно-правовой базы в области противодействия коррупции, устранению пробелов и противоречий в правовом регулировании в указанной сфере деятельности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в течение I квартала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комиссия по координации работы по противодействию коррупции в Рязанской области; 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9070" w:type="dxa"/>
            <w:gridSpan w:val="4"/>
          </w:tcPr>
          <w:p w:rsidR="00D8264E" w:rsidRDefault="00D8264E">
            <w:pPr>
              <w:pStyle w:val="ConsPlusNormal"/>
              <w:jc w:val="center"/>
              <w:outlineLvl w:val="1"/>
            </w:pPr>
            <w:r>
              <w:t>2. Антикоррупционные меры при замещении государственных должностей Рязанской области, муниципальных должностей и при прохождении государственной гражданской службы Рязанской области, муниципальной службы в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Доведение до граждан, поступающих на государственную гражданскую службу в исполнительные органы государственной власти Рязанской области, государственные органы Рязанской области и на муниципальную службу в органы местного самоуправления, положений действующего законодательства Российской Федерации и Рязанской области о противодействии коррупции, в том числе:</w:t>
            </w:r>
          </w:p>
          <w:p w:rsidR="00D8264E" w:rsidRDefault="00D8264E">
            <w:pPr>
              <w:pStyle w:val="ConsPlusNormal"/>
            </w:pPr>
            <w:r>
              <w:t>- о запретах, ограничениях, требованиях, установленных в целях противодействия коррупции для государственных гражданских служащих Рязанской области либо муниципальных служащих;</w:t>
            </w:r>
          </w:p>
          <w:p w:rsidR="00D8264E" w:rsidRDefault="00D8264E">
            <w:pPr>
              <w:pStyle w:val="ConsPlusNormal"/>
            </w:pPr>
            <w:r>
              <w:t>- об ответственности за коррупционные правонарушения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 Избирательная комиссия Рязанской области, Контрольно-счетная палата Рязанской области (далее - государственные органы Рязанской области)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 xml:space="preserve">аппарат Правительства </w:t>
            </w:r>
            <w:r>
              <w:lastRenderedPageBreak/>
              <w:t>Рязанской области; 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Доведение до лиц, претендующих на замещение государственных должностей Рязанской области, положений действующего законодательства Российской Федерации, предусматривающих ограничения и обязанности, установленные в целях противодействия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proofErr w:type="gramStart"/>
            <w:r>
              <w:t>В рамках декларационной кампании в соответствии с компетенцией проведение мероприятий по доведению до государственных гражданских служащих Рязанской области, лиц, замещающих государственные должности Рязанской области, муниципальных служащих и лиц, замещающих муниципальные должности,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      </w:r>
            <w:proofErr w:type="gramEnd"/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 xml:space="preserve">с 1 января по 30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 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Проведение в соответствии с компетенцией анализа сведений:</w:t>
            </w:r>
          </w:p>
          <w:p w:rsidR="00D8264E" w:rsidRDefault="00D8264E">
            <w:pPr>
              <w:pStyle w:val="ConsPlusNormal"/>
            </w:pPr>
            <w:r>
              <w:t>1. О доходах, об имуществе и обязательствах имущественного характера, представленных:</w:t>
            </w:r>
          </w:p>
          <w:p w:rsidR="00D8264E" w:rsidRDefault="00D8264E">
            <w:pPr>
              <w:pStyle w:val="ConsPlusNormal"/>
            </w:pPr>
            <w:r>
              <w:t>- гражданами, претендующими на замещение государственных должностей Рязанской области, должностей государственной гражданской службы Рязанской области, должностей муниципальной службы в Рязанской области;</w:t>
            </w:r>
          </w:p>
          <w:p w:rsidR="00D8264E" w:rsidRDefault="00D8264E">
            <w:pPr>
              <w:pStyle w:val="ConsPlusNormal"/>
            </w:pPr>
            <w:r>
              <w:t>- лицами, замещающими государственные должности Рязанской области, муниципальные должности, должности государственной гражданской службы Рязанской области, должности муниципальной службы в Рязанской области;</w:t>
            </w:r>
          </w:p>
          <w:p w:rsidR="00D8264E" w:rsidRDefault="00D8264E">
            <w:pPr>
              <w:pStyle w:val="ConsPlusNormal"/>
            </w:pPr>
            <w:r>
              <w:t>2. О соблюдении:</w:t>
            </w:r>
          </w:p>
          <w:p w:rsidR="00D8264E" w:rsidRDefault="00D8264E">
            <w:pPr>
              <w:pStyle w:val="ConsPlusNormal"/>
            </w:pPr>
            <w:r>
              <w:t xml:space="preserve">- лицами, замещающими государственные </w:t>
            </w:r>
            <w:r>
              <w:lastRenderedPageBreak/>
              <w:t>должности Рязанской области, ограничений и исполнения обязанностей, установленных в целях противодействия коррупции;</w:t>
            </w:r>
          </w:p>
          <w:p w:rsidR="00D8264E" w:rsidRDefault="00D8264E">
            <w:pPr>
              <w:pStyle w:val="ConsPlusNormal"/>
            </w:pPr>
            <w:r>
              <w:t>- государственными гражданскими служащими Рязанской области, муниципальными служащими в Рязанской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 xml:space="preserve">аппарат Правительства Рязанской области; органы местного самоуправления муниципальных образований Рязанской области </w:t>
            </w:r>
            <w:r>
              <w:lastRenderedPageBreak/>
              <w:t>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Осуществление в соответствии с компетенцией проверок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D8264E" w:rsidRDefault="00D8264E">
            <w:pPr>
              <w:pStyle w:val="ConsPlusNormal"/>
            </w:pPr>
            <w:r>
              <w:t>- гражданами, претендующими на замещение государственных должностей Рязанской области, должностей государственной гражданской службы Рязанской области, должностей муниципальной службы в Рязанской области;</w:t>
            </w:r>
          </w:p>
          <w:p w:rsidR="00D8264E" w:rsidRDefault="00D8264E">
            <w:pPr>
              <w:pStyle w:val="ConsPlusNormal"/>
            </w:pPr>
            <w:r>
              <w:t>- лицами, замещающими государственные должности Рязанской области, муниципальные должности, должности государственной гражданской службы Рязанской области, должности муниципальной службы в Рязанской области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 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Осуществление в соответствии с компетенцией проверок в отношении государственных гражданских служащих Рязанской области, муниципальных служащих по факту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 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Осуществление проверок соблюдения ограничений лицами, замещающими государственные должности Рязанской области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 xml:space="preserve">при наличии достаточной информации, представленной </w:t>
            </w:r>
            <w:r>
              <w:lastRenderedPageBreak/>
              <w:t>в письменном виде в установленном порядке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 xml:space="preserve">главное управление контроля и противодействия коррупции </w:t>
            </w:r>
            <w:r>
              <w:lastRenderedPageBreak/>
              <w:t>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Осуществление в соответствии с компетенцией </w:t>
            </w:r>
            <w:proofErr w:type="gramStart"/>
            <w:r>
              <w:t>контроля за</w:t>
            </w:r>
            <w:proofErr w:type="gramEnd"/>
            <w:r>
              <w:t xml:space="preserve"> соответствием расходов лиц, замещающих государственные должности Рязанской области, лиц, замещающих муниципальные должности, государственных гражданских служащих Рязанской области, муниципальных служащих, их супруг (супругов) и несовершеннолетних детей их доходам в порядке, установленном действующим законодательством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 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Организация работы:</w:t>
            </w:r>
          </w:p>
          <w:p w:rsidR="00D8264E" w:rsidRDefault="00D8264E">
            <w:pPr>
              <w:pStyle w:val="ConsPlusNormal"/>
            </w:pPr>
            <w:r>
              <w:t>- по уведомлению государственными гражданскими служащими Рязанской области, муниципальными служащими представителя нанимателя обо всех случаях обращения к ним в целях склонения их к совершению коррупционных правонарушений и проверке сведений, содержащихся в указанных обращениях;</w:t>
            </w:r>
          </w:p>
          <w:p w:rsidR="00D8264E" w:rsidRDefault="00D8264E">
            <w:pPr>
              <w:pStyle w:val="ConsPlusNormal"/>
            </w:pPr>
            <w:r>
              <w:t>- по установлению лицами, ответственными за профилактику коррупционных и иных правонарушений, случаев личной заинтересованности государственных гражданских служащих Рязанской области, муниципальных служащих, которая приводит или может привести к конфликту интересов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Организация и поддержание взаимодействия с правоохранительными и иными государственными органами по вопросам противодействия коррупции (направление информации, проведение совместных мероприятий, в том числе просветительского характера и др.)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 xml:space="preserve">органы местного самоуправления </w:t>
            </w:r>
            <w:r>
              <w:lastRenderedPageBreak/>
              <w:t>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Организация работы по реализации в исполнительных органах государственной власти Рязанской области, государственных органах Рязанской области, органах местного самоуправления требований </w:t>
            </w:r>
            <w:hyperlink r:id="rId8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Актуализация перечня </w:t>
            </w:r>
            <w:proofErr w:type="spellStart"/>
            <w:r>
              <w:t>коррупционно</w:t>
            </w:r>
            <w:proofErr w:type="spellEnd"/>
            <w:r>
              <w:t>-опасных функций и перечня должностей, замещение которых налагает обязанность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Проведение мониторинга деятельности комиссий по соблюдению требований к служебному поведению и урегулированию конфликтов интересов в исполнительных органах государственной власти Рязанской области и органах местного самоуправления муниципальных образований Рязанской области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до 1 декабря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Обеспечить в установленном порядке участие государственных гражданских служащих Рязанской области,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Обеспечить в установленном порядке участие лиц, впервые поступивших на государственную гражданскую службу Рязанской области,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Обеспечить в установленном порядке участие государственных гражданских служащих Рязанской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lastRenderedPageBreak/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2.17.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Проведение методических семинаров (совещаний) с лицами, ответственными за работу по профилактике коррупционных и иных правонарушений в исполнительных органах государственной власти Рязанской области, органах местного самоуправления, в целях обсуждения практики применения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Мониторинг участия лиц, замещающих государственные должности Рязанской области и муниципальные должности, должности государственной гражданской службы Рязанской области и должности муниципальной службы, в управлении коммерческими и некоммерческими организациями в целях выявления коррупционных правонарушений.</w:t>
            </w:r>
          </w:p>
          <w:p w:rsidR="00D8264E" w:rsidRDefault="00D8264E">
            <w:pPr>
              <w:pStyle w:val="ConsPlusNormal"/>
            </w:pPr>
            <w:r>
              <w:t xml:space="preserve">Анализ результатов мониторинга, при необходимости подготовка и направление в государственные органы, указанные в </w:t>
            </w:r>
            <w:hyperlink r:id="rId9" w:history="1">
              <w:r>
                <w:rPr>
                  <w:color w:val="0000FF"/>
                </w:rPr>
                <w:t>пункте 49</w:t>
              </w:r>
            </w:hyperlink>
            <w:r>
              <w:t xml:space="preserve"> Национального плана противодействия коррупции на 2021 - 2024 годы, предложений по совершенствованию правового регулирования в этой сфере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Участие руководства главного управления контроля и противодействия коррупции Рязанской области (центральный исполнительный орган государственной власти Рязанской области по профилактике коррупционных и иных правонарушений) в ежегодных семинарах-совещаниях по актуальным вопросам применения законодательства о противодействии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согласно плану проведения мероприятий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Осуществление в соответствии с компетенцией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государственные должности Рязанской области, должности государственной гражданской службы Рязанской области, требований законодательства Российской Федерации о противодействии коррупции, касающихся </w:t>
            </w:r>
            <w:r>
              <w:lastRenderedPageBreak/>
              <w:t>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 xml:space="preserve">государственные органы Рязанской </w:t>
            </w:r>
            <w:r>
              <w:lastRenderedPageBreak/>
              <w:t>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2.21.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Повышение эффективности кадровой работы в </w:t>
            </w:r>
            <w:proofErr w:type="gramStart"/>
            <w:r>
              <w:t>части</w:t>
            </w:r>
            <w:proofErr w:type="gramEnd"/>
            <w:r>
              <w:t xml:space="preserve"> касающейся ведения личных дел лиц, замещающих государственные должности Рязанской области и должности государственной гражданской службы Рязанской области,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proofErr w:type="gramStart"/>
            <w:r>
              <w:t>Обеспечение использования актуальной версии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при заполнении справок о доходах, расходах, об</w:t>
            </w:r>
            <w:proofErr w:type="gramEnd"/>
            <w:r>
              <w:t xml:space="preserve"> </w:t>
            </w:r>
            <w:proofErr w:type="gramStart"/>
            <w:r>
              <w:t>имуществе</w:t>
            </w:r>
            <w:proofErr w:type="gramEnd"/>
            <w:r>
              <w:t xml:space="preserve"> и обязательствах имущественного характера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9070" w:type="dxa"/>
            <w:gridSpan w:val="4"/>
          </w:tcPr>
          <w:p w:rsidR="00D8264E" w:rsidRDefault="00D8264E">
            <w:pPr>
              <w:pStyle w:val="ConsPlusNormal"/>
              <w:jc w:val="center"/>
              <w:outlineLvl w:val="1"/>
            </w:pPr>
            <w:r>
              <w:t>3. Противодействие коррупции в государственных организациях, созданных для выполнения задач, поставленных перед исполнительными органами государственной власти Рязанской области, и муниципальных организациях, созданных для выполнения задач, поставленных перед органами местного самоуправления (далее - подведомственные государственные и муниципальные организации)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Осуществление проверок достоверности и полноты сведений о доходах, об имуществе и </w:t>
            </w:r>
            <w:r>
              <w:lastRenderedPageBreak/>
              <w:t>обязательствах имущественного характера граждан, претендующих на замещение должности руководителя государственного учреждения Рязанской области, муниципального учреждения и руководителей государственных учреждений Рязанской области, муниципальных учреждений, а также их супруг (супругов) и несовершеннолетних детей, в соответствии с законодательством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 xml:space="preserve">при наличии достаточной </w:t>
            </w:r>
            <w:r>
              <w:lastRenderedPageBreak/>
              <w:t>информации, представленной в письменном виде в установленном порядке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 xml:space="preserve">центральные исполнительные </w:t>
            </w:r>
            <w:r>
              <w:lastRenderedPageBreak/>
              <w:t>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Проведение семинаров с руководителями (заместителями руководителей) подведомственных государственных и муниципальных организаций по вопросам осуществления деятельности указанных организаций в сфере противодействия коррупции и обмену опытом работы в данной сфере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Проведение информационно-разъяснительной работы с руководителями (заместителями руководителей) подведомственных государственных и муниципальных организаций по доведению до их сведения основных положений нормативных правовых актов антикоррупционной направленности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proofErr w:type="gramStart"/>
            <w:r>
              <w:t xml:space="preserve">Обеспечение контроля за организацией работы по информированию медицинских работников о требованиях, установленных </w:t>
            </w:r>
            <w:hyperlink r:id="rId10" w:history="1">
              <w:r>
                <w:rPr>
                  <w:color w:val="0000FF"/>
                </w:rPr>
                <w:t>статьями 74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75</w:t>
              </w:r>
            </w:hyperlink>
            <w:r>
              <w:t xml:space="preserve"> Федерального закона от 21 ноября 2011 года N 323-ФЗ "Об основах охраны здоровья граждан в Российской Федерации", проверке знания и соблюдения медицинскими работниками указанных </w:t>
            </w:r>
            <w:r>
              <w:lastRenderedPageBreak/>
              <w:t>требований при осуществлении профессиональной деятельности, привлечению к ответственности за нарушение налагаемых ограничений в целях противодействия бытовой коррупции</w:t>
            </w:r>
            <w:proofErr w:type="gramEnd"/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ежегодно, до 30 декабря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министерство здравоохранения Рязанской области</w:t>
            </w:r>
          </w:p>
        </w:tc>
      </w:tr>
      <w:tr w:rsidR="00D8264E">
        <w:tc>
          <w:tcPr>
            <w:tcW w:w="9070" w:type="dxa"/>
            <w:gridSpan w:val="4"/>
          </w:tcPr>
          <w:p w:rsidR="00D8264E" w:rsidRDefault="00D8264E">
            <w:pPr>
              <w:pStyle w:val="ConsPlusNormal"/>
              <w:jc w:val="center"/>
              <w:outlineLvl w:val="1"/>
            </w:pPr>
            <w:r>
              <w:lastRenderedPageBreak/>
              <w:t>4. Антикоррупционная экспертиза нормативных правовых актов и проектов нормативных правовых актов Рязанской области, проектов муниципальных правовых актов и муниципальных правовых актов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Проведение антикоррупционной экспертизы:</w:t>
            </w:r>
          </w:p>
          <w:p w:rsidR="00D8264E" w:rsidRDefault="00D8264E">
            <w:pPr>
              <w:pStyle w:val="ConsPlusNormal"/>
            </w:pPr>
            <w:r>
              <w:t>- проектов нормативных правовых актов Рязанской области;</w:t>
            </w:r>
          </w:p>
          <w:p w:rsidR="00D8264E" w:rsidRDefault="00D8264E">
            <w:pPr>
              <w:pStyle w:val="ConsPlusNormal"/>
            </w:pPr>
            <w:r>
              <w:t>- нормативных правовых актов Рязанской области;</w:t>
            </w:r>
          </w:p>
          <w:p w:rsidR="00D8264E" w:rsidRDefault="00D8264E">
            <w:pPr>
              <w:pStyle w:val="ConsPlusNormal"/>
            </w:pPr>
            <w:r>
              <w:t xml:space="preserve">- проектов нормативных правовых </w:t>
            </w:r>
            <w:proofErr w:type="gramStart"/>
            <w:r>
              <w:t>актов органов местного самоуправления муниципальных образований Рязанской области</w:t>
            </w:r>
            <w:proofErr w:type="gramEnd"/>
            <w:r>
              <w:t>;</w:t>
            </w:r>
          </w:p>
          <w:p w:rsidR="00D8264E" w:rsidRDefault="00D8264E">
            <w:pPr>
              <w:pStyle w:val="ConsPlusNormal"/>
            </w:pPr>
            <w:r>
              <w:t>- нормативных правовых актов органов местного самоуправления муниципальных образований Рязанской области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Направление проектов нормативных правовых актов Рязанской области в органы прокуратуры в целях устранения коррупциогенных факторов на стадии проекта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Обеспечение проведения независимой экспертизы на </w:t>
            </w:r>
            <w:proofErr w:type="spellStart"/>
            <w:r>
              <w:t>коррупциогенность</w:t>
            </w:r>
            <w:proofErr w:type="spellEnd"/>
            <w:r>
              <w:t xml:space="preserve"> проектов нормативных правовых актов Рязанской области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 факту подготовки проекта нормативного правового акта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</w:t>
            </w:r>
          </w:p>
        </w:tc>
      </w:tr>
      <w:tr w:rsidR="00D8264E">
        <w:tc>
          <w:tcPr>
            <w:tcW w:w="9070" w:type="dxa"/>
            <w:gridSpan w:val="4"/>
          </w:tcPr>
          <w:p w:rsidR="00D8264E" w:rsidRDefault="00D8264E">
            <w:pPr>
              <w:pStyle w:val="ConsPlusNormal"/>
              <w:jc w:val="center"/>
              <w:outlineLvl w:val="1"/>
            </w:pPr>
            <w:r>
              <w:t>5. Обеспечение участия граждан и институтов гражданского общества в антикоррупционной деятельности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Обеспечение функционирования в Правительстве Рязанской области и центральных исполнительных органах государственной власти Рязанской области электронной почты на официальных сайтах и специально выделенной телефонной линии для приема сообщений о фактах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 xml:space="preserve">аппарат Правительства Рязанской области; центральные исполнительные органы государственной власти Рязанской </w:t>
            </w:r>
            <w:r>
              <w:lastRenderedPageBreak/>
              <w:t>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Оказание содействия органам прокуратуры, правоохранительным органам, центральным исполнительным органам государственной власти Рязанской области и органам местного самоуправления муниципальных образований Рязанской области в работе по размещению в средствах массовой информации информационных материалов в сфере противодействия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министерство по делам территорий и информационной политике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Рассмотрение вопросов реализации антикоррупционной политики в Рязанской области на заседаниях общественных советов при центральных исполнительных органах государственной власти Рязанской области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Обеспечение проведения в соответствии с компетенцией в общеобразовательных организациях, профессиональных образовательных организациях Рязанской области мероприятий, направленных на повышение правовой грамотности и пропаганду антикоррупционных знаний среди школьников и студентов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министерство образования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Обеспечение участия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общего образования во всероссийском конкурсе на лучшую работу по теме, посвященной противодействию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согласно плану проведения мероприятий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министерство образования Рязанской области; органы местного самоуправления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proofErr w:type="gramStart"/>
            <w:r>
              <w:t>Совместно с участием Министерства юстиции Российской Федерации, Министерства финансов Российской Федерации, Общероссийской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Общественной палатой Рязанской области проанализировать практику предоставления в Рязанской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и проекты</w:t>
            </w:r>
            <w:proofErr w:type="gramEnd"/>
            <w:r>
              <w:t xml:space="preserve"> в области противодействия коррупции и </w:t>
            </w:r>
            <w:r>
              <w:lastRenderedPageBreak/>
              <w:t>антикоррупционного просвещения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до 01.04.2024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9070" w:type="dxa"/>
            <w:gridSpan w:val="4"/>
          </w:tcPr>
          <w:p w:rsidR="00D8264E" w:rsidRDefault="00D8264E">
            <w:pPr>
              <w:pStyle w:val="ConsPlusNormal"/>
              <w:jc w:val="center"/>
              <w:outlineLvl w:val="1"/>
            </w:pPr>
            <w:r>
              <w:lastRenderedPageBreak/>
              <w:t>6. Обеспечение открытости антикоррупционной деятельности исполнительных органов государственной власти Рязанской области, органов местного самоуправления и права граждан на доступ к информации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Размещение сведений о доходах, расходах, об имуществе и обязательствах имущественного характера государственных гражданских служащих Рязанской области, их супруг (супругов) и несовершеннолетних детей, руководителей государственных учреждений Рязанской области, их супругов и несовершеннолетних детей на официальных сайтах органов государственной власти Рязанской области в информационно-телекоммуникационной сети "Интернет" в соответствии с действующим законодательством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в течение 14 рабочих дней со дня истечения срока, установленного для подачи сведений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 на официальном сайте органа местного самоуправления в информационно-телекоммуникационной сети "Интернет" в соответствии с действующим законодательством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в течение 14 рабочих дней со дня истечения срока, установленного для подачи сведений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работы в исполнительных органах государственной власти Рязанской области, государственных органах Рязанской области, органах местного самоуправления по противодействию коррупции, и номеров "телефонов доверия" ("горячих линий") для сообщения о фактах коррупции в данных органах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не реже одного раза в полугодие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Обеспечение обновления информации о противодействии коррупции на официальных </w:t>
            </w:r>
            <w:r>
              <w:lastRenderedPageBreak/>
              <w:t>сайтах исполнительных органов государственной власти Рязанской области, государственных органов Рязанской области, органов местного самоуправления в информационно-телекоммуникационной сети "Интернет"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 xml:space="preserve">по мере необходимости, </w:t>
            </w:r>
            <w:r>
              <w:lastRenderedPageBreak/>
              <w:t>не реже одного раза в полугодие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 xml:space="preserve">центральные исполнительные </w:t>
            </w:r>
            <w:r>
              <w:lastRenderedPageBreak/>
              <w:t>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Мониторинг наполняемости разделов, посвященных вопросам противодействия коррупции, на официальных сайтах исполнительных органов государственной власти Рязанской области, государственных органов Рязанской области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Мониторинг практики использования центральными исполнительными органами государственной власти Рязанской области и органами местного самоуправления различных каналов получения информации ("горячая линия", "телефон доверия",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рассмотрением центральными исполнительными органами государственной власти Рязанской области обращений граждан и организаций по фактам коррупции и принятых по таким обращениям мер реагирования.</w:t>
            </w:r>
          </w:p>
          <w:p w:rsidR="00D8264E" w:rsidRDefault="00D8264E">
            <w:pPr>
              <w:pStyle w:val="ConsPlusNormal"/>
            </w:pPr>
            <w:r>
              <w:t>Мониторинг рассмотрения органами местного самоуправления муниципальных образований Рязанской области обращений граждан и организаций по фактам коррупции и принятых по таким обращениям мер реагирования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Размещение в региональных средствах </w:t>
            </w:r>
            <w:r>
              <w:lastRenderedPageBreak/>
              <w:t>массовой информации материалов антикоррупционной направленности в целях формирования в обществе нетерпимого отношения к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 xml:space="preserve">ежегодно, до 30 </w:t>
            </w:r>
            <w:r>
              <w:lastRenderedPageBreak/>
              <w:t>декабря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 xml:space="preserve">центральные </w:t>
            </w:r>
            <w:r>
              <w:lastRenderedPageBreak/>
              <w:t>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6.9.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Мониторинг информационных материалов антикоррупционной направленности в региональных средствах массовой информации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министерство по делам территорий и информационной политике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Организация проведения социальных рекламно-информационных кампаний, способствующих формированию в обществе активного неприятия всех форм коррупции, повышению престижа государственной службы, а также пропагандирующих соблюдение всеми членами общества требований антикоррупционного законодательства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министерство по делам территорий и информационной политике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Обеспечение рассмотрения ежегодного отчета о выполнении плана противодействия коррупции в Рязанской области на 2021 - 2024 годы и размещения такого отчета в информационно-телекоммуникационной сети "Интернет" на официальном сайте Правительства Рязанской области в разделе "Противодействие коррупции"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до 1 февраля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Правительство Рязанской области; 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9070" w:type="dxa"/>
            <w:gridSpan w:val="4"/>
          </w:tcPr>
          <w:p w:rsidR="00D8264E" w:rsidRDefault="00D8264E">
            <w:pPr>
              <w:pStyle w:val="ConsPlusNormal"/>
              <w:jc w:val="center"/>
              <w:outlineLvl w:val="1"/>
            </w:pPr>
            <w:r>
              <w:t>7. Противодействие коррупции в сфере управления и распоряжения государственной собственностью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Обеспечение прозрачности процедур предоставления земельных участков, находящихся в собственности Рязанской области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министерство имущественных и земельных отношений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Анализ судебной практики по вопросам, связанным с владением, пользованием, распоряжением объектами областной собственности, в том числе земельными </w:t>
            </w:r>
            <w:r>
              <w:lastRenderedPageBreak/>
              <w:t>участками, принятие мер по устранению причин и условий нарушений, установленных судом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 xml:space="preserve">министерство имущественных и земельных отношений </w:t>
            </w:r>
            <w:r>
              <w:lastRenderedPageBreak/>
              <w:t>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Анализ типичных нарушений, выявленных в ходе проверок использования государственного имущества Рязанской области, проведение информационно-разъяснительной работы в целях предупреждения аналогичных нарушений в дальнейшей работе исполнительных органов государственной власти Рязанской области, подведомственных государственных организациях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министерство имущественных и земельных отношений Рязанской области</w:t>
            </w:r>
          </w:p>
        </w:tc>
      </w:tr>
      <w:tr w:rsidR="00D8264E">
        <w:tc>
          <w:tcPr>
            <w:tcW w:w="9070" w:type="dxa"/>
            <w:gridSpan w:val="4"/>
          </w:tcPr>
          <w:p w:rsidR="00D8264E" w:rsidRDefault="00D8264E">
            <w:pPr>
              <w:pStyle w:val="ConsPlusNormal"/>
              <w:jc w:val="center"/>
              <w:outlineLvl w:val="1"/>
            </w:pPr>
            <w:r>
              <w:t>8. Противодействие коррупции в бюджетной сфере и сфере закупок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Проведение контрольных мероприятий в финансово-бюджетной сфере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в соответствии с планом контрольных мероприятий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:rsidR="00D8264E" w:rsidRDefault="00D8264E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:rsidR="00D8264E" w:rsidRDefault="00D8264E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один раз в полугодие, до 1 февраля и 20 июля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Обобщение результатов контроля в сфере закупок товаров, работ, услуг для обеспечения государственных и муниципальных нужд Рязанской области, подготовка информационно-аналитической справки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один раз в полугодие, до 1 февраля и 20 июля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9070" w:type="dxa"/>
            <w:gridSpan w:val="4"/>
          </w:tcPr>
          <w:p w:rsidR="00D8264E" w:rsidRDefault="00D8264E">
            <w:pPr>
              <w:pStyle w:val="ConsPlusNormal"/>
              <w:jc w:val="center"/>
              <w:outlineLvl w:val="1"/>
            </w:pPr>
            <w:r>
              <w:t>9. Антикоррупционные меры при замещении должности главы местной администрации, муниципальной должности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Анализ и 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должности главы местной </w:t>
            </w:r>
            <w:r>
              <w:lastRenderedPageBreak/>
              <w:t>администрации по контракту, лицами, замещающими указанные должности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 xml:space="preserve">при наличии достаточной информации, представленной в письменном </w:t>
            </w:r>
            <w:r>
              <w:lastRenderedPageBreak/>
              <w:t>виде в установленном порядке, ежегодно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lastRenderedPageBreak/>
              <w:t>9.2.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proofErr w:type="gramStart"/>
            <w:r>
              <w:t>Анализ практики, связанной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  <w:proofErr w:type="gramEnd"/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до 1 июня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9070" w:type="dxa"/>
            <w:gridSpan w:val="4"/>
          </w:tcPr>
          <w:p w:rsidR="00D8264E" w:rsidRDefault="00D8264E">
            <w:pPr>
              <w:pStyle w:val="ConsPlusNormal"/>
              <w:jc w:val="center"/>
              <w:outlineLvl w:val="1"/>
            </w:pPr>
            <w:r>
              <w:t>10. Содействие органам местного самоуправления муниципальных образований Рязанской области в проведении антикоррупционных мероприятий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Информирование администраций муниципальных районов и городских округов Рязанской области </w:t>
            </w:r>
            <w:proofErr w:type="gramStart"/>
            <w:r>
              <w:t>о результатах работы комиссии по координации работы по противодействию коррупции в Рязанской области в части</w:t>
            </w:r>
            <w:proofErr w:type="gramEnd"/>
            <w:r>
              <w:t xml:space="preserve"> их касающейся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по мере проведения заседаний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>Проведение семинаров с представителями органов местного самоуправления по вопросам организации работы по противодействию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8264E">
        <w:tc>
          <w:tcPr>
            <w:tcW w:w="680" w:type="dxa"/>
          </w:tcPr>
          <w:p w:rsidR="00D8264E" w:rsidRDefault="00D8264E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592" w:type="dxa"/>
          </w:tcPr>
          <w:p w:rsidR="00D8264E" w:rsidRDefault="00D8264E">
            <w:pPr>
              <w:pStyle w:val="ConsPlusNormal"/>
            </w:pPr>
            <w:r>
              <w:t xml:space="preserve">Проведение с выездом в муниципальные образования Рязанской </w:t>
            </w:r>
            <w:proofErr w:type="gramStart"/>
            <w:r>
              <w:t>области мониторинга деятельности органов местного самоуправления</w:t>
            </w:r>
            <w:proofErr w:type="gramEnd"/>
            <w:r>
              <w:t xml:space="preserve"> по профилактике коррупционных правонарушений, а также соблюдения действующего законодательства Российской Федерации о противодействии коррупции</w:t>
            </w:r>
          </w:p>
        </w:tc>
        <w:tc>
          <w:tcPr>
            <w:tcW w:w="1757" w:type="dxa"/>
          </w:tcPr>
          <w:p w:rsidR="00D8264E" w:rsidRDefault="00D8264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</w:tcPr>
          <w:p w:rsidR="00D8264E" w:rsidRDefault="00D8264E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</w:tbl>
    <w:p w:rsidR="00D8264E" w:rsidRDefault="00D8264E">
      <w:pPr>
        <w:pStyle w:val="ConsPlusNormal"/>
        <w:jc w:val="both"/>
      </w:pPr>
    </w:p>
    <w:p w:rsidR="00D8264E" w:rsidRDefault="00D8264E">
      <w:pPr>
        <w:pStyle w:val="ConsPlusNormal"/>
        <w:jc w:val="both"/>
      </w:pPr>
    </w:p>
    <w:p w:rsidR="00D8264E" w:rsidRDefault="00D82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16A" w:rsidRDefault="0073116A"/>
    <w:sectPr w:rsidR="0073116A" w:rsidSect="00C3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4E"/>
    <w:rsid w:val="0073116A"/>
    <w:rsid w:val="00D8264E"/>
    <w:rsid w:val="00F6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4BD3BCB6F6D1411AF19C2503BD462458BFEE15B041905EB786DD829D5E9C9D8BB7D8DA3C817276F0F5C26B17651383D88765aDN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4BD3BCB6F6D1411AF19C2503BD462459B8E71FBA41905EB786DD829D5E9C9D8BB7DBD237D52037AEAC93275C691295C48666C0395039a8NE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4BD3BCB6F6D1411AF19C2503BD462459B8E71FBA41905EB786DD829D5E9C8F8BEFD7D23FCB2233BBFAC261a0N8I" TargetMode="External"/><Relationship Id="rId11" Type="http://schemas.openxmlformats.org/officeDocument/2006/relationships/hyperlink" Target="consultantplus://offline/ref=48C94BD3BCB6F6D1411AF19C2503BD462458B3E615B541905EB786DD829D5E9C9D8BB7D9DA34DE7763E1ADCF63017A139CC48567DCa3NAI" TargetMode="External"/><Relationship Id="rId5" Type="http://schemas.openxmlformats.org/officeDocument/2006/relationships/hyperlink" Target="consultantplus://offline/ref=48C94BD3BCB6F6D1411AF19C2503BD462458BFEE15B041905EB786DD829D5E9C8F8BEFD7D23FCB2233BBFAC261a0N8I" TargetMode="External"/><Relationship Id="rId10" Type="http://schemas.openxmlformats.org/officeDocument/2006/relationships/hyperlink" Target="consultantplus://offline/ref=48C94BD3BCB6F6D1411AF19C2503BD462458B3E615B541905EB786DD829D5E9C9D8BB7DBD237D22030AEAC93275C691295C48666C0395039a8N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4BD3BCB6F6D1411AF19C2503BD462459B8E71FBA41905EB786DD829D5E9C9D8BB7DBD237D72137AEAC93275C691295C48666C0395039a8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UserNC</cp:lastModifiedBy>
  <cp:revision>2</cp:revision>
  <dcterms:created xsi:type="dcterms:W3CDTF">2023-01-19T08:04:00Z</dcterms:created>
  <dcterms:modified xsi:type="dcterms:W3CDTF">2023-01-19T08:04:00Z</dcterms:modified>
</cp:coreProperties>
</file>